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«Здоровьесбережения в хореографии».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Считается, что хореографы — люди находящиеся все время в движении, которые занимаются спортом и, соответственно, ничего болеть у них не должно.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Я не говорю про банальное ОРВИ, я про другие болезни — профессиональные. Мне кажется на эту тему стоит задуматься.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Елена Дмитриевна Штомпель прислала интересный материал на эту тему, где рассказала свою историю.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bookmarkStart w:id="0" w:name="more-4427"/>
      <w:bookmarkEnd w:id="0"/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«Меня зовут Елена Дмитриевна Штомпель, работаю педагогом дополнительного образования уже 30 лет. И только после того, когда моё здоровье стало заявлять о себе, я начала всерьёз задумываться, что же я делала не так.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Вроде всё время в движении, а позвоночник больной, суставы скрипят, ещё и судороги время от времени беспокоят. И ведь действительно, когда я только начинала работать, даже не задумывалась, сколько раз в день делаю одно и то же движение, правильно ли растягиваю мышцы, правильно ли делаю наклоны.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А самое страшное, что детям я тоже не могла этого объяснить, потому что нас этому ни в училище, ни в институте не учили. Тогда я перелопатила массу различной литературы, и разработала для своего коллектива программу «Танец и здоровье», по которой мы работаем уже пять лет.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Сегодня я предлагаю вашему вниманию статью, с которой, надеюсь, начнётся разговор на тему здоровьесбережения в хореографии. И в следующей публикации мы поговорим о правилах здоровьесбережения на занятиях.</w:t>
      </w:r>
    </w:p>
    <w:p>
      <w:pPr>
        <w:pStyle w:val="5"/>
        <w:widowControl/>
        <w:spacing w:before="0" w:after="0" w:line="36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b/>
          <w:i w:val="0"/>
          <w:caps w:val="0"/>
          <w:smallCaps w:val="0"/>
          <w:color w:val="111111"/>
          <w:spacing w:val="0"/>
          <w:sz w:val="28"/>
          <w:szCs w:val="28"/>
        </w:rPr>
        <w:t>«Основные задачи и принципы здоровьесбережения в хореографическом коллективе».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Здоровый образ жизни, к сожалению, не занимает первое место в иерархии потребностей и ценностей человека в нашем обществе. Но если научить ребенка с самого раннего возраста ценить, беречь и укреплять свое здоровье, то можно надеяться, что будущие поколения будут более здоровы.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Катастрофическое снижение качества и уровня здоровья населения в целом, и особенно детей и подростков, — неопровержимый факт, реальность нашего времени, которая вызывает тревогу у специалистов и государственных деятелей во всем мире.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Человек, безусловно, абсолютная ценность общества, а его здоровье — гарантия гармоничного развития социума, залог политической стабильности и экономического прогресса государства. Вряд ли кто-нибудь может это оспорить. Однако лишь одно признание актуальности данного тезиса недостаточно, если за ним не следуют радикальные практические шаги к решению самой проблемы здоровья.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Именно поэтому проблема сохранения и развития здоровья человека в динамично ухудшающихся экологических условиях стала предметом пристального внимания науки и практики, не случайно так много специалистов разных профессий занялись поиском и разработкой путей её решения.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Строго объективных критериев, дифференцирующих понятия «болезнь» и «здоровье», пока нет.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Существует более 300 определений здоровья. В уставе Всемирной организации здравоохранения указано, что здоровье – это состояние физического, психологического и социального благополучия, а не только отсутствие болезней или физических дефектов.</w:t>
      </w:r>
    </w:p>
    <w:p>
      <w:pPr>
        <w:pStyle w:val="5"/>
        <w:widowControl/>
        <w:spacing w:before="0" w:after="0" w:line="36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b/>
          <w:i w:val="0"/>
          <w:caps w:val="0"/>
          <w:smallCaps w:val="0"/>
          <w:color w:val="111111"/>
          <w:spacing w:val="0"/>
          <w:sz w:val="28"/>
          <w:szCs w:val="28"/>
        </w:rPr>
        <w:t>Физическое здоровье — состояние органов и систем органов, жизненных функций организма.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Психологическое здоровье – динамическое состояние внутреннего благополучия (согласованности) личности.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Социальное здоровье – система мотивов и ценностей, регулирующих поведение.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Проблема здоровья учащихся вышла сегодня из разряда педагогических и обрела социальное значение. Бесспорно, что успешность обучения в школе, да и дальнейшая успешность в жизни определяется уровнем состояния здоровья человека.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Хореография – один из важнейших видов искусства. И, конечно, занятия хореографией способствуют укреплению здоровья и физическому развитию организма. Движения, прошедшие длительный отбор временем, безусловно, оказывают положительное воздействие на здоровье детей при условии правильно организованного учебно — воспитательного процесса.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Но также как и спорт, хореография является одним из самых травмоопасных видов деятельности, а со временем, нагрузка на организм даёт о себе знать, и появляются нежелательные эффекты: начинают болеть суставы, возникают судороги и многое другое.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Возникает вопрос: как сохранить и укрепить здоровье обучающихся?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К сожалению, специально этому педагогов не обучают, а в литературе по хореографии вопрос здоровьесбережения не освещён. И далеко не все педагоги задумываются о том, как правильно организовать учебно – воспитательную работу, чтобы дети не получали физических и психологических травм, и как максимально направить усилия ученика на укрепление своего здоровья.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Думаю, что каждый хореограф должен способствовать процессу формирования здоровой личности.</w:t>
      </w:r>
    </w:p>
    <w:p>
      <w:pPr>
        <w:pStyle w:val="5"/>
        <w:widowControl/>
        <w:spacing w:before="0" w:after="0" w:line="36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Поэтому я для себя определила </w:t>
      </w:r>
      <w:r>
        <w:rPr>
          <w:rStyle w:val="7"/>
          <w:rFonts w:hint="default" w:ascii="Times New Roman" w:hAnsi="Times New Roman" w:cs="Times New Roman"/>
          <w:b/>
          <w:i w:val="0"/>
          <w:caps w:val="0"/>
          <w:smallCaps w:val="0"/>
          <w:color w:val="111111"/>
          <w:spacing w:val="0"/>
          <w:sz w:val="28"/>
          <w:szCs w:val="28"/>
        </w:rPr>
        <w:t>ряд основных задач: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smallCaps w:val="0"/>
          <w:color w:val="111111"/>
          <w:spacing w:val="0"/>
          <w:sz w:val="28"/>
          <w:szCs w:val="28"/>
        </w:rPr>
        <w:t xml:space="preserve">• 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создать организационно-педагогические, санитарно-гигиенические и другие усло-вия здоровьесбережения;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• «обучить здоровью» — сформировать у обучающихся знания, умения и навыки, не-обходимые для укрепления собственного здоровья;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• «сформировать здоровье» — сохранить и укрепить здоровье об</w:t>
      </w:r>
      <w:bookmarkStart w:id="1" w:name="_GoBack"/>
      <w:bookmarkEnd w:id="1"/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учающихся;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• воспитать у обучающихся культуру здоровья и устойчивый интерес к двигатель-ной деятельности.</w:t>
      </w:r>
    </w:p>
    <w:p>
      <w:pPr>
        <w:pStyle w:val="5"/>
        <w:widowControl/>
        <w:spacing w:before="0" w:after="0" w:line="36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b/>
          <w:i w:val="0"/>
          <w:caps w:val="0"/>
          <w:smallCaps w:val="0"/>
          <w:color w:val="111111"/>
          <w:spacing w:val="0"/>
          <w:sz w:val="28"/>
          <w:szCs w:val="28"/>
        </w:rPr>
        <w:t>В своей работе я использую следующие принципы: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smallCaps w:val="0"/>
          <w:color w:val="111111"/>
          <w:spacing w:val="0"/>
          <w:sz w:val="28"/>
          <w:szCs w:val="28"/>
        </w:rPr>
        <w:t xml:space="preserve">• 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принцип «не навреди!» — все применяемые методы, приемы, используемые средства должны быть обоснованными, проверенными на практике, не наносящими вреда здоровью ученика и педагога;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• принцип триединого представления о здоровье как о совокупности физического, психологического и социального здоровья;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• принцип формирования ответственности за свое здоровье — только в этом случае ребёнок реализует свои знания, умения и навыки по сохранности здоровья;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• принцип системности — работа ведется не от случая к случаю, а каждый день и на каждом занятии;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• принцип субъект-субъектного взаимоотношения с учащимися — учащийся является непосредственным участником здоровьесберегающих мероприятий и в содержательном, и в процессуальном;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• принцип соответствия содержания и организации обучения возрастным особенно-стям учащихся — объем учебной нагрузки, сложность материала должны соответствовать возрасту учащихся;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• принцип приоритетности позитивных воздействий (подкреплений) над негативными (запретами, порицаниями). Успех порождает успех — акцент делается на хорошее, в любом поступке, действии сначала выделяется положительное, а только потом отмечаются недостатки;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• принцип сочетания охранительной и тренирующей (повышающей адаптационные возможности человека) стратегии обучения.</w:t>
      </w:r>
    </w:p>
    <w:p>
      <w:pPr>
        <w:pStyle w:val="5"/>
        <w:widowControl/>
        <w:spacing w:before="0" w:after="0" w:line="36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Контроль за эффективностью всего комплекса мероприятий, направленных на сохранение и укрепление здоровья учащихся целесообразно проводить с помощью медицинского работника и психолога учреждения </w:t>
      </w:r>
      <w:r>
        <w:rPr>
          <w:rStyle w:val="7"/>
          <w:rFonts w:hint="default" w:ascii="Times New Roman" w:hAnsi="Times New Roman" w:cs="Times New Roman"/>
          <w:b/>
          <w:i w:val="0"/>
          <w:caps w:val="0"/>
          <w:smallCaps w:val="0"/>
          <w:color w:val="111111"/>
          <w:spacing w:val="0"/>
          <w:sz w:val="28"/>
          <w:szCs w:val="28"/>
        </w:rPr>
        <w:t>по следующим параметрам: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smallCaps w:val="0"/>
          <w:color w:val="111111"/>
          <w:spacing w:val="0"/>
          <w:sz w:val="28"/>
          <w:szCs w:val="28"/>
        </w:rPr>
        <w:t xml:space="preserve">• 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гигиенические требования;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• организация здоровьесберегающей деятельности;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• организация образовательного процесса по принципам здоровьесбережения;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• эмоционально — психологический климат в коллективе;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• грамотность педагога по вопросам здоровья и его нервно – психическая устойчивость»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Уважаемые коллеги, можете ли вы что-нибудь сказать по данному вопросу? Стоит ли в вашем коллективе задача здоровьесбережения? И считаете ли вы это важным?</w:t>
      </w:r>
    </w:p>
    <w:p>
      <w:pPr>
        <w:pStyle w:val="5"/>
        <w:widowControl/>
        <w:spacing w:line="36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11111"/>
          <w:spacing w:val="0"/>
          <w:sz w:val="28"/>
          <w:szCs w:val="28"/>
        </w:rPr>
        <w:t>Будем рады вашим комментариям на эту тему.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Raleway;Tahoma;Verdana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ompat>
    <w:splitPgBreakAndParaMark/>
    <w:compatSetting w:name="compatibilityMode" w:uri="http://schemas.microsoft.com/office/word" w:val="12"/>
  </w:compat>
  <w:rsids>
    <w:rsidRoot w:val="00000000"/>
    <w:rsid w:val="214B44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List"/>
    <w:basedOn w:val="5"/>
    <w:qFormat/>
    <w:uiPriority w:val="0"/>
    <w:rPr>
      <w:rFonts w:cs="Arial"/>
    </w:rPr>
  </w:style>
  <w:style w:type="character" w:customStyle="1" w:styleId="7">
    <w:name w:val="Выделение жирным"/>
    <w:qFormat/>
    <w:uiPriority w:val="0"/>
    <w:rPr>
      <w:b/>
      <w:bCs/>
    </w:rPr>
  </w:style>
  <w:style w:type="paragraph" w:customStyle="1" w:styleId="8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Указатель1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913</Words>
  <Characters>6255</Characters>
  <Paragraphs>31</Paragraphs>
  <TotalTime>0</TotalTime>
  <ScaleCrop>false</ScaleCrop>
  <LinksUpToDate>false</LinksUpToDate>
  <CharactersWithSpaces>7159</CharactersWithSpaces>
  <Application>WPS Office_11.2.0.10101_F1E327BC-269C-435d-A152-05C5408002CA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2020-10-03T17:16:00Z</dcterms:created>
  <dc:creator>ksand</dc:creator>
  <cp:lastModifiedBy>ksand</cp:lastModifiedBy>
  <dcterms:modified xsi:type="dcterms:W3CDTF">2021-04-21T06:46:14Z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