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20" w:rsidRPr="004E334D" w:rsidRDefault="000D25A1" w:rsidP="004E33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334D">
        <w:rPr>
          <w:rFonts w:ascii="Times New Roman" w:hAnsi="Times New Roman" w:cs="Times New Roman"/>
        </w:rPr>
        <w:t>Чернова Л.М.,</w:t>
      </w:r>
      <w:r w:rsidR="004E334D" w:rsidRPr="004E334D">
        <w:rPr>
          <w:rFonts w:ascii="Times New Roman" w:hAnsi="Times New Roman" w:cs="Times New Roman"/>
        </w:rPr>
        <w:t xml:space="preserve"> </w:t>
      </w:r>
      <w:r w:rsidRPr="004E334D">
        <w:rPr>
          <w:rFonts w:ascii="Times New Roman" w:hAnsi="Times New Roman" w:cs="Times New Roman"/>
        </w:rPr>
        <w:t>учитель</w:t>
      </w:r>
    </w:p>
    <w:p w:rsidR="000D25A1" w:rsidRPr="004E334D" w:rsidRDefault="000D25A1" w:rsidP="004E33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334D">
        <w:rPr>
          <w:rFonts w:ascii="Times New Roman" w:hAnsi="Times New Roman" w:cs="Times New Roman"/>
        </w:rPr>
        <w:t>ГБОУ лицей №64 Приморского района</w:t>
      </w:r>
    </w:p>
    <w:p w:rsidR="000D25A1" w:rsidRPr="004E334D" w:rsidRDefault="000D25A1" w:rsidP="004E33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334D">
        <w:rPr>
          <w:rFonts w:ascii="Times New Roman" w:hAnsi="Times New Roman" w:cs="Times New Roman"/>
        </w:rPr>
        <w:t>Санкт-Петербурга</w:t>
      </w:r>
    </w:p>
    <w:p w:rsidR="00A75969" w:rsidRPr="00720DC5" w:rsidRDefault="00A75969">
      <w:pPr>
        <w:rPr>
          <w:sz w:val="24"/>
          <w:szCs w:val="24"/>
        </w:rPr>
      </w:pPr>
    </w:p>
    <w:p w:rsidR="00A75969" w:rsidRPr="00720DC5" w:rsidRDefault="00720DC5" w:rsidP="00A75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DC5">
        <w:rPr>
          <w:rFonts w:ascii="Times New Roman" w:hAnsi="Times New Roman" w:cs="Times New Roman"/>
          <w:b/>
          <w:bCs/>
          <w:sz w:val="24"/>
          <w:szCs w:val="24"/>
        </w:rPr>
        <w:t>ИСПОЛЬЗОВАНИЕ ЭЛЕКТРОННЫХ ОБРАЗОВАТЕЛЬНЫХ РЕСУРСОВ НА УРОКЕ ТЕХНОЛОГИИ</w:t>
      </w:r>
    </w:p>
    <w:p w:rsidR="00A75969" w:rsidRDefault="00A75969" w:rsidP="004E334D">
      <w:pPr>
        <w:pStyle w:val="c1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В.Г. Белинский говорил: «Без стремления к новому нет жизни, нет развития, нет прогресса». Слова эти сказаны давно. Тогда о компьютерных технологиях никто и не помышлял. А </w:t>
      </w:r>
      <w:proofErr w:type="gramStart"/>
      <w:r>
        <w:rPr>
          <w:rStyle w:val="c0"/>
          <w:color w:val="000000"/>
        </w:rPr>
        <w:t>мне кажется</w:t>
      </w:r>
      <w:proofErr w:type="gramEnd"/>
      <w:r>
        <w:rPr>
          <w:rStyle w:val="c0"/>
          <w:color w:val="000000"/>
        </w:rPr>
        <w:t>, эти слова о нём, о современном учителе, об учителе, который стремится вперёд, который готов осваивать всё новое, инновационное и с успехом применять в практике своей работы. Древняя китайская мудрость гласит: «Расскажи мне, и я забуду, покажи мне, и я запомню, вовлеки меня – и я пойму». Задача каждого педагога заключается не только в том, чтобы дать детям знания, но в том, чтобы научить своих воспитанников искать их и осваивать самостоятельно, вовлечь в процесс обучения. Умение обрабатывать информацию на сегодняшний день является весьма ценным достоянием. Как повысить мотивацию школьников за счёт внедрения ЭОР?</w:t>
      </w:r>
    </w:p>
    <w:p w:rsidR="004E334D" w:rsidRDefault="00A75969" w:rsidP="004E334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Для справки: </w:t>
      </w:r>
      <w:r>
        <w:rPr>
          <w:rStyle w:val="c0"/>
          <w:b/>
          <w:bCs/>
          <w:i/>
          <w:iCs/>
          <w:color w:val="000000"/>
        </w:rPr>
        <w:t>ЭОР (ЦОР)</w:t>
      </w:r>
      <w:r>
        <w:rPr>
          <w:rStyle w:val="c0"/>
          <w:i/>
          <w:iCs/>
          <w:color w:val="000000"/>
        </w:rPr>
        <w:t xml:space="preserve"> - специальным образом сформированные блоки разнообразных информационных ресурсов,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коммуникационных технологий (ИКТ).</w:t>
      </w:r>
      <w:r w:rsidR="004E334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75969" w:rsidRDefault="00A75969" w:rsidP="004E334D">
      <w:pPr>
        <w:pStyle w:val="c2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Цифровые образовательные ресурсы правомерно рассматривать как один из видов разрабатываемых в настоящее время ЭОР нового поколения.</w:t>
      </w:r>
    </w:p>
    <w:p w:rsidR="00A75969" w:rsidRDefault="00A75969" w:rsidP="004E334D">
      <w:pPr>
        <w:pStyle w:val="c2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Знание информационно-коммуникационных технологий значительно облегчает подготовку к уроку, делает уроки нетрадиционными, запоминающимися, интересными, более динамичными.</w:t>
      </w:r>
    </w:p>
    <w:p w:rsidR="00A75969" w:rsidRDefault="00A75969" w:rsidP="004E334D">
      <w:pPr>
        <w:pStyle w:val="c1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Уроки технологии – это разговор особый. Они должны быть яркими, эмоциональными, с привлечением большого иллюстрированного материала, с использованием аудио- и видео- сопровождений. Всем этим может обеспечить компьютерная техника с ее мультимедийными возможностями.</w:t>
      </w:r>
    </w:p>
    <w:p w:rsidR="00A75969" w:rsidRDefault="00A75969" w:rsidP="004E334D">
      <w:pPr>
        <w:pStyle w:val="c2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Компьютерные технологии все больше и больше входят в нашу жизнь. И, наверное, это хорошо. Так как ИОС позволяют осуществлять дифференцированный подход, обучать способам самостоятельного получения знаний, обеспечивают многообразие организационно-учебных и внеучебных форм освоения программы (уроки, занятия, практики, тренинги, выставки, конкурсы, соревнования, конкурсы и т. д.), создают условия для продуктивной творческой деятельности учащегося. Поэтому современному учителю необходимо владеть ИОС.</w:t>
      </w:r>
    </w:p>
    <w:p w:rsidR="00A75969" w:rsidRPr="005474E0" w:rsidRDefault="00A75969" w:rsidP="004E334D">
      <w:pPr>
        <w:pStyle w:val="c2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474E0">
        <w:rPr>
          <w:rStyle w:val="c0"/>
          <w:color w:val="000000"/>
        </w:rPr>
        <w:t>Применение</w:t>
      </w:r>
      <w:r w:rsidR="005474E0" w:rsidRPr="005474E0">
        <w:rPr>
          <w:rStyle w:val="c0"/>
          <w:color w:val="000000"/>
        </w:rPr>
        <w:t xml:space="preserve"> </w:t>
      </w:r>
      <w:r w:rsidRPr="005474E0">
        <w:rPr>
          <w:rStyle w:val="c0"/>
          <w:color w:val="000000"/>
        </w:rPr>
        <w:t>электронных образовательных ресурсов должно оказать существенное</w:t>
      </w:r>
      <w:r w:rsidR="005474E0">
        <w:rPr>
          <w:rStyle w:val="c0"/>
          <w:color w:val="000000"/>
        </w:rPr>
        <w:t xml:space="preserve"> </w:t>
      </w:r>
      <w:r w:rsidRPr="005474E0">
        <w:rPr>
          <w:rStyle w:val="c0"/>
          <w:color w:val="000000"/>
        </w:rPr>
        <w:t>влияние на изменение деятельности учителя, его профессионально-личностное развитие, инициировать</w:t>
      </w:r>
      <w:r w:rsidR="005474E0">
        <w:rPr>
          <w:rStyle w:val="c0"/>
          <w:color w:val="000000"/>
        </w:rPr>
        <w:t xml:space="preserve"> </w:t>
      </w:r>
      <w:r w:rsidRPr="005474E0">
        <w:rPr>
          <w:rStyle w:val="c0"/>
          <w:color w:val="000000"/>
        </w:rPr>
        <w:t>распространение нетрадиционных моделей уроков и форм взаимодействия педагогов и учащихся, основанных на сотрудничестве, а также</w:t>
      </w:r>
      <w:r w:rsidR="005474E0">
        <w:rPr>
          <w:rStyle w:val="c0"/>
          <w:color w:val="000000"/>
        </w:rPr>
        <w:t xml:space="preserve"> </w:t>
      </w:r>
      <w:r w:rsidRPr="005474E0">
        <w:rPr>
          <w:rStyle w:val="c0"/>
          <w:color w:val="000000"/>
        </w:rPr>
        <w:t>появлению новых моделей обучения, в основе которых лежит</w:t>
      </w:r>
      <w:r w:rsidR="005474E0">
        <w:rPr>
          <w:rStyle w:val="c0"/>
          <w:color w:val="000000"/>
        </w:rPr>
        <w:t xml:space="preserve"> </w:t>
      </w:r>
      <w:r w:rsidRPr="005474E0">
        <w:rPr>
          <w:rStyle w:val="c0"/>
          <w:color w:val="000000"/>
        </w:rPr>
        <w:t>активная самостоятельная деятельность обучающихся.</w:t>
      </w:r>
    </w:p>
    <w:p w:rsidR="00A75969" w:rsidRDefault="00A75969" w:rsidP="004E334D">
      <w:pPr>
        <w:pStyle w:val="c1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 соответствует основным идеям ФГОС ООО, методологической основой которого является системно-деятельностный подход, согласно которому "развитие личности обучающегося на основе</w:t>
      </w:r>
      <w:r w:rsidR="005474E0">
        <w:rPr>
          <w:rStyle w:val="c0"/>
          <w:color w:val="000000"/>
        </w:rPr>
        <w:t xml:space="preserve"> </w:t>
      </w:r>
      <w:r w:rsidRPr="000D25A1">
        <w:rPr>
          <w:rStyle w:val="c0"/>
          <w:color w:val="000000"/>
        </w:rPr>
        <w:t>усвоения универсальных учебных действий,</w:t>
      </w:r>
      <w:r>
        <w:rPr>
          <w:rStyle w:val="c0"/>
          <w:color w:val="000000"/>
        </w:rPr>
        <w:t xml:space="preserve"> познания и освоения мира составляет цель и основной результат образования".</w:t>
      </w:r>
    </w:p>
    <w:p w:rsidR="005474E0" w:rsidRPr="004E334D" w:rsidRDefault="005474E0" w:rsidP="004E334D">
      <w:pPr>
        <w:shd w:val="clear" w:color="auto" w:fill="FFFFFF"/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электронных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учащихся.</w:t>
      </w:r>
      <w:r w:rsidR="004E334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я применяю технологию проблемного обучения и могу с уверенностью сказать, что ЭОР помогают создать проблемную ситуацию на уроке. Учащиеся вовлечены в увлекательный полемику мнениями, делают вывод. Лучше всего использовать интерактивные </w:t>
      </w:r>
      <w:proofErr w:type="spellStart"/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ЭОРы</w:t>
      </w:r>
      <w:proofErr w:type="spellEnd"/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Интерактивный информационный ресурс процесс познания, где самостоятельно добывают информацию, анализируют ее, обмениваются мнениям</w:t>
      </w:r>
      <w:bookmarkStart w:id="0" w:name="_GoBack"/>
      <w:bookmarkEnd w:id="0"/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служит для постановки учебной проблемы, интерактивный практический ресурс – для выявления способов ее решения. </w:t>
      </w:r>
      <w:proofErr w:type="spellStart"/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ЭОРы</w:t>
      </w:r>
      <w:proofErr w:type="spellEnd"/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в себя различные тексты с заданиями, интерактивные картинки, фото, тесты – все это делает учебный процесс увлекательным. </w:t>
      </w:r>
    </w:p>
    <w:p w:rsidR="005474E0" w:rsidRPr="005474E0" w:rsidRDefault="005474E0" w:rsidP="004E334D">
      <w:pPr>
        <w:shd w:val="clear" w:color="auto" w:fill="FFFFFF"/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в своей деятельности как учителя условно я делю на четыре направления: теоретическая поддержка курса, создание презентаций к урокам и внеклассным занятиям, проектная деятельность учащихся, контроль знаний.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провести урок с использованием ИКТ, учителю необходимо самому себе ответить на ряд вопросов</w:t>
      </w:r>
      <w:proofErr w:type="gramStart"/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использовать? Когда использовать? Зачем использовать? Как использовать? И сколько использовать? И только ответив на них можно, идти с уверенностью к детям, и все пройдет отлично!</w:t>
      </w:r>
    </w:p>
    <w:p w:rsidR="005474E0" w:rsidRPr="005474E0" w:rsidRDefault="005474E0" w:rsidP="004E334D">
      <w:pPr>
        <w:shd w:val="clear" w:color="auto" w:fill="FFFFFF"/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новинки технологического прогресса с особым восторгом встречают именно дети. Поэтому очень важно использовать любознательность и высокую познавательную активность учащихся для целенаправленного развития их личности. Именно на школьники могут научиться использовать компьютерные технологии в образовательных целях, овладеть способами получения информации для решения учебных, а впоследствии и более широкого круга задач, приобрести навыки, обеспечивающие возможность продолжать образование в течение всей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как, использование ИТ дает преподавателю: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спроектировать обучающую среду; возможность реализовать принципиально новые формы и методы обучения; дополнительные возможности для поддержания и направления развития личности обучаемого; творческий поиск и организации совместной деятельности учащихся и учителей; разработка и выбор наилучших вариантов учебных программ; использование интеллектуальных форм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ИТ предоставляет учащимся: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нетрадиционным источникам информации; повышение эффективности самостоятельной работы; появляются совершенно новые возможности для творчества, обретения и закрепления различных навыков.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поэтому основным направлением моей работы является активизация познавательной деятельности учащихся через использование компьютерных технологий и интегрирование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интеграция позволяет разрабатывать новые подходы к обучению технологии, сделав изучение предмета более мобильным, адаптированным к требованиям современного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самым, использование ИТ на уроке рассматривается: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как цель, а как еще один</w:t>
      </w:r>
    </w:p>
    <w:p w:rsidR="005474E0" w:rsidRPr="005474E0" w:rsidRDefault="005474E0" w:rsidP="004E33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постижения мира ребенком;</w:t>
      </w:r>
    </w:p>
    <w:p w:rsidR="005474E0" w:rsidRPr="005474E0" w:rsidRDefault="005474E0" w:rsidP="004E33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источник дополнительной информации по предмету;</w:t>
      </w:r>
    </w:p>
    <w:p w:rsidR="005474E0" w:rsidRPr="005474E0" w:rsidRDefault="005474E0" w:rsidP="004E33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способ самоорганизации труда и самообразования учителя и учащихся;</w:t>
      </w:r>
    </w:p>
    <w:p w:rsidR="005474E0" w:rsidRPr="005474E0" w:rsidRDefault="005474E0" w:rsidP="004E33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возможность личностно-ориентированного подхода для учителя;</w:t>
      </w:r>
    </w:p>
    <w:p w:rsidR="005474E0" w:rsidRPr="005474E0" w:rsidRDefault="005474E0" w:rsidP="004E334D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способ расширения зоны индивидуальной активности ребенка</w:t>
      </w:r>
    </w:p>
    <w:p w:rsidR="005474E0" w:rsidRDefault="005474E0" w:rsidP="004E334D">
      <w:pPr>
        <w:pStyle w:val="c1"/>
        <w:shd w:val="clear" w:color="auto" w:fill="FFFFFF"/>
        <w:spacing w:before="0" w:beforeAutospacing="0" w:after="160" w:afterAutospacing="0"/>
        <w:ind w:firstLine="709"/>
        <w:jc w:val="both"/>
        <w:rPr>
          <w:color w:val="000000"/>
        </w:rPr>
      </w:pPr>
      <w:r w:rsidRPr="005474E0">
        <w:rPr>
          <w:rFonts w:eastAsia="Calibri"/>
          <w:color w:val="000000"/>
        </w:rPr>
        <w:t xml:space="preserve">Использование анимации и звукового сопровождения в обучающих программах воздействуют на несколько каналов восприятия обучаемого (аудиальный, </w:t>
      </w:r>
      <w:r w:rsidRPr="005474E0">
        <w:rPr>
          <w:rStyle w:val="c0"/>
          <w:color w:val="000000"/>
        </w:rPr>
        <w:t>кинестетический, визуальный), что позволяет при обучении учитывать особенности каждого учащегося.</w:t>
      </w:r>
      <w:r>
        <w:rPr>
          <w:color w:val="000000"/>
        </w:rPr>
        <w:t xml:space="preserve"> </w:t>
      </w:r>
      <w:r>
        <w:rPr>
          <w:rStyle w:val="c0"/>
          <w:color w:val="000000"/>
        </w:rPr>
        <w:t xml:space="preserve">В практике преподавания технологии мною применяются различные формы информационного сопровождения. Наиболее простым и эффективным приемом является использование готовых программных продуктов, которые обладают большим потенциалом </w:t>
      </w:r>
      <w:r>
        <w:rPr>
          <w:rStyle w:val="c0"/>
          <w:color w:val="000000"/>
        </w:rPr>
        <w:lastRenderedPageBreak/>
        <w:t>и позволяют варьировать способы их применения исходя из содержательных и организационных особенностей образовательного процесса.</w:t>
      </w:r>
    </w:p>
    <w:p w:rsidR="005474E0" w:rsidRDefault="005474E0" w:rsidP="004E334D">
      <w:pPr>
        <w:pStyle w:val="c1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Использование изобразительных средств</w:t>
      </w:r>
      <w:r>
        <w:rPr>
          <w:rStyle w:val="c0"/>
          <w:color w:val="000000"/>
        </w:rPr>
        <w:t xml:space="preserve"> (анимация, видеофрагмент, динамические рисунки, звук) значительно расширят возможности обучения, делает содержание учебного материала более наглядным, понятным, занимательным.</w:t>
      </w:r>
    </w:p>
    <w:p w:rsidR="005474E0" w:rsidRDefault="005474E0" w:rsidP="004E334D">
      <w:pPr>
        <w:pStyle w:val="c1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общеобразовательных учреждениях могут использоваться следующие категории электронных образовательных ресурсов:</w:t>
      </w:r>
    </w:p>
    <w:p w:rsidR="005474E0" w:rsidRDefault="005474E0" w:rsidP="004E334D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ресурсы федеральных образовательных порталов, предназначенные для некоммерческого использования в системе образования Российской Федерации;</w:t>
      </w:r>
    </w:p>
    <w:p w:rsidR="005474E0" w:rsidRDefault="005474E0" w:rsidP="004E334D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ресурсы коммерческих образовательных порталов и учебные электронные издания на CD, приобретаемые школами для комплектации медиатек на собственные средства;</w:t>
      </w:r>
    </w:p>
    <w:p w:rsidR="005474E0" w:rsidRDefault="005474E0" w:rsidP="004E334D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ресурсы региональных образовательных порталов;</w:t>
      </w:r>
    </w:p>
    <w:p w:rsidR="005474E0" w:rsidRDefault="005474E0" w:rsidP="004E334D">
      <w:pPr>
        <w:pStyle w:val="c6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ресурсы, разработанные учителями.</w:t>
      </w:r>
    </w:p>
    <w:p w:rsidR="005474E0" w:rsidRDefault="005474E0" w:rsidP="004E334D">
      <w:pPr>
        <w:pStyle w:val="c1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Основными федеральными образовательными порталами, созданными в результате реализации ряда масштабных инициатив по формированию электронного образовательного контента, являются:</w:t>
      </w:r>
    </w:p>
    <w:p w:rsidR="005474E0" w:rsidRDefault="005474E0" w:rsidP="004E334D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ЕК ЦОР – Единая коллекция цифровых образовательных ресурсов (http://school-collection.edu.ru/);</w:t>
      </w:r>
    </w:p>
    <w:p w:rsidR="005474E0" w:rsidRDefault="005474E0" w:rsidP="004E334D">
      <w:pPr>
        <w:pStyle w:val="c6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ФЦИОР – Федеральный центр информационно-образовательных ресурсов (http://fcior.edu.ru/).</w:t>
      </w:r>
    </w:p>
    <w:p w:rsidR="005474E0" w:rsidRDefault="005474E0" w:rsidP="004E334D">
      <w:pPr>
        <w:pStyle w:val="c1"/>
        <w:shd w:val="clear" w:color="auto" w:fill="FFFFFF"/>
        <w:spacing w:before="0" w:beforeAutospacing="0" w:after="24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Данные хранилища насчитывают более 130 000 образовательных и социокультурных ресурсов, большая часть которых ориентирована на решение задач основного общего и среднего (полного) общего образования. В этой связи рекомендуется максимально широкое использование в 5–11 классах электронного контента ресурсов федеральных образовательных порталов.</w:t>
      </w:r>
    </w:p>
    <w:p w:rsidR="000D25A1" w:rsidRDefault="000D25A1" w:rsidP="004E334D">
      <w:pPr>
        <w:shd w:val="clear" w:color="auto" w:fill="FFFFFF"/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ученик учится искать, фиксировать, понимать, преобразовывать, применять, представлять оценивать достоверность получаемой информации. В процессе работы с различной информацией учащиеся осознают необходимость учиться в течение всей жизни, потому что именно потребность в постоянном саморазвитии может обеспечить успешную социализацию в информационном обществе. Об этом говорил ещё в начале девятнадцатого века Ф.А.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Дистервег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«Сведений науки не следует сообщать учащимся готовыми, но его надо привести к тому, чтобы он сам их находил, сам ими овладел. Такой метод обучения наилучший, самый трудный, самый редкий ...».</w:t>
      </w:r>
    </w:p>
    <w:p w:rsidR="00A75969" w:rsidRDefault="000D25A1" w:rsidP="004E334D">
      <w:pPr>
        <w:shd w:val="clear" w:color="auto" w:fill="FFFFFF"/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отправляясь с детьми в путешествие по дороге школьной жизни нам необходимо научить их самостоятельно добывать новые знания. Собираясь в путешествие</w:t>
      </w:r>
      <w:r w:rsidR="004E3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берём с собой всё самое необходимое. Что? Раньше это был рюкзак, спички, палатка и т.д. А сегодня? Современные дети обязательно возьмут с собой гаджеты.</w:t>
      </w:r>
    </w:p>
    <w:p w:rsidR="008F5DE9" w:rsidRPr="004E334D" w:rsidRDefault="008F5DE9" w:rsidP="004E334D">
      <w:pPr>
        <w:shd w:val="clear" w:color="auto" w:fill="FFFFFF"/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8F5DE9" w:rsidRPr="004E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A5D"/>
    <w:multiLevelType w:val="multilevel"/>
    <w:tmpl w:val="6AF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D2E54"/>
    <w:multiLevelType w:val="multilevel"/>
    <w:tmpl w:val="00E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36561"/>
    <w:multiLevelType w:val="multilevel"/>
    <w:tmpl w:val="25E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B6661"/>
    <w:multiLevelType w:val="multilevel"/>
    <w:tmpl w:val="EC30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24A99"/>
    <w:multiLevelType w:val="multilevel"/>
    <w:tmpl w:val="473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69"/>
    <w:rsid w:val="000D25A1"/>
    <w:rsid w:val="003B2D20"/>
    <w:rsid w:val="004E334D"/>
    <w:rsid w:val="005474E0"/>
    <w:rsid w:val="006D204E"/>
    <w:rsid w:val="00720DC5"/>
    <w:rsid w:val="008F5DE9"/>
    <w:rsid w:val="00A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D055-5E29-4310-AC57-4860FF84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969"/>
    <w:rPr>
      <w:color w:val="0000FF"/>
      <w:u w:val="single"/>
    </w:rPr>
  </w:style>
  <w:style w:type="paragraph" w:customStyle="1" w:styleId="c1">
    <w:name w:val="c1"/>
    <w:basedOn w:val="a"/>
    <w:rsid w:val="00A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969"/>
  </w:style>
  <w:style w:type="character" w:customStyle="1" w:styleId="c10">
    <w:name w:val="c10"/>
    <w:basedOn w:val="a0"/>
    <w:rsid w:val="00A75969"/>
  </w:style>
  <w:style w:type="paragraph" w:customStyle="1" w:styleId="c6">
    <w:name w:val="c6"/>
    <w:basedOn w:val="a"/>
    <w:rsid w:val="0054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Красотулечка</dc:creator>
  <cp:keywords/>
  <dc:description/>
  <cp:lastModifiedBy>Красотулечка</cp:lastModifiedBy>
  <cp:revision>3</cp:revision>
  <dcterms:created xsi:type="dcterms:W3CDTF">2019-09-17T21:21:00Z</dcterms:created>
  <dcterms:modified xsi:type="dcterms:W3CDTF">2019-09-18T21:20:00Z</dcterms:modified>
</cp:coreProperties>
</file>