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7" w:rsidRPr="004A6137" w:rsidRDefault="003F017D" w:rsidP="004A6137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37">
        <w:rPr>
          <w:rFonts w:ascii="Times New Roman" w:hAnsi="Times New Roman" w:cs="Times New Roman"/>
          <w:b/>
          <w:sz w:val="28"/>
          <w:szCs w:val="28"/>
        </w:rPr>
        <w:t xml:space="preserve">Онлайн-курс </w:t>
      </w:r>
      <w:r w:rsidR="000642F4" w:rsidRPr="004A6137">
        <w:rPr>
          <w:rFonts w:ascii="Times New Roman" w:hAnsi="Times New Roman" w:cs="Times New Roman"/>
          <w:b/>
          <w:sz w:val="28"/>
          <w:szCs w:val="28"/>
        </w:rPr>
        <w:t>по</w:t>
      </w:r>
      <w:r w:rsidRPr="004A6137">
        <w:rPr>
          <w:rFonts w:ascii="Times New Roman" w:hAnsi="Times New Roman" w:cs="Times New Roman"/>
          <w:b/>
          <w:sz w:val="28"/>
          <w:szCs w:val="28"/>
        </w:rPr>
        <w:t xml:space="preserve"> физик</w:t>
      </w:r>
      <w:r w:rsidR="000642F4" w:rsidRPr="004A6137">
        <w:rPr>
          <w:rFonts w:ascii="Times New Roman" w:hAnsi="Times New Roman" w:cs="Times New Roman"/>
          <w:b/>
          <w:sz w:val="28"/>
          <w:szCs w:val="28"/>
        </w:rPr>
        <w:t>е</w:t>
      </w:r>
      <w:r w:rsidRPr="004A6137">
        <w:rPr>
          <w:rFonts w:ascii="Times New Roman" w:hAnsi="Times New Roman" w:cs="Times New Roman"/>
          <w:b/>
          <w:sz w:val="28"/>
          <w:szCs w:val="28"/>
        </w:rPr>
        <w:t xml:space="preserve"> «Электромагнитные явления» образовательной платформы </w:t>
      </w:r>
      <w:proofErr w:type="spellStart"/>
      <w:r w:rsidRPr="004A6137">
        <w:rPr>
          <w:rFonts w:ascii="Times New Roman" w:hAnsi="Times New Roman" w:cs="Times New Roman"/>
          <w:b/>
          <w:sz w:val="28"/>
          <w:szCs w:val="28"/>
          <w:lang w:val="en-US"/>
        </w:rPr>
        <w:t>Stepik</w:t>
      </w:r>
      <w:proofErr w:type="spellEnd"/>
      <w:r w:rsidRPr="004A6137">
        <w:rPr>
          <w:rFonts w:ascii="Times New Roman" w:hAnsi="Times New Roman" w:cs="Times New Roman"/>
          <w:b/>
          <w:sz w:val="28"/>
          <w:szCs w:val="28"/>
        </w:rPr>
        <w:t>.</w:t>
      </w:r>
    </w:p>
    <w:p w:rsidR="00AF3386" w:rsidRDefault="00D90E86" w:rsidP="004A613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F017D" w:rsidRPr="002713DE">
          <w:rPr>
            <w:rStyle w:val="a6"/>
            <w:rFonts w:ascii="Times New Roman" w:hAnsi="Times New Roman" w:cs="Times New Roman"/>
            <w:sz w:val="28"/>
            <w:szCs w:val="28"/>
          </w:rPr>
          <w:t>https://stepik.org/course/61176</w:t>
        </w:r>
      </w:hyperlink>
    </w:p>
    <w:p w:rsidR="00DF6413" w:rsidRDefault="0074318E" w:rsidP="00DF6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8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курс «Электромагнитные явления»</w:t>
      </w:r>
      <w:r w:rsidRPr="007C1350">
        <w:rPr>
          <w:rFonts w:ascii="Times New Roman" w:hAnsi="Times New Roman" w:cs="Times New Roman"/>
          <w:sz w:val="28"/>
          <w:szCs w:val="28"/>
        </w:rPr>
        <w:t xml:space="preserve"> предназначен для изучения школьниками 8-9 классов образовательных учреждений основного обще</w:t>
      </w:r>
      <w:bookmarkStart w:id="0" w:name="_GoBack"/>
      <w:bookmarkEnd w:id="0"/>
      <w:r w:rsidRPr="007C1350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3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350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разновозрастных групп </w:t>
      </w:r>
      <w:r w:rsidRPr="007C1350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7C1350">
        <w:rPr>
          <w:rFonts w:ascii="Times New Roman" w:hAnsi="Times New Roman" w:cs="Times New Roman"/>
          <w:sz w:val="28"/>
          <w:szCs w:val="28"/>
        </w:rPr>
        <w:t xml:space="preserve">9 классов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350">
        <w:rPr>
          <w:rFonts w:ascii="Times New Roman" w:hAnsi="Times New Roman" w:cs="Times New Roman"/>
          <w:sz w:val="28"/>
          <w:szCs w:val="28"/>
        </w:rPr>
        <w:t xml:space="preserve">Экспериментальный лицей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350">
        <w:rPr>
          <w:rFonts w:ascii="Times New Roman" w:hAnsi="Times New Roman" w:cs="Times New Roman"/>
          <w:sz w:val="28"/>
          <w:szCs w:val="28"/>
        </w:rPr>
        <w:t>Научно-образовательный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350">
        <w:rPr>
          <w:rFonts w:ascii="Times New Roman" w:hAnsi="Times New Roman" w:cs="Times New Roman"/>
          <w:sz w:val="28"/>
          <w:szCs w:val="28"/>
        </w:rPr>
        <w:t xml:space="preserve"> г. Усть-Илимска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74D5">
        <w:rPr>
          <w:rFonts w:ascii="Times New Roman" w:hAnsi="Times New Roman" w:cs="Times New Roman"/>
          <w:sz w:val="28"/>
          <w:szCs w:val="28"/>
        </w:rPr>
        <w:t xml:space="preserve">может быть использован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6674D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физики общеобразовательных учреждений</w:t>
      </w:r>
      <w:r w:rsidRPr="007C1350">
        <w:rPr>
          <w:rFonts w:ascii="Times New Roman" w:hAnsi="Times New Roman" w:cs="Times New Roman"/>
          <w:sz w:val="28"/>
          <w:szCs w:val="28"/>
        </w:rPr>
        <w:t xml:space="preserve">. </w:t>
      </w:r>
      <w:r w:rsidRPr="00AF3386">
        <w:rPr>
          <w:rFonts w:ascii="Times New Roman" w:hAnsi="Times New Roman" w:cs="Times New Roman"/>
          <w:b/>
          <w:sz w:val="28"/>
          <w:szCs w:val="28"/>
        </w:rPr>
        <w:t>Целевое назначение:</w:t>
      </w:r>
      <w:r>
        <w:rPr>
          <w:rFonts w:ascii="Times New Roman" w:hAnsi="Times New Roman" w:cs="Times New Roman"/>
          <w:sz w:val="28"/>
          <w:szCs w:val="28"/>
        </w:rPr>
        <w:t xml:space="preserve"> изучение основ электромагнитных явлений (постоянные магниты, электромагниты, оптика)  школьного курса физики на уровне основного общего образования, при котором наиболее успешно решаются задачи, связанные с освоением содержания образования, достижением планируемых результатов учения в соответствии с </w:t>
      </w:r>
      <w:r w:rsidR="006674D5">
        <w:rPr>
          <w:rFonts w:ascii="Times New Roman" w:hAnsi="Times New Roman" w:cs="Times New Roman"/>
          <w:sz w:val="28"/>
          <w:szCs w:val="28"/>
        </w:rPr>
        <w:t>требованиями ФГОС; подготовка уча</w:t>
      </w:r>
      <w:r>
        <w:rPr>
          <w:rFonts w:ascii="Times New Roman" w:hAnsi="Times New Roman" w:cs="Times New Roman"/>
          <w:sz w:val="28"/>
          <w:szCs w:val="28"/>
        </w:rPr>
        <w:t>щихся возраста 9 класса к ОГЭ по физике.</w:t>
      </w:r>
      <w:r w:rsidR="00DF6413" w:rsidRPr="00DF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6" w:rsidRDefault="00DF6413" w:rsidP="00DF6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Онлайн-к</w:t>
      </w:r>
      <w:r w:rsidRPr="00483E86">
        <w:rPr>
          <w:rFonts w:ascii="Times New Roman" w:hAnsi="Times New Roman" w:cs="Times New Roman"/>
          <w:sz w:val="28"/>
          <w:szCs w:val="28"/>
        </w:rPr>
        <w:t xml:space="preserve">урс содержит </w:t>
      </w:r>
      <w:r>
        <w:rPr>
          <w:rFonts w:ascii="Times New Roman" w:hAnsi="Times New Roman" w:cs="Times New Roman"/>
          <w:sz w:val="28"/>
          <w:szCs w:val="28"/>
        </w:rPr>
        <w:t>4 модуля (раздела): «Постоянные магниты», «Магнит и электрический ток», «Электромагнитные колебания» и «Оптика». Курс состоит из 28 занятий (уроков), в ходе которых учащийся усваивает теоретический материал и приобретает навыки решения заданий практического характера. Каждое занятие курса представляет собой последовательность так называемых «шагов». Теоретический материал – это  заимствованные обучающие видеофрагменты и ссылки на сторонние образовательные ресурсы. Интерактивные задания на каждом этапе (шаге) представлены различными типами тестовых заданий. Основная часть (60-70 %) интерактивных заданий является авторской.</w:t>
      </w:r>
    </w:p>
    <w:p w:rsidR="006C1FF2" w:rsidRDefault="00510F63" w:rsidP="006C1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онлайн-курса</w:t>
      </w:r>
      <w:r w:rsidR="006C1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ставил перед собой </w:t>
      </w:r>
      <w:r w:rsidR="002E6018" w:rsidRPr="006C1FF2">
        <w:rPr>
          <w:rFonts w:ascii="Times New Roman" w:hAnsi="Times New Roman" w:cs="Times New Roman"/>
          <w:b/>
          <w:sz w:val="28"/>
          <w:szCs w:val="28"/>
        </w:rPr>
        <w:t>цель внедрить новые формы организации учебного процесса</w:t>
      </w:r>
      <w:r w:rsidR="006C1FF2">
        <w:rPr>
          <w:rFonts w:ascii="Times New Roman" w:hAnsi="Times New Roman" w:cs="Times New Roman"/>
          <w:sz w:val="28"/>
          <w:szCs w:val="28"/>
        </w:rPr>
        <w:t>.</w:t>
      </w:r>
      <w:r w:rsidR="006C1FF2" w:rsidRPr="006C1FF2">
        <w:rPr>
          <w:rFonts w:ascii="Times New Roman" w:hAnsi="Times New Roman" w:cs="Times New Roman"/>
          <w:sz w:val="28"/>
          <w:szCs w:val="28"/>
        </w:rPr>
        <w:t xml:space="preserve"> </w:t>
      </w:r>
      <w:r w:rsidR="006C1FF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674D5">
        <w:rPr>
          <w:rFonts w:ascii="Times New Roman" w:hAnsi="Times New Roman" w:cs="Times New Roman"/>
          <w:sz w:val="28"/>
          <w:szCs w:val="28"/>
        </w:rPr>
        <w:t>педагогами</w:t>
      </w:r>
      <w:r w:rsidR="006C1FF2">
        <w:rPr>
          <w:rFonts w:ascii="Times New Roman" w:hAnsi="Times New Roman" w:cs="Times New Roman"/>
          <w:sz w:val="28"/>
          <w:szCs w:val="28"/>
        </w:rPr>
        <w:t xml:space="preserve"> цифрового пространства </w:t>
      </w:r>
      <w:proofErr w:type="spellStart"/>
      <w:r w:rsidR="006C1FF2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="006C1FF2" w:rsidRPr="007C1350">
        <w:rPr>
          <w:rFonts w:ascii="Times New Roman" w:hAnsi="Times New Roman" w:cs="Times New Roman"/>
          <w:sz w:val="28"/>
          <w:szCs w:val="28"/>
        </w:rPr>
        <w:t xml:space="preserve"> может происходить в рамках </w:t>
      </w:r>
      <w:r w:rsidR="006C1FF2">
        <w:rPr>
          <w:rFonts w:ascii="Times New Roman" w:hAnsi="Times New Roman" w:cs="Times New Roman"/>
          <w:sz w:val="28"/>
          <w:szCs w:val="28"/>
        </w:rPr>
        <w:t xml:space="preserve">реализации образовательного подхода «Смешанное обучение».  На изучение содержания отдельной темы отводится в среднем 10-15 минут, поэтому ознакомление с его теоретической частью </w:t>
      </w:r>
      <w:r w:rsidR="006C1FF2" w:rsidRPr="002672DD">
        <w:rPr>
          <w:rFonts w:ascii="Times New Roman" w:hAnsi="Times New Roman" w:cs="Times New Roman"/>
          <w:sz w:val="28"/>
          <w:szCs w:val="28"/>
        </w:rPr>
        <w:t>может</w:t>
      </w:r>
      <w:r w:rsidR="006C1FF2">
        <w:rPr>
          <w:rFonts w:ascii="Times New Roman" w:hAnsi="Times New Roman" w:cs="Times New Roman"/>
          <w:sz w:val="28"/>
          <w:szCs w:val="28"/>
        </w:rPr>
        <w:t xml:space="preserve"> происходить в домашних условиях в рамках модели «Перевернутый класс», либо в классе на станции «Цифра» модели «Смена рабочих зон». Обязательными условиями работы с цифровым пространством является обсуждение содержания каждого занятия с учащимися, выполнение лабораторных и практических работ, где </w:t>
      </w:r>
      <w:r w:rsidR="006C1FF2" w:rsidRPr="006C1FF2">
        <w:rPr>
          <w:rFonts w:ascii="Times New Roman" w:hAnsi="Times New Roman" w:cs="Times New Roman"/>
          <w:sz w:val="28"/>
          <w:szCs w:val="28"/>
        </w:rPr>
        <w:t>формируются коммуникативные навыки</w:t>
      </w:r>
      <w:r w:rsidR="006C1FF2">
        <w:rPr>
          <w:rFonts w:ascii="Times New Roman" w:hAnsi="Times New Roman" w:cs="Times New Roman"/>
          <w:sz w:val="28"/>
          <w:szCs w:val="28"/>
        </w:rPr>
        <w:t xml:space="preserve">. Каждый «шаг» занятия можно комментировать, чтобы коммуникация  происходила также и внутри виртуального пространства. Функции «нравится» и «не нравится» позволяют учителю увидеть наиболее </w:t>
      </w:r>
      <w:r w:rsidR="006674D5">
        <w:rPr>
          <w:rFonts w:ascii="Times New Roman" w:hAnsi="Times New Roman" w:cs="Times New Roman"/>
          <w:sz w:val="28"/>
          <w:szCs w:val="28"/>
        </w:rPr>
        <w:t>сложный</w:t>
      </w:r>
      <w:r w:rsidR="006C1FF2">
        <w:rPr>
          <w:rFonts w:ascii="Times New Roman" w:hAnsi="Times New Roman" w:cs="Times New Roman"/>
          <w:sz w:val="28"/>
          <w:szCs w:val="28"/>
        </w:rPr>
        <w:t xml:space="preserve"> для усвоения материал по количеству «</w:t>
      </w:r>
      <w:proofErr w:type="spellStart"/>
      <w:r w:rsidR="006C1FF2">
        <w:rPr>
          <w:rFonts w:ascii="Times New Roman" w:hAnsi="Times New Roman" w:cs="Times New Roman"/>
          <w:sz w:val="28"/>
          <w:szCs w:val="28"/>
        </w:rPr>
        <w:t>дизлайков</w:t>
      </w:r>
      <w:proofErr w:type="spellEnd"/>
      <w:r w:rsidR="006C1FF2">
        <w:rPr>
          <w:rFonts w:ascii="Times New Roman" w:hAnsi="Times New Roman" w:cs="Times New Roman"/>
          <w:sz w:val="28"/>
          <w:szCs w:val="28"/>
        </w:rPr>
        <w:t>» и при необходимости внести изменения в его содержание.</w:t>
      </w:r>
    </w:p>
    <w:p w:rsidR="006C1FF2" w:rsidRDefault="006C1FF2" w:rsidP="006C1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 активно используется</w:t>
      </w:r>
      <w:r w:rsidR="0074318E">
        <w:rPr>
          <w:rFonts w:ascii="Times New Roman" w:hAnsi="Times New Roman" w:cs="Times New Roman"/>
          <w:sz w:val="28"/>
          <w:szCs w:val="28"/>
        </w:rPr>
        <w:t xml:space="preserve"> мной</w:t>
      </w:r>
      <w:r>
        <w:rPr>
          <w:rFonts w:ascii="Times New Roman" w:hAnsi="Times New Roman" w:cs="Times New Roman"/>
          <w:sz w:val="28"/>
          <w:szCs w:val="28"/>
        </w:rPr>
        <w:t xml:space="preserve"> в мобильном </w:t>
      </w:r>
      <w:r w:rsidR="0074318E">
        <w:rPr>
          <w:rFonts w:ascii="Times New Roman" w:hAnsi="Times New Roman" w:cs="Times New Roman"/>
          <w:sz w:val="28"/>
          <w:szCs w:val="28"/>
        </w:rPr>
        <w:t xml:space="preserve">и компьютерном </w:t>
      </w:r>
      <w:r>
        <w:rPr>
          <w:rFonts w:ascii="Times New Roman" w:hAnsi="Times New Roman" w:cs="Times New Roman"/>
          <w:sz w:val="28"/>
          <w:szCs w:val="28"/>
        </w:rPr>
        <w:t>обучении. В начале учебного занятия выявляются границы незнания по теме урока,</w:t>
      </w:r>
      <w:r w:rsidRPr="003B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ставится учебная задача. Далее учащиеся знакомятся с «контентом» онлайн-урока, работая в парах и обсуждая «шаги» урока. На следующем этапе формулируются общие выводы по теме урока, затем подводятся итоги и выполняется либо </w:t>
      </w:r>
      <w:r w:rsidRPr="006C1FF2">
        <w:rPr>
          <w:rFonts w:ascii="Times New Roman" w:hAnsi="Times New Roman" w:cs="Times New Roman"/>
          <w:b/>
          <w:sz w:val="28"/>
          <w:szCs w:val="28"/>
        </w:rPr>
        <w:t xml:space="preserve">рефлексия эмоционального состояния, либо рефлексия деятельности, либо рефлексия усвоения предметного содержания. </w:t>
      </w:r>
      <w:r>
        <w:rPr>
          <w:rFonts w:ascii="Times New Roman" w:hAnsi="Times New Roman" w:cs="Times New Roman"/>
          <w:sz w:val="28"/>
          <w:szCs w:val="28"/>
        </w:rPr>
        <w:t>При изучении содержания образования учащиеся при необходимости могут осуществлять поиск  дополнительной информации в сети Интернет.</w:t>
      </w:r>
      <w:r w:rsidR="00DF6413" w:rsidRPr="00DF6413">
        <w:rPr>
          <w:rFonts w:ascii="Times New Roman" w:hAnsi="Times New Roman" w:cs="Times New Roman"/>
          <w:sz w:val="28"/>
          <w:szCs w:val="28"/>
        </w:rPr>
        <w:t xml:space="preserve"> </w:t>
      </w:r>
      <w:r w:rsidR="00DF6413">
        <w:rPr>
          <w:rFonts w:ascii="Times New Roman" w:hAnsi="Times New Roman" w:cs="Times New Roman"/>
          <w:sz w:val="28"/>
          <w:szCs w:val="28"/>
        </w:rPr>
        <w:t xml:space="preserve">Изучение материала может происходить с помощью </w:t>
      </w:r>
      <w:r w:rsidR="00DF6413" w:rsidRPr="00EF213D">
        <w:rPr>
          <w:rFonts w:ascii="Times New Roman" w:hAnsi="Times New Roman" w:cs="Times New Roman"/>
          <w:b/>
          <w:sz w:val="28"/>
          <w:szCs w:val="28"/>
        </w:rPr>
        <w:t xml:space="preserve">смартфона, планшета, ноутбука, ПК с доступом к </w:t>
      </w:r>
      <w:r w:rsidR="00DF6413">
        <w:rPr>
          <w:rFonts w:ascii="Times New Roman" w:hAnsi="Times New Roman" w:cs="Times New Roman"/>
          <w:b/>
          <w:sz w:val="28"/>
          <w:szCs w:val="28"/>
        </w:rPr>
        <w:t xml:space="preserve">глобальной </w:t>
      </w:r>
      <w:r w:rsidR="00DF6413" w:rsidRPr="00EF213D">
        <w:rPr>
          <w:rFonts w:ascii="Times New Roman" w:hAnsi="Times New Roman" w:cs="Times New Roman"/>
          <w:b/>
          <w:sz w:val="28"/>
          <w:szCs w:val="28"/>
        </w:rPr>
        <w:t>сети.</w:t>
      </w:r>
    </w:p>
    <w:p w:rsidR="00AE6A86" w:rsidRDefault="00AE6A86" w:rsidP="006C1FF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A86">
        <w:rPr>
          <w:rFonts w:ascii="Times New Roman" w:hAnsi="Times New Roman" w:cs="Times New Roman"/>
          <w:sz w:val="28"/>
          <w:szCs w:val="28"/>
        </w:rPr>
        <w:t xml:space="preserve">При реализации данной методической разработки достигается решение определенных </w:t>
      </w:r>
      <w:r w:rsidRPr="00AE6A86">
        <w:rPr>
          <w:rFonts w:ascii="Times New Roman" w:hAnsi="Times New Roman" w:cs="Times New Roman"/>
          <w:b/>
          <w:sz w:val="28"/>
          <w:szCs w:val="28"/>
        </w:rPr>
        <w:t>педагогических задач</w:t>
      </w:r>
      <w:r w:rsidRPr="00AE6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A86" w:rsidRDefault="00AE6A86" w:rsidP="00C363C9">
      <w:pPr>
        <w:numPr>
          <w:ilvl w:val="0"/>
          <w:numId w:val="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6A86">
        <w:rPr>
          <w:rFonts w:ascii="Times New Roman" w:hAnsi="Times New Roman" w:cs="Times New Roman"/>
          <w:sz w:val="28"/>
          <w:szCs w:val="28"/>
        </w:rPr>
        <w:t xml:space="preserve">Создание условий для образовательного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E6A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очных занятиях по физике, так и при реализации дистанционных форм обучения.</w:t>
      </w:r>
      <w:r w:rsidRPr="00AE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4318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дистанционной формы обучения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Pr="006C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возможность собирать учащихся в отдельные группы (классы) и просматривать табель успеваемости по каждой отдельной группе, так же имеется функция создания новостных заметок и отправки их учащимся.</w:t>
      </w:r>
    </w:p>
    <w:p w:rsidR="00AE6A86" w:rsidRDefault="00AE6A86" w:rsidP="00C363C9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6A86">
        <w:rPr>
          <w:rFonts w:ascii="Times New Roman" w:hAnsi="Times New Roman" w:cs="Times New Roman"/>
          <w:sz w:val="28"/>
          <w:szCs w:val="28"/>
        </w:rPr>
        <w:t xml:space="preserve">Совершенствование приобретённых навыков </w:t>
      </w:r>
      <w:r w:rsidR="0074318E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AE6A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4318E">
        <w:rPr>
          <w:rFonts w:ascii="Times New Roman" w:hAnsi="Times New Roman" w:cs="Times New Roman"/>
          <w:sz w:val="28"/>
          <w:szCs w:val="28"/>
        </w:rPr>
        <w:t>с информацией: её интерпретация и</w:t>
      </w:r>
      <w:r w:rsidRPr="00AE6A86">
        <w:rPr>
          <w:rFonts w:ascii="Times New Roman" w:hAnsi="Times New Roman" w:cs="Times New Roman"/>
          <w:sz w:val="28"/>
          <w:szCs w:val="28"/>
        </w:rPr>
        <w:t xml:space="preserve"> </w:t>
      </w:r>
      <w:r w:rsidR="0074318E">
        <w:rPr>
          <w:rFonts w:ascii="Times New Roman" w:hAnsi="Times New Roman" w:cs="Times New Roman"/>
          <w:sz w:val="28"/>
          <w:szCs w:val="28"/>
        </w:rPr>
        <w:t>применение при решении задач</w:t>
      </w:r>
      <w:r w:rsidRPr="00AE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FF2" w:rsidRDefault="00AE6A86" w:rsidP="00C363C9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6A86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развития личностных достижений ученика в рамках </w:t>
      </w:r>
      <w:proofErr w:type="spellStart"/>
      <w:r w:rsidRPr="00AE6A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E6A86">
        <w:rPr>
          <w:rFonts w:ascii="Times New Roman" w:hAnsi="Times New Roman" w:cs="Times New Roman"/>
          <w:sz w:val="28"/>
          <w:szCs w:val="28"/>
        </w:rPr>
        <w:t xml:space="preserve"> подхода при включении в активное взаимодействие и самостоятельную </w:t>
      </w:r>
      <w:r w:rsidR="0074318E">
        <w:rPr>
          <w:rFonts w:ascii="Times New Roman" w:hAnsi="Times New Roman" w:cs="Times New Roman"/>
          <w:sz w:val="28"/>
          <w:szCs w:val="28"/>
        </w:rPr>
        <w:t>учебную</w:t>
      </w:r>
      <w:r w:rsidRPr="00AE6A86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74318E" w:rsidRDefault="0074318E" w:rsidP="006C1FF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Целенаправленное использование методической разработки в образовательном процессе позволяет достичь следующих </w:t>
      </w:r>
      <w:r w:rsidRPr="00C363C9">
        <w:rPr>
          <w:rFonts w:ascii="Times New Roman" w:hAnsi="Times New Roman" w:cs="Times New Roman"/>
          <w:b/>
          <w:sz w:val="28"/>
          <w:szCs w:val="28"/>
        </w:rPr>
        <w:t>планируемых результатов:</w:t>
      </w:r>
    </w:p>
    <w:p w:rsidR="0074318E" w:rsidRDefault="0074318E" w:rsidP="00C363C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18E">
        <w:rPr>
          <w:rFonts w:ascii="Times New Roman" w:hAnsi="Times New Roman" w:cs="Times New Roman"/>
          <w:sz w:val="28"/>
          <w:szCs w:val="28"/>
        </w:rPr>
        <w:t xml:space="preserve">обеспечивает стабильные результаты учебной деятельности </w:t>
      </w:r>
      <w:proofErr w:type="gramStart"/>
      <w:r w:rsidRPr="007431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318E">
        <w:rPr>
          <w:rFonts w:ascii="Times New Roman" w:hAnsi="Times New Roman" w:cs="Times New Roman"/>
          <w:sz w:val="28"/>
          <w:szCs w:val="28"/>
        </w:rPr>
        <w:t xml:space="preserve"> по предмету; </w:t>
      </w:r>
    </w:p>
    <w:p w:rsidR="0074318E" w:rsidRDefault="0074318E" w:rsidP="00C363C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18E">
        <w:rPr>
          <w:rFonts w:ascii="Times New Roman" w:hAnsi="Times New Roman" w:cs="Times New Roman"/>
          <w:sz w:val="28"/>
          <w:szCs w:val="28"/>
        </w:rPr>
        <w:t>способствует выработке устойчиво положительной динамики познавательной активности и повышению уровня учебной мотивации;</w:t>
      </w:r>
    </w:p>
    <w:p w:rsidR="00C363C9" w:rsidRDefault="00C363C9" w:rsidP="00C363C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интенсивно происходит формирование регулятивных универсальных учебных действий,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самоорганизация;</w:t>
      </w:r>
    </w:p>
    <w:p w:rsidR="00DF6413" w:rsidRDefault="00C363C9" w:rsidP="00DF641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ответственности за результаты обучения;</w:t>
      </w:r>
    </w:p>
    <w:p w:rsidR="0074318E" w:rsidRPr="00DF6413" w:rsidRDefault="00C363C9" w:rsidP="00DF641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413">
        <w:rPr>
          <w:rFonts w:ascii="Times New Roman" w:hAnsi="Times New Roman" w:cs="Times New Roman"/>
          <w:sz w:val="28"/>
          <w:szCs w:val="28"/>
        </w:rPr>
        <w:t>при современной «</w:t>
      </w:r>
      <w:proofErr w:type="spellStart"/>
      <w:r w:rsidRPr="00DF6413">
        <w:rPr>
          <w:rFonts w:ascii="Times New Roman" w:hAnsi="Times New Roman" w:cs="Times New Roman"/>
          <w:sz w:val="28"/>
          <w:szCs w:val="28"/>
        </w:rPr>
        <w:t>клиповости</w:t>
      </w:r>
      <w:proofErr w:type="spellEnd"/>
      <w:r w:rsidRPr="00DF6413">
        <w:rPr>
          <w:rFonts w:ascii="Times New Roman" w:hAnsi="Times New Roman" w:cs="Times New Roman"/>
          <w:sz w:val="28"/>
          <w:szCs w:val="28"/>
        </w:rPr>
        <w:t>» мышления учащихся, способствует созданию целостной картины изучаемых физических теорий.</w:t>
      </w:r>
      <w:proofErr w:type="gramEnd"/>
    </w:p>
    <w:p w:rsidR="00C363C9" w:rsidRPr="00C363C9" w:rsidRDefault="00C363C9" w:rsidP="00CB56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онлайн-уроков в рамках курса можно привлечь самих учащи</w:t>
      </w:r>
      <w:r w:rsidR="00CB56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ся. Это способствует более глубокому усвоению содержания темы по физике и повышению мотивации к изучению предмета</w:t>
      </w:r>
      <w:r w:rsidR="00CB56ED"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="00CB56ED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был разработан урок «Глаз как оптическая система», в котором ребята создали задания, которые им показались наиболее интересными. При подготовке контента урока, </w:t>
      </w:r>
      <w:r w:rsidR="00DF6413">
        <w:rPr>
          <w:rFonts w:ascii="Times New Roman" w:hAnsi="Times New Roman" w:cs="Times New Roman"/>
          <w:sz w:val="28"/>
          <w:szCs w:val="28"/>
        </w:rPr>
        <w:t>ребята</w:t>
      </w:r>
      <w:r w:rsidR="00CB56ED">
        <w:rPr>
          <w:rFonts w:ascii="Times New Roman" w:hAnsi="Times New Roman" w:cs="Times New Roman"/>
          <w:sz w:val="28"/>
          <w:szCs w:val="28"/>
        </w:rPr>
        <w:t xml:space="preserve"> осознали  </w:t>
      </w:r>
      <w:proofErr w:type="spellStart"/>
      <w:r w:rsidR="00CB56ED" w:rsidRPr="00CB56ED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="00CB56ED" w:rsidRPr="00CB56ED"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 w:rsidR="00CB56ED">
        <w:rPr>
          <w:rFonts w:ascii="Times New Roman" w:hAnsi="Times New Roman" w:cs="Times New Roman"/>
          <w:sz w:val="28"/>
          <w:szCs w:val="28"/>
        </w:rPr>
        <w:t xml:space="preserve"> содержания темы.</w:t>
      </w:r>
    </w:p>
    <w:p w:rsidR="003F017D" w:rsidRPr="00483E86" w:rsidRDefault="003F017D" w:rsidP="002E5E5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эффективности использования образовательной платформы проводилось анонимное анкетирование учащихся экспериментальных групп. Проанализировав результаты опроса, </w:t>
      </w:r>
      <w:r w:rsidR="007431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выполнял корректировку содержания онлайн-курса. Ссылка </w:t>
      </w:r>
      <w:r w:rsidR="0068441D">
        <w:rPr>
          <w:rFonts w:ascii="Times New Roman" w:hAnsi="Times New Roman" w:cs="Times New Roman"/>
          <w:sz w:val="28"/>
          <w:szCs w:val="28"/>
        </w:rPr>
        <w:t>на один из опросов прилагается:</w:t>
      </w:r>
      <w:hyperlink r:id="rId9" w:history="1">
        <w:r w:rsidR="0068441D" w:rsidRPr="00E22E3C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https://docs.google.com/forms/d/1Xk0sHtKg6eGBhg_gt5EUbg60_nZtmWO8ULneF4WEmnY/edit?usp=sharing</w:t>
        </w:r>
      </w:hyperlink>
      <w:r>
        <w:rPr>
          <w:rFonts w:ascii="Times New Roman" w:hAnsi="Times New Roman" w:cs="Times New Roman"/>
          <w:sz w:val="28"/>
          <w:szCs w:val="28"/>
        </w:rPr>
        <w:t>. Чтобы посмотреть результаты анкетирования, перейдите на вкладку «Ответы».</w:t>
      </w:r>
    </w:p>
    <w:sectPr w:rsidR="003F017D" w:rsidRPr="00483E86" w:rsidSect="00AE13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6" w:rsidRDefault="00D90E86" w:rsidP="000642F4">
      <w:pPr>
        <w:spacing w:after="0" w:line="240" w:lineRule="auto"/>
      </w:pPr>
      <w:r>
        <w:separator/>
      </w:r>
    </w:p>
  </w:endnote>
  <w:endnote w:type="continuationSeparator" w:id="0">
    <w:p w:rsidR="00D90E86" w:rsidRDefault="00D90E86" w:rsidP="000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6" w:rsidRDefault="00D90E86" w:rsidP="000642F4">
      <w:pPr>
        <w:spacing w:after="0" w:line="240" w:lineRule="auto"/>
      </w:pPr>
      <w:r>
        <w:separator/>
      </w:r>
    </w:p>
  </w:footnote>
  <w:footnote w:type="continuationSeparator" w:id="0">
    <w:p w:rsidR="00D90E86" w:rsidRDefault="00D90E86" w:rsidP="0006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F51"/>
    <w:multiLevelType w:val="hybridMultilevel"/>
    <w:tmpl w:val="B3C2C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4B9"/>
    <w:multiLevelType w:val="hybridMultilevel"/>
    <w:tmpl w:val="72A6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0106A"/>
    <w:multiLevelType w:val="hybridMultilevel"/>
    <w:tmpl w:val="A85C5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8820144"/>
    <w:multiLevelType w:val="hybridMultilevel"/>
    <w:tmpl w:val="F3A4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60F"/>
    <w:rsid w:val="00032DA0"/>
    <w:rsid w:val="000366C5"/>
    <w:rsid w:val="000642F4"/>
    <w:rsid w:val="000918B0"/>
    <w:rsid w:val="000C4264"/>
    <w:rsid w:val="00111406"/>
    <w:rsid w:val="00114A41"/>
    <w:rsid w:val="00172453"/>
    <w:rsid w:val="0018173D"/>
    <w:rsid w:val="00181CB2"/>
    <w:rsid w:val="001834D0"/>
    <w:rsid w:val="001A5819"/>
    <w:rsid w:val="001E0C61"/>
    <w:rsid w:val="001F582E"/>
    <w:rsid w:val="00255C0F"/>
    <w:rsid w:val="002672DD"/>
    <w:rsid w:val="002713DE"/>
    <w:rsid w:val="00291FC5"/>
    <w:rsid w:val="002A569D"/>
    <w:rsid w:val="002B1E5D"/>
    <w:rsid w:val="002B2570"/>
    <w:rsid w:val="002D4A11"/>
    <w:rsid w:val="002E5E5F"/>
    <w:rsid w:val="002E6018"/>
    <w:rsid w:val="002F3869"/>
    <w:rsid w:val="00303DF3"/>
    <w:rsid w:val="00330598"/>
    <w:rsid w:val="003725E7"/>
    <w:rsid w:val="00380D55"/>
    <w:rsid w:val="00385648"/>
    <w:rsid w:val="003A0259"/>
    <w:rsid w:val="003B530B"/>
    <w:rsid w:val="003C51B3"/>
    <w:rsid w:val="003E2AE9"/>
    <w:rsid w:val="003F017D"/>
    <w:rsid w:val="00483E86"/>
    <w:rsid w:val="004A5006"/>
    <w:rsid w:val="004A5EEC"/>
    <w:rsid w:val="004A6137"/>
    <w:rsid w:val="004D609F"/>
    <w:rsid w:val="00510F63"/>
    <w:rsid w:val="00550D71"/>
    <w:rsid w:val="00551BFE"/>
    <w:rsid w:val="00567911"/>
    <w:rsid w:val="005A7A68"/>
    <w:rsid w:val="005E6B6F"/>
    <w:rsid w:val="005E7EE0"/>
    <w:rsid w:val="005F3D31"/>
    <w:rsid w:val="006011B9"/>
    <w:rsid w:val="0066429E"/>
    <w:rsid w:val="006674D5"/>
    <w:rsid w:val="0068441D"/>
    <w:rsid w:val="006A6356"/>
    <w:rsid w:val="006C0C0C"/>
    <w:rsid w:val="006C155E"/>
    <w:rsid w:val="006C1FF2"/>
    <w:rsid w:val="006E3BDC"/>
    <w:rsid w:val="006F2985"/>
    <w:rsid w:val="00707610"/>
    <w:rsid w:val="00714CF9"/>
    <w:rsid w:val="0074318E"/>
    <w:rsid w:val="00777577"/>
    <w:rsid w:val="007C1350"/>
    <w:rsid w:val="007C51A1"/>
    <w:rsid w:val="00816FB6"/>
    <w:rsid w:val="00826AF4"/>
    <w:rsid w:val="00830D27"/>
    <w:rsid w:val="00887ED7"/>
    <w:rsid w:val="008A6434"/>
    <w:rsid w:val="008B3C72"/>
    <w:rsid w:val="008C6B00"/>
    <w:rsid w:val="0091590B"/>
    <w:rsid w:val="00966765"/>
    <w:rsid w:val="0097160F"/>
    <w:rsid w:val="009837A5"/>
    <w:rsid w:val="00A06F06"/>
    <w:rsid w:val="00A4081C"/>
    <w:rsid w:val="00A540BC"/>
    <w:rsid w:val="00A7362C"/>
    <w:rsid w:val="00AE138A"/>
    <w:rsid w:val="00AE6A86"/>
    <w:rsid w:val="00AF3386"/>
    <w:rsid w:val="00AF3CB9"/>
    <w:rsid w:val="00B264B3"/>
    <w:rsid w:val="00B54CF5"/>
    <w:rsid w:val="00B57688"/>
    <w:rsid w:val="00B60B84"/>
    <w:rsid w:val="00B70C31"/>
    <w:rsid w:val="00B807C1"/>
    <w:rsid w:val="00B9543A"/>
    <w:rsid w:val="00BB0BF5"/>
    <w:rsid w:val="00BC2DCA"/>
    <w:rsid w:val="00BE42DD"/>
    <w:rsid w:val="00BF111A"/>
    <w:rsid w:val="00BF794F"/>
    <w:rsid w:val="00C05E4D"/>
    <w:rsid w:val="00C06C51"/>
    <w:rsid w:val="00C078DC"/>
    <w:rsid w:val="00C27E6C"/>
    <w:rsid w:val="00C363C9"/>
    <w:rsid w:val="00C7249E"/>
    <w:rsid w:val="00CA0593"/>
    <w:rsid w:val="00CB1FE7"/>
    <w:rsid w:val="00CB56ED"/>
    <w:rsid w:val="00CF3A82"/>
    <w:rsid w:val="00D001B3"/>
    <w:rsid w:val="00D71ECA"/>
    <w:rsid w:val="00D85231"/>
    <w:rsid w:val="00D90E86"/>
    <w:rsid w:val="00DB7EBA"/>
    <w:rsid w:val="00DE1663"/>
    <w:rsid w:val="00DE7C22"/>
    <w:rsid w:val="00DF6413"/>
    <w:rsid w:val="00E03D0D"/>
    <w:rsid w:val="00E4408F"/>
    <w:rsid w:val="00EB48C8"/>
    <w:rsid w:val="00EB54A2"/>
    <w:rsid w:val="00EC1F1E"/>
    <w:rsid w:val="00EF213D"/>
    <w:rsid w:val="00F03C99"/>
    <w:rsid w:val="00F0700D"/>
    <w:rsid w:val="00F6152F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70C3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B70C3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D001B3"/>
    <w:pPr>
      <w:ind w:left="720"/>
    </w:pPr>
  </w:style>
  <w:style w:type="character" w:styleId="a6">
    <w:name w:val="Hyperlink"/>
    <w:uiPriority w:val="99"/>
    <w:rsid w:val="00B57688"/>
    <w:rPr>
      <w:color w:val="0000FF"/>
      <w:u w:val="single"/>
    </w:rPr>
  </w:style>
  <w:style w:type="character" w:styleId="a7">
    <w:name w:val="FollowedHyperlink"/>
    <w:uiPriority w:val="99"/>
    <w:semiHidden/>
    <w:rsid w:val="00B5768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3E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42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42F4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642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642F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611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k0sHtKg6eGBhg_gt5EUbg60_nZtmWO8ULneF4WEmn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userB11</cp:lastModifiedBy>
  <cp:revision>9</cp:revision>
  <dcterms:created xsi:type="dcterms:W3CDTF">2020-07-24T02:39:00Z</dcterms:created>
  <dcterms:modified xsi:type="dcterms:W3CDTF">2021-04-06T10:49:00Z</dcterms:modified>
</cp:coreProperties>
</file>