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852" w:rsidRPr="00132852" w:rsidRDefault="00132852" w:rsidP="001328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32852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32852">
        <w:rPr>
          <w:rFonts w:ascii="Times New Roman" w:eastAsia="Calibri" w:hAnsi="Times New Roman" w:cs="Times New Roman"/>
          <w:sz w:val="28"/>
          <w:szCs w:val="28"/>
        </w:rPr>
        <w:t>«Средняя общеобразовательная школа № 56 с углубленным изучением математики» города Магнитогорска</w:t>
      </w: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Методическая разработка</w:t>
      </w: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Урок по геометрии в 8 классе</w:t>
      </w: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Тема «Длина окружности»</w:t>
      </w:r>
    </w:p>
    <w:p w:rsidR="00132852" w:rsidRDefault="00132852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85E91" w:rsidRPr="00132852" w:rsidRDefault="00285E91" w:rsidP="00132852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32852" w:rsidRPr="00285E91" w:rsidRDefault="00285E91" w:rsidP="00285E9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</w:t>
      </w:r>
      <w:r w:rsidR="00132852" w:rsidRP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proofErr w:type="spellStart"/>
      <w:r w:rsidR="00132852" w:rsidRP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Волоснова</w:t>
      </w:r>
      <w:proofErr w:type="spellEnd"/>
      <w:r w:rsidR="00132852" w:rsidRP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Елена Алексеевна</w:t>
      </w:r>
      <w:r w:rsidRP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132852" w:rsidRDefault="00132852" w:rsidP="00285E9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Должность</w:t>
      </w:r>
      <w:r w:rsid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математики</w:t>
      </w:r>
    </w:p>
    <w:p w:rsidR="00285E91" w:rsidRPr="000C5A00" w:rsidRDefault="00285E91" w:rsidP="0013285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6F1D" w:rsidRDefault="00DB6F1D" w:rsidP="00285E9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36FD" w:rsidRDefault="008E36FD" w:rsidP="00285E9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36FD" w:rsidRDefault="008E36FD" w:rsidP="00285E9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32852" w:rsidRPr="00285E91" w:rsidRDefault="00285E91" w:rsidP="00285E9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5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Магнитогорск</w:t>
      </w:r>
    </w:p>
    <w:p w:rsidR="00285E91" w:rsidRDefault="00285E91" w:rsidP="00285E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C3A" w:rsidRPr="000C5A00" w:rsidRDefault="002A6C3A" w:rsidP="00285E91">
      <w:pPr>
        <w:widowControl w:val="0"/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Базовый учебник  </w:t>
      </w:r>
      <w:r w:rsidR="00FF20A1" w:rsidRPr="000C5A00">
        <w:rPr>
          <w:rFonts w:ascii="Times New Roman" w:eastAsia="Calibri" w:hAnsi="Times New Roman" w:cs="Times New Roman"/>
          <w:sz w:val="28"/>
          <w:szCs w:val="28"/>
        </w:rPr>
        <w:t>Александров А.Д. Геометрия: учеб</w:t>
      </w:r>
      <w:proofErr w:type="gramStart"/>
      <w:r w:rsidR="00FF20A1" w:rsidRPr="000C5A0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FF20A1" w:rsidRPr="000C5A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FF20A1" w:rsidRPr="000C5A00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="00FF20A1" w:rsidRPr="000C5A00">
        <w:rPr>
          <w:rFonts w:ascii="Times New Roman" w:eastAsia="Calibri" w:hAnsi="Times New Roman" w:cs="Times New Roman"/>
          <w:sz w:val="28"/>
          <w:szCs w:val="28"/>
        </w:rPr>
        <w:t xml:space="preserve">ля 8 </w:t>
      </w:r>
      <w:proofErr w:type="spellStart"/>
      <w:r w:rsidR="00FF20A1" w:rsidRPr="000C5A00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="00FF20A1" w:rsidRPr="000C5A00">
        <w:rPr>
          <w:rFonts w:ascii="Times New Roman" w:eastAsia="Calibri" w:hAnsi="Times New Roman" w:cs="Times New Roman"/>
          <w:sz w:val="28"/>
          <w:szCs w:val="28"/>
        </w:rPr>
        <w:t xml:space="preserve">. с </w:t>
      </w:r>
      <w:proofErr w:type="spellStart"/>
      <w:r w:rsidR="00FF20A1" w:rsidRPr="000C5A00">
        <w:rPr>
          <w:rFonts w:ascii="Times New Roman" w:eastAsia="Calibri" w:hAnsi="Times New Roman" w:cs="Times New Roman"/>
          <w:sz w:val="28"/>
          <w:szCs w:val="28"/>
        </w:rPr>
        <w:t>углубл</w:t>
      </w:r>
      <w:proofErr w:type="spellEnd"/>
      <w:r w:rsidR="00FF20A1" w:rsidRPr="000C5A00">
        <w:rPr>
          <w:rFonts w:ascii="Times New Roman" w:eastAsia="Calibri" w:hAnsi="Times New Roman" w:cs="Times New Roman"/>
          <w:sz w:val="28"/>
          <w:szCs w:val="28"/>
        </w:rPr>
        <w:t xml:space="preserve">. изучением математики / </w:t>
      </w:r>
      <w:proofErr w:type="spellStart"/>
      <w:r w:rsidR="00FF20A1" w:rsidRPr="000C5A00">
        <w:rPr>
          <w:rFonts w:ascii="Times New Roman" w:eastAsia="Calibri" w:hAnsi="Times New Roman" w:cs="Times New Roman"/>
          <w:sz w:val="28"/>
          <w:szCs w:val="28"/>
        </w:rPr>
        <w:t>А.Д.Александров</w:t>
      </w:r>
      <w:proofErr w:type="spellEnd"/>
      <w:r w:rsidR="00FF20A1" w:rsidRPr="000C5A0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F20A1" w:rsidRPr="000C5A00">
        <w:rPr>
          <w:rFonts w:ascii="Times New Roman" w:eastAsia="Calibri" w:hAnsi="Times New Roman" w:cs="Times New Roman"/>
          <w:sz w:val="28"/>
          <w:szCs w:val="28"/>
        </w:rPr>
        <w:t>А.Л.Вернер</w:t>
      </w:r>
      <w:proofErr w:type="spellEnd"/>
      <w:r w:rsidR="00FF20A1" w:rsidRPr="000C5A0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F20A1" w:rsidRPr="000C5A00">
        <w:rPr>
          <w:rFonts w:ascii="Times New Roman" w:eastAsia="Calibri" w:hAnsi="Times New Roman" w:cs="Times New Roman"/>
          <w:sz w:val="28"/>
          <w:szCs w:val="28"/>
        </w:rPr>
        <w:t>В.И.Рыжик</w:t>
      </w:r>
      <w:proofErr w:type="spellEnd"/>
      <w:r w:rsidR="00FF20A1" w:rsidRPr="000C5A00">
        <w:rPr>
          <w:rFonts w:ascii="Times New Roman" w:eastAsia="Calibri" w:hAnsi="Times New Roman" w:cs="Times New Roman"/>
          <w:sz w:val="28"/>
          <w:szCs w:val="28"/>
        </w:rPr>
        <w:t>. – М.: Просвещение, 2008</w:t>
      </w:r>
    </w:p>
    <w:p w:rsidR="002A6C3A" w:rsidRPr="000C5A00" w:rsidRDefault="002A6C3A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</w:t>
      </w:r>
      <w:r w:rsidR="00FF20A1"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E343F7"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343F7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Урок открытия нового знания.</w:t>
      </w:r>
    </w:p>
    <w:p w:rsidR="002A6C3A" w:rsidRPr="000C5A00" w:rsidRDefault="002A6C3A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урока</w:t>
      </w:r>
      <w:r w:rsidR="00154476"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BF2A89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Урок-исследование</w:t>
      </w:r>
    </w:p>
    <w:p w:rsidR="002A6C3A" w:rsidRPr="000C5A00" w:rsidRDefault="002A6C3A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среда урока</w:t>
      </w:r>
      <w:r w:rsidR="00E343F7" w:rsidRPr="000C5A00">
        <w:rPr>
          <w:sz w:val="28"/>
          <w:szCs w:val="28"/>
        </w:rPr>
        <w:t xml:space="preserve">  </w:t>
      </w:r>
      <w:r w:rsidR="00E343F7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компьютер, мультимедиа проектор</w:t>
      </w:r>
    </w:p>
    <w:p w:rsidR="002A6C3A" w:rsidRPr="000C5A00" w:rsidRDefault="002A6C3A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обучающихся</w:t>
      </w:r>
      <w:r w:rsidR="00BF2A89"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gramStart"/>
      <w:r w:rsidR="00BF2A89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фронтальная</w:t>
      </w:r>
      <w:proofErr w:type="gramEnd"/>
      <w:r w:rsidR="00BF2A89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62ABB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групповая, </w:t>
      </w:r>
      <w:r w:rsidR="00BF2A89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75DF0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парах</w:t>
      </w:r>
      <w:r w:rsidR="00BF2A89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индивидуальная</w:t>
      </w:r>
      <w:r w:rsidR="00E343F7"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343F7" w:rsidRPr="000C5A00" w:rsidRDefault="00E343F7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Дидактические средства   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учебник, карточки с заданиями для работы</w:t>
      </w:r>
      <w:r w:rsidR="00B75DF0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парах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A6C3A" w:rsidRPr="000C5A00" w:rsidRDefault="002A6C3A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урока:</w:t>
      </w: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6C3A" w:rsidRPr="000C5A00" w:rsidRDefault="002A6C3A" w:rsidP="00285E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</w:t>
      </w: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A6C3A" w:rsidRPr="000C5A00" w:rsidRDefault="002A6C3A" w:rsidP="00285E91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понятие длины окружности;</w:t>
      </w:r>
    </w:p>
    <w:p w:rsidR="002A6C3A" w:rsidRPr="000C5A00" w:rsidRDefault="002A6C3A" w:rsidP="00285E91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её основное свойство и его доказательство;</w:t>
      </w:r>
    </w:p>
    <w:p w:rsidR="002A6C3A" w:rsidRPr="000C5A00" w:rsidRDefault="002A6C3A" w:rsidP="00285E91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вывести с помощью него формулу для вычисления длины окружности;</w:t>
      </w:r>
    </w:p>
    <w:p w:rsidR="002A6C3A" w:rsidRPr="000C5A00" w:rsidRDefault="002A6C3A" w:rsidP="00285E91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применять формулу для вычисления длины окружности при решении задач.</w:t>
      </w:r>
    </w:p>
    <w:p w:rsidR="002A6C3A" w:rsidRPr="000C5A00" w:rsidRDefault="002A6C3A" w:rsidP="00285E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</w:t>
      </w: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A6C3A" w:rsidRPr="000C5A00" w:rsidRDefault="002A6C3A" w:rsidP="00285E91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способствовать формированию качеств личности, необходимых человеку для полноценной жизни в современном обществе, свойственных математической деятельности: ясности и</w:t>
      </w:r>
      <w:r w:rsidR="00FF20A1"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точности мысли, критичности мы</w:t>
      </w: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шления, интуиции, логического </w:t>
      </w:r>
      <w:r w:rsidR="00FF20A1"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мышления</w:t>
      </w: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6C3A" w:rsidRPr="000C5A00" w:rsidRDefault="002A6C3A" w:rsidP="00285E91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элементов алгоритмической культуры;</w:t>
      </w:r>
    </w:p>
    <w:p w:rsidR="002A6C3A" w:rsidRPr="000C5A00" w:rsidRDefault="002A6C3A" w:rsidP="00285E91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способности к преодолению трудностей.</w:t>
      </w:r>
    </w:p>
    <w:p w:rsidR="002A6C3A" w:rsidRPr="000C5A00" w:rsidRDefault="002A6C3A" w:rsidP="00285E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</w:t>
      </w: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A6C3A" w:rsidRPr="000C5A00" w:rsidRDefault="002A6C3A" w:rsidP="00285E91">
      <w:pPr>
        <w:numPr>
          <w:ilvl w:val="1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воспитанию культуры личности, отношения к математике как к части общечеловеческой культуры, играющей особую роль в общественном развитии;</w:t>
      </w:r>
    </w:p>
    <w:p w:rsidR="002A6C3A" w:rsidRPr="000C5A00" w:rsidRDefault="002A6C3A" w:rsidP="00285E91">
      <w:pPr>
        <w:numPr>
          <w:ilvl w:val="1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работать с информацией, развивать коммуникативные</w:t>
      </w:r>
      <w:r w:rsidR="00FF20A1"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A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учащихся.</w:t>
      </w:r>
    </w:p>
    <w:p w:rsidR="000C5270" w:rsidRPr="000C5A00" w:rsidRDefault="000C5270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результаты:</w:t>
      </w:r>
    </w:p>
    <w:p w:rsidR="000C5270" w:rsidRPr="000C5A00" w:rsidRDefault="000C5270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актуализировать  и систематизировать представления </w:t>
      </w:r>
      <w:proofErr w:type="gramStart"/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="00DF1E53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1E53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кружности</w:t>
      </w:r>
      <w:r w:rsidR="00DF1E53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многоугольнике, вписанном в окружность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020A8" w:rsidRPr="000C5A00" w:rsidRDefault="000C5270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познакомить </w:t>
      </w:r>
      <w:proofErr w:type="gramStart"/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понятием «длина окружности»</w:t>
      </w:r>
      <w:r w:rsidR="00311B7A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1E53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1B7A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через </w:t>
      </w:r>
      <w:r w:rsidR="001020A8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724D"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предела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C5270" w:rsidRPr="000C5A00" w:rsidRDefault="000C5270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формировать у </w:t>
      </w:r>
      <w:proofErr w:type="gramStart"/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умение находить длину окружности по предлагаемой формуле;</w:t>
      </w:r>
    </w:p>
    <w:p w:rsidR="000C5270" w:rsidRPr="000C5A00" w:rsidRDefault="000C5270" w:rsidP="00285E91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C5270" w:rsidRPr="000C5A00" w:rsidRDefault="000C5270" w:rsidP="00285E9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Личностные УУД:  осмысливать значимость самостоятельности учебных действий;</w:t>
      </w:r>
    </w:p>
    <w:p w:rsidR="000C5270" w:rsidRPr="000C5A00" w:rsidRDefault="000C5270" w:rsidP="00285E9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Регулятивные: формировать план работы для достижения цели, осуществлять контроль и самоконтроль,  критически относится к своей позиции, к позиции другого человека, оценивать свою деятельность;</w:t>
      </w:r>
    </w:p>
    <w:p w:rsidR="000C5270" w:rsidRPr="000C5A00" w:rsidRDefault="000C5270" w:rsidP="00285E9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Познавательные: эффективно работать с формулой, уметь делать несложные выводы на основе анализа предлагаемой информации;</w:t>
      </w:r>
    </w:p>
    <w:p w:rsidR="000C5270" w:rsidRPr="000C5A00" w:rsidRDefault="000C5270" w:rsidP="00285E9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Коммуникативные: точно и полно строить высказывание, эффективно взаимодействовать в  команде для достижения цели, умение договариваться;</w:t>
      </w:r>
    </w:p>
    <w:p w:rsidR="000C5270" w:rsidRPr="000C5A00" w:rsidRDefault="000C5270" w:rsidP="00285E9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270" w:rsidRDefault="000C5270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91" w:rsidRDefault="00285E91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91" w:rsidRDefault="00285E91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91" w:rsidRDefault="00285E91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91" w:rsidRDefault="00285E91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91" w:rsidRDefault="00285E91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91" w:rsidRDefault="00285E91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F1D" w:rsidRPr="000C5A00" w:rsidRDefault="00DB6F1D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7CD" w:rsidRPr="000C5A00" w:rsidRDefault="00E343F7" w:rsidP="000C5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A00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299"/>
        <w:gridCol w:w="2286"/>
        <w:gridCol w:w="2810"/>
        <w:gridCol w:w="4337"/>
        <w:gridCol w:w="2771"/>
      </w:tblGrid>
      <w:tr w:rsidR="00F56E49" w:rsidRPr="000C5A00" w:rsidTr="0011619C">
        <w:trPr>
          <w:trHeight w:val="145"/>
        </w:trPr>
        <w:tc>
          <w:tcPr>
            <w:tcW w:w="2299" w:type="dxa"/>
            <w:vMerge w:val="restart"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2286" w:type="dxa"/>
            <w:vMerge w:val="restart"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Виды работы, формы, методы, приемы</w:t>
            </w:r>
          </w:p>
        </w:tc>
        <w:tc>
          <w:tcPr>
            <w:tcW w:w="7147" w:type="dxa"/>
            <w:gridSpan w:val="2"/>
          </w:tcPr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Содержание педагогического взаимодействия</w:t>
            </w:r>
          </w:p>
        </w:tc>
        <w:tc>
          <w:tcPr>
            <w:tcW w:w="2771" w:type="dxa"/>
            <w:vMerge w:val="restart"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Формируемые УУД</w:t>
            </w:r>
          </w:p>
        </w:tc>
      </w:tr>
      <w:tr w:rsidR="00F56E49" w:rsidRPr="000C5A00" w:rsidTr="0011619C">
        <w:trPr>
          <w:trHeight w:val="145"/>
        </w:trPr>
        <w:tc>
          <w:tcPr>
            <w:tcW w:w="2299" w:type="dxa"/>
            <w:vMerge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6" w:type="dxa"/>
            <w:vMerge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4337" w:type="dxa"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 w:rsidRPr="000C5A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771" w:type="dxa"/>
            <w:vMerge/>
          </w:tcPr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6E49" w:rsidRPr="000C5A00" w:rsidTr="0011619C">
        <w:trPr>
          <w:trHeight w:val="561"/>
        </w:trPr>
        <w:tc>
          <w:tcPr>
            <w:tcW w:w="2299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к учебной деятельности</w:t>
            </w:r>
          </w:p>
        </w:tc>
        <w:tc>
          <w:tcPr>
            <w:tcW w:w="2286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Словесное приветствие.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10" w:type="dxa"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Приветствует детей, проверяет их готовность к уроку. Настраивает на активную работу.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 Прозвенел уже звонок.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Начинаем наш урок.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Добрый день!</w:t>
            </w:r>
          </w:p>
        </w:tc>
        <w:tc>
          <w:tcPr>
            <w:tcW w:w="4337" w:type="dxa"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Организовывают рабочее место.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Здороваются с учителем.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71" w:type="dxa"/>
            <w:vAlign w:val="center"/>
          </w:tcPr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Метапредметные</w:t>
            </w:r>
            <w:proofErr w:type="spellEnd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рабочее место, настраиваться на познавательную деятельность.</w:t>
            </w:r>
          </w:p>
          <w:p w:rsidR="00F56E49" w:rsidRPr="000C5A00" w:rsidRDefault="00F56E49" w:rsidP="000C5A00">
            <w:pPr>
              <w:spacing w:before="100" w:beforeAutospacing="1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6E49" w:rsidRPr="000C5A00" w:rsidTr="0011619C">
        <w:trPr>
          <w:trHeight w:val="145"/>
        </w:trPr>
        <w:tc>
          <w:tcPr>
            <w:tcW w:w="2299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 знаний</w:t>
            </w:r>
          </w:p>
        </w:tc>
        <w:tc>
          <w:tcPr>
            <w:tcW w:w="2286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Фронтальный опрос</w:t>
            </w:r>
          </w:p>
        </w:tc>
        <w:tc>
          <w:tcPr>
            <w:tcW w:w="2810" w:type="dxa"/>
            <w:vAlign w:val="center"/>
          </w:tcPr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Вопрос: «Кто может объяснить  понятие длины окружности?»</w:t>
            </w:r>
          </w:p>
          <w:p w:rsidR="00F56E49" w:rsidRPr="000C5A00" w:rsidRDefault="00F56E49" w:rsidP="0011619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ли измерить </w:t>
            </w: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длину окружности?  С помощью какого измерительного прибора это можно сделать? Как это можно сделать? (Возможные ответы: с помощью нитки, веревки и т.п.) </w:t>
            </w:r>
          </w:p>
        </w:tc>
        <w:tc>
          <w:tcPr>
            <w:tcW w:w="4337" w:type="dxa"/>
            <w:vAlign w:val="center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Вспоминают материал 6-го класса. Отвечают на вопрос учителя.</w:t>
            </w:r>
          </w:p>
          <w:p w:rsidR="0011619C" w:rsidRDefault="0011619C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рисунку на слайде учащиеся отвечают на вопрос о понятии длины окружности.</w:t>
            </w:r>
            <w:r w:rsidRPr="000C5A0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56E49" w:rsidRPr="000C5A00" w:rsidRDefault="0011619C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5C6D0" wp14:editId="3298E910">
                  <wp:extent cx="2255520" cy="15544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  <w:vAlign w:val="center"/>
          </w:tcPr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Личностные: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внимательность,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уровень своих знаний, </w:t>
            </w: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формировать стремление к познанию.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6E49" w:rsidRPr="000C5A00" w:rsidTr="0011619C">
        <w:trPr>
          <w:trHeight w:val="145"/>
        </w:trPr>
        <w:tc>
          <w:tcPr>
            <w:tcW w:w="2299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Постановка учебной задачи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6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задачи (фронтально)</w:t>
            </w:r>
            <w:r w:rsidR="00A41079"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тест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</w:tcPr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А если  Вы знаете расположение центра и у Вас есть только  линейка? 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фиксацию интеллектуальных затруднений при </w:t>
            </w: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выполнении задания. Готовит детей к формулированию темы и цели урока 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Сегодня речь пойдет о комбинации правильного   многоугольника и окружности  и их роли в измерении длины окружности.</w:t>
            </w:r>
          </w:p>
          <w:p w:rsidR="0011619C" w:rsidRPr="000C5A00" w:rsidRDefault="0011619C" w:rsidP="0011619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gramEnd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: какой многоугольник называют правильным?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gramEnd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: какой многоугольник называют вписанным </w:t>
            </w: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окружность?</w:t>
            </w:r>
            <w:r w:rsidR="001161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1619C">
              <w:rPr>
                <w:rFonts w:ascii="Times New Roman" w:hAnsi="Times New Roman" w:cs="Times New Roman"/>
                <w:sz w:val="28"/>
                <w:szCs w:val="28"/>
              </w:rPr>
              <w:t>Описанным</w:t>
            </w:r>
            <w:proofErr w:type="gramEnd"/>
            <w:r w:rsidR="0011619C">
              <w:rPr>
                <w:rFonts w:ascii="Times New Roman" w:hAnsi="Times New Roman" w:cs="Times New Roman"/>
                <w:sz w:val="28"/>
                <w:szCs w:val="28"/>
              </w:rPr>
              <w:t xml:space="preserve"> около окружности?</w:t>
            </w:r>
          </w:p>
          <w:p w:rsidR="00A41079" w:rsidRPr="000C5A00" w:rsidRDefault="00A41079" w:rsidP="0011619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Прошу ответить  на несколько вопросов </w:t>
            </w:r>
            <w:r w:rsidR="0011619C">
              <w:rPr>
                <w:rFonts w:ascii="Times New Roman" w:hAnsi="Times New Roman" w:cs="Times New Roman"/>
                <w:sz w:val="28"/>
                <w:szCs w:val="28"/>
              </w:rPr>
              <w:t xml:space="preserve">(по </w:t>
            </w:r>
            <w:proofErr w:type="gramStart"/>
            <w:r w:rsidR="0011619C">
              <w:rPr>
                <w:rFonts w:ascii="Times New Roman" w:hAnsi="Times New Roman" w:cs="Times New Roman"/>
                <w:sz w:val="28"/>
                <w:szCs w:val="28"/>
              </w:rPr>
              <w:t>вариантам-приложение</w:t>
            </w:r>
            <w:proofErr w:type="gramEnd"/>
            <w:r w:rsidR="0011619C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</w:p>
        </w:tc>
        <w:tc>
          <w:tcPr>
            <w:tcW w:w="4337" w:type="dxa"/>
          </w:tcPr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5A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Высказывают предположения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Отвечают на вопросы.</w:t>
            </w:r>
          </w:p>
          <w:p w:rsidR="00762ABB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Формулируют тему и образовательные цели урока</w:t>
            </w: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Отвечают на вопросы на индивидуальных листочках, сдают дежурному по ряду.</w:t>
            </w:r>
          </w:p>
        </w:tc>
        <w:tc>
          <w:tcPr>
            <w:tcW w:w="2771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Предметные: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 определение </w:t>
            </w:r>
            <w:proofErr w:type="spellStart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мнгоугольника</w:t>
            </w:r>
            <w:proofErr w:type="spellEnd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вписанного в окружность,  определение правильного многоугольника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Научиться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анализировать, сопоставлять, делать выводы.</w:t>
            </w:r>
          </w:p>
        </w:tc>
      </w:tr>
      <w:tr w:rsidR="00F56E49" w:rsidRPr="000C5A00" w:rsidTr="0011619C">
        <w:trPr>
          <w:trHeight w:val="145"/>
        </w:trPr>
        <w:tc>
          <w:tcPr>
            <w:tcW w:w="2299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Изучение нового материала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6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Мозговой штурм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762ABB" w:rsidRPr="000C5A00" w:rsidRDefault="00762ABB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2ABB" w:rsidRPr="000C5A00" w:rsidRDefault="00762ABB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работа</w:t>
            </w:r>
          </w:p>
        </w:tc>
        <w:tc>
          <w:tcPr>
            <w:tcW w:w="2810" w:type="dxa"/>
          </w:tcPr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Рассмотрим периметр многоугольника, вписанного в окружность.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(Обращает внимание учащихся на анимационный рисунок).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Уточняет</w:t>
            </w:r>
            <w:proofErr w:type="gramStart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 что длина окружности – это  предел, к которому </w:t>
            </w: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стремиться периметр правильного вписанного многоугольника при неограниченном увеличении числа его сторон (Число сторон многоугольника постепенно увеличивается)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На уроках наглядной геометрии  вопрос о длине окружности решался практическим путем, и в процессе эксперимента </w:t>
            </w: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находилось отношение длины окружности к её диаметру.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Так  мы  подошли к свойству длины окружности.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31D9F0" wp14:editId="26829ED6">
                  <wp:extent cx="1945005" cy="148145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Учащиеся делают вывод о том, что периметр любого вписанного в окружность многоугольника является приближённым значением длины окружности.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1438A0" wp14:editId="2ECD5DDE">
                  <wp:extent cx="2643394" cy="2033516"/>
                  <wp:effectExtent l="0" t="0" r="508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36" cy="203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96DE59" wp14:editId="11DCC7DD">
                  <wp:extent cx="2724196" cy="1978925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17" cy="198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EC205B" wp14:editId="46A2304E">
                  <wp:extent cx="2018030" cy="1554480"/>
                  <wp:effectExtent l="0" t="0" r="127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ABB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Личностные: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уровень своих знаний, формировать стремление к познанию,</w:t>
            </w:r>
            <w:r w:rsidRPr="000C5A00">
              <w:rPr>
                <w:sz w:val="28"/>
                <w:szCs w:val="28"/>
              </w:rPr>
              <w:t xml:space="preserve"> </w:t>
            </w: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осознавать значимость формируемых умений, в </w:t>
            </w:r>
            <w:proofErr w:type="spellStart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умения использовать чертежные </w:t>
            </w: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инструменты;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Метапредметные</w:t>
            </w:r>
            <w:proofErr w:type="spellEnd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научиться анализировать, сопоставлять, делать выводы, ставить цели познавательной</w:t>
            </w:r>
            <w:r w:rsidR="00A41079"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деятельности,</w:t>
            </w:r>
          </w:p>
          <w:p w:rsidR="00A41079" w:rsidRPr="000C5A00" w:rsidRDefault="00A4107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контролировать свою деятельность, осуществлять самопроверку;</w:t>
            </w:r>
          </w:p>
          <w:p w:rsidR="00A41079" w:rsidRPr="000C5A00" w:rsidRDefault="00A41079" w:rsidP="000C5A00">
            <w:pPr>
              <w:spacing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коммуникативные: умение взаимодействовать друг с другом для достижения общей </w:t>
            </w: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цели;</w:t>
            </w:r>
          </w:p>
          <w:p w:rsidR="00F56E49" w:rsidRPr="000C5A00" w:rsidRDefault="00F56E49" w:rsidP="000C5A0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Предметные: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повторить понятия: периметр многоугольника, 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A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отношение между величинами, 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работать с формулой; развивать умение работать с циркулем;</w:t>
            </w: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6E49" w:rsidRPr="000C5A00" w:rsidTr="0011619C">
        <w:trPr>
          <w:trHeight w:val="145"/>
        </w:trPr>
        <w:tc>
          <w:tcPr>
            <w:tcW w:w="2299" w:type="dxa"/>
          </w:tcPr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новых знаний</w:t>
            </w:r>
          </w:p>
        </w:tc>
        <w:tc>
          <w:tcPr>
            <w:tcW w:w="2286" w:type="dxa"/>
          </w:tcPr>
          <w:p w:rsidR="00F56E49" w:rsidRPr="000C5A00" w:rsidRDefault="00762ABB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</w:p>
        </w:tc>
        <w:tc>
          <w:tcPr>
            <w:tcW w:w="2810" w:type="dxa"/>
          </w:tcPr>
          <w:p w:rsidR="00F56E49" w:rsidRPr="000C5A00" w:rsidRDefault="00F56E49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Предлагает учащимся решить несколько задач на нахождение длины окружности.</w:t>
            </w:r>
          </w:p>
          <w:p w:rsidR="00F56E49" w:rsidRPr="000C5A00" w:rsidRDefault="00F56E49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A00" w:rsidRPr="000C5A00" w:rsidRDefault="000C5A00" w:rsidP="000C5A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F56E49" w:rsidRPr="000C5A00" w:rsidRDefault="000C5A00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723F3BB" wp14:editId="194A2D2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1276350</wp:posOffset>
                  </wp:positionV>
                  <wp:extent cx="2565400" cy="1986915"/>
                  <wp:effectExtent l="0" t="0" r="6350" b="0"/>
                  <wp:wrapTight wrapText="bothSides">
                    <wp:wrapPolygon edited="0">
                      <wp:start x="0" y="0"/>
                      <wp:lineTo x="0" y="21331"/>
                      <wp:lineTo x="21493" y="21331"/>
                      <wp:lineTo x="2149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3" t="19047" r="14672" b="9399"/>
                          <a:stretch/>
                        </pic:blipFill>
                        <pic:spPr bwMode="auto">
                          <a:xfrm>
                            <a:off x="0" y="0"/>
                            <a:ext cx="2565400" cy="198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E49" w:rsidRPr="000C5A00">
              <w:rPr>
                <w:rFonts w:ascii="Times New Roman" w:hAnsi="Times New Roman" w:cs="Times New Roman"/>
                <w:sz w:val="28"/>
                <w:szCs w:val="28"/>
              </w:rPr>
              <w:t>Работают в парах, далее один человек отвечает у доски, остальные следят за ответом  на местах.</w:t>
            </w:r>
          </w:p>
          <w:p w:rsidR="00F56E49" w:rsidRPr="000C5A00" w:rsidRDefault="000C5A00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DB2A09C" wp14:editId="58C8550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5126990</wp:posOffset>
                  </wp:positionV>
                  <wp:extent cx="2744470" cy="15830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440" y="21314"/>
                      <wp:lineTo x="21440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1" t="21106" r="13127" b="23812"/>
                          <a:stretch/>
                        </pic:blipFill>
                        <pic:spPr bwMode="auto">
                          <a:xfrm>
                            <a:off x="0" y="0"/>
                            <a:ext cx="2744470" cy="158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A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8734EB5" wp14:editId="1A9F22B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2432050</wp:posOffset>
                  </wp:positionV>
                  <wp:extent cx="2588260" cy="1412875"/>
                  <wp:effectExtent l="0" t="0" r="2540" b="0"/>
                  <wp:wrapTight wrapText="bothSides">
                    <wp:wrapPolygon edited="0">
                      <wp:start x="0" y="0"/>
                      <wp:lineTo x="0" y="21260"/>
                      <wp:lineTo x="21462" y="21260"/>
                      <wp:lineTo x="21462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60" cy="141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A00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603795B" wp14:editId="2E537E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172720</wp:posOffset>
                  </wp:positionV>
                  <wp:extent cx="2731135" cy="1947545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94" y="21339"/>
                      <wp:lineTo x="2139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7" t="22393" r="15058" b="11715"/>
                          <a:stretch/>
                        </pic:blipFill>
                        <pic:spPr bwMode="auto">
                          <a:xfrm>
                            <a:off x="0" y="0"/>
                            <a:ext cx="2731135" cy="194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1" w:type="dxa"/>
          </w:tcPr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Предметные: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- обобщить и систематизировать представления о длине окружности, способе её нахождения;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0C5A0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Метапредметные</w:t>
            </w:r>
            <w:proofErr w:type="spellEnd"/>
            <w:r w:rsidRPr="000C5A0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- познавательные: умение </w:t>
            </w: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анализировать числовые данные, работать с таблицей, умение устанавливать причинно-следственные связи;</w:t>
            </w:r>
          </w:p>
          <w:p w:rsidR="00F56E49" w:rsidRPr="000C5A00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56E49" w:rsidRPr="000C5A00">
              <w:rPr>
                <w:rFonts w:ascii="Times New Roman" w:hAnsi="Times New Roman" w:cs="Times New Roman"/>
                <w:sz w:val="28"/>
                <w:szCs w:val="28"/>
              </w:rPr>
              <w:t>коммуникативные: совершенствовать навык совместной деятельности;</w:t>
            </w:r>
            <w:proofErr w:type="gramEnd"/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: умение осуществлять самоконтроль;</w:t>
            </w: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6E49" w:rsidRPr="000C5A00" w:rsidTr="0011619C">
        <w:trPr>
          <w:trHeight w:val="3959"/>
        </w:trPr>
        <w:tc>
          <w:tcPr>
            <w:tcW w:w="2299" w:type="dxa"/>
          </w:tcPr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Домашнее задание.</w:t>
            </w: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</w:t>
            </w:r>
          </w:p>
        </w:tc>
        <w:tc>
          <w:tcPr>
            <w:tcW w:w="2286" w:type="dxa"/>
          </w:tcPr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</w:tc>
        <w:tc>
          <w:tcPr>
            <w:tcW w:w="2810" w:type="dxa"/>
          </w:tcPr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Задает вопросы учащимся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Все ли задачи нам удалось выполнить?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Достигли ли мы поставленной цели?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Что нового Вы узнали на уроке?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Предлагает учащимся дифференцированное домашнее задание: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П.16.1-16.3, № 16.8, 16.9(а)- «3», №16.9(б-г) «4,5»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учащимся прикрепить к магнитной доске окружность того цвета, с которым у них ассоциируется данный урок</w:t>
            </w:r>
          </w:p>
        </w:tc>
        <w:tc>
          <w:tcPr>
            <w:tcW w:w="4337" w:type="dxa"/>
          </w:tcPr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Поднимают руку, отвечают на вопросы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19C" w:rsidRDefault="0011619C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 в дневники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Прикрепляют к магнитной доске </w:t>
            </w: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окружность того цвета, с которым у них ассоциируется данный урок</w:t>
            </w:r>
          </w:p>
        </w:tc>
        <w:tc>
          <w:tcPr>
            <w:tcW w:w="2771" w:type="dxa"/>
          </w:tcPr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Предметные: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- обобщить и </w:t>
            </w:r>
            <w:proofErr w:type="spellStart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стематизировать</w:t>
            </w:r>
            <w:proofErr w:type="spellEnd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полученные знания и о длине окружности;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0C5A0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Метапредметные</w:t>
            </w:r>
            <w:proofErr w:type="spellEnd"/>
            <w:r w:rsidRPr="000C5A0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:  умение обобщить на доступном уровне полученную информацию,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- регулятивные: умение критично относится, оценивать чужие   и свои высказывания,  умение активно слушать;</w:t>
            </w:r>
          </w:p>
          <w:p w:rsidR="00F56E49" w:rsidRPr="000C5A00" w:rsidRDefault="00F56E49" w:rsidP="000C5A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A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 w:rsidRPr="000C5A00">
              <w:rPr>
                <w:rFonts w:ascii="Times New Roman" w:hAnsi="Times New Roman" w:cs="Times New Roman"/>
                <w:sz w:val="28"/>
                <w:szCs w:val="28"/>
              </w:rPr>
              <w:t>:  умение точно и полно строить высказывание;</w:t>
            </w:r>
          </w:p>
        </w:tc>
      </w:tr>
    </w:tbl>
    <w:p w:rsidR="001020A8" w:rsidRPr="000C5A00" w:rsidRDefault="001020A8" w:rsidP="000C5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0A8" w:rsidRPr="000C5A00" w:rsidRDefault="001020A8" w:rsidP="000C5A00">
      <w:pPr>
        <w:tabs>
          <w:tab w:val="left" w:pos="325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0A8" w:rsidRPr="000C5A00" w:rsidRDefault="001020A8" w:rsidP="000C5A00">
      <w:pPr>
        <w:tabs>
          <w:tab w:val="left" w:pos="325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0A8" w:rsidRDefault="001020A8" w:rsidP="000C5A00">
      <w:pPr>
        <w:tabs>
          <w:tab w:val="left" w:pos="325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6F1D" w:rsidRDefault="00DB6F1D" w:rsidP="000C5A00">
      <w:pPr>
        <w:tabs>
          <w:tab w:val="left" w:pos="325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6F1D" w:rsidRDefault="00DB6F1D" w:rsidP="00DB6F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F1D" w:rsidRDefault="00DB6F1D" w:rsidP="00DB6F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F1D" w:rsidRDefault="00DB6F1D" w:rsidP="00DB6F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F1D" w:rsidRDefault="00DB6F1D" w:rsidP="00DB6F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F1D" w:rsidRDefault="00DB6F1D" w:rsidP="00DB6F1D">
      <w:pPr>
        <w:jc w:val="right"/>
        <w:rPr>
          <w:rFonts w:ascii="Times New Roman" w:hAnsi="Times New Roman" w:cs="Times New Roman"/>
          <w:sz w:val="28"/>
          <w:szCs w:val="28"/>
        </w:rPr>
      </w:pPr>
      <w:r w:rsidRPr="004E7D07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tbl>
      <w:tblPr>
        <w:tblStyle w:val="a4"/>
        <w:tblpPr w:leftFromText="180" w:rightFromText="180" w:horzAnchor="margin" w:tblpY="1118"/>
        <w:tblW w:w="14376" w:type="dxa"/>
        <w:tblLook w:val="04A0" w:firstRow="1" w:lastRow="0" w:firstColumn="1" w:lastColumn="0" w:noHBand="0" w:noVBand="1"/>
      </w:tblPr>
      <w:tblGrid>
        <w:gridCol w:w="7188"/>
        <w:gridCol w:w="7188"/>
      </w:tblGrid>
      <w:tr w:rsidR="00DB6F1D" w:rsidTr="00DB6F1D">
        <w:trPr>
          <w:trHeight w:val="422"/>
        </w:trPr>
        <w:tc>
          <w:tcPr>
            <w:tcW w:w="7188" w:type="dxa"/>
          </w:tcPr>
          <w:p w:rsidR="00DB6F1D" w:rsidRPr="004E7D07" w:rsidRDefault="00DB6F1D" w:rsidP="009E6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D07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7188" w:type="dxa"/>
          </w:tcPr>
          <w:p w:rsidR="00DB6F1D" w:rsidRPr="004E7D07" w:rsidRDefault="00DB6F1D" w:rsidP="009E6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D07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DB6F1D" w:rsidTr="00DB6F1D">
        <w:trPr>
          <w:trHeight w:val="708"/>
        </w:trPr>
        <w:tc>
          <w:tcPr>
            <w:tcW w:w="7188" w:type="dxa"/>
          </w:tcPr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D07">
              <w:rPr>
                <w:rFonts w:ascii="Times New Roman" w:hAnsi="Times New Roman" w:cs="Times New Roman"/>
                <w:sz w:val="28"/>
                <w:szCs w:val="28"/>
              </w:rPr>
              <w:t>Около любого  четырехугольника можно описать окружность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да                  Б) нет</w:t>
            </w:r>
          </w:p>
        </w:tc>
        <w:tc>
          <w:tcPr>
            <w:tcW w:w="7188" w:type="dxa"/>
          </w:tcPr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любой четырехугольник можно вписать окружность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D07">
              <w:rPr>
                <w:rFonts w:ascii="Times New Roman" w:hAnsi="Times New Roman" w:cs="Times New Roman"/>
                <w:sz w:val="28"/>
                <w:szCs w:val="28"/>
              </w:rPr>
              <w:t>А) да                  Б) нет</w:t>
            </w:r>
          </w:p>
        </w:tc>
      </w:tr>
      <w:tr w:rsidR="00DB6F1D" w:rsidTr="00DB6F1D">
        <w:trPr>
          <w:trHeight w:val="704"/>
        </w:trPr>
        <w:tc>
          <w:tcPr>
            <w:tcW w:w="7188" w:type="dxa"/>
          </w:tcPr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шестиугольник можно вписать окружность, если: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все его стороны равны        Б) его диагонали равны</w:t>
            </w:r>
          </w:p>
        </w:tc>
        <w:tc>
          <w:tcPr>
            <w:tcW w:w="7188" w:type="dxa"/>
          </w:tcPr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Около 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 треугольник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 можно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писать окружность, если:</w:t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он является  рав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носторонним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Б) он является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прямоугольным</w:t>
            </w:r>
          </w:p>
        </w:tc>
      </w:tr>
      <w:tr w:rsidR="00DB6F1D" w:rsidTr="00DB6F1D">
        <w:trPr>
          <w:trHeight w:val="1597"/>
        </w:trPr>
        <w:tc>
          <w:tcPr>
            <w:tcW w:w="7188" w:type="dxa"/>
          </w:tcPr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треугольник можно вписать окружность, если:</w:t>
            </w:r>
          </w:p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он является  разносторонним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он является  равнобедренным</w:t>
            </w:r>
          </w:p>
        </w:tc>
        <w:tc>
          <w:tcPr>
            <w:tcW w:w="7188" w:type="dxa"/>
          </w:tcPr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пятиугольник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 можно вписать окружность, если: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А) все его стороны равны        Б) 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углы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 равны</w:t>
            </w:r>
          </w:p>
        </w:tc>
      </w:tr>
      <w:tr w:rsidR="00DB6F1D" w:rsidTr="00DB6F1D">
        <w:trPr>
          <w:trHeight w:val="1494"/>
        </w:trPr>
        <w:tc>
          <w:tcPr>
            <w:tcW w:w="7188" w:type="dxa"/>
          </w:tcPr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Центром вписанной окружности в треугольник является:</w:t>
            </w:r>
          </w:p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точка пересечения биссектрис</w:t>
            </w:r>
          </w:p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t xml:space="preserve"> 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точка пересечения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медиан</w:t>
            </w:r>
          </w:p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>
              <w:t xml:space="preserve"> 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точка пересечения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высот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>
              <w:t xml:space="preserve"> 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точка пересечения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серединных перпендикуляров</w:t>
            </w:r>
          </w:p>
        </w:tc>
        <w:tc>
          <w:tcPr>
            <w:tcW w:w="7188" w:type="dxa"/>
          </w:tcPr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Центром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писанной окружности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около 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 треугольник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является:</w:t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А) точка пересечения биссектрис</w:t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Б) точка пересечения медиан</w:t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В) точка пересечения высот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Г) точка пересечения серединных перпендикуляров</w:t>
            </w:r>
          </w:p>
        </w:tc>
      </w:tr>
      <w:tr w:rsidR="00DB6F1D" w:rsidTr="00DB6F1D">
        <w:trPr>
          <w:trHeight w:val="1597"/>
        </w:trPr>
        <w:tc>
          <w:tcPr>
            <w:tcW w:w="7188" w:type="dxa"/>
          </w:tcPr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В любом вписанном четырехугольнике сумма противолежащих углов равна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120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180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360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7188" w:type="dxa"/>
          </w:tcPr>
          <w:p w:rsidR="00DB6F1D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В любом описанном четырехугольнике суммы длин противолежащих сторон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gramStart"/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равны</w:t>
            </w:r>
            <w:proofErr w:type="gramEnd"/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 между собой</w:t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равны радиусу окружности</w:t>
            </w:r>
          </w:p>
          <w:p w:rsidR="00DB6F1D" w:rsidRPr="0064413A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равны диаметру окружности</w:t>
            </w:r>
          </w:p>
          <w:p w:rsidR="00DB6F1D" w:rsidRPr="004E7D07" w:rsidRDefault="00DB6F1D" w:rsidP="009E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proofErr w:type="gramStart"/>
            <w:r w:rsidRPr="0064413A">
              <w:rPr>
                <w:rFonts w:ascii="Times New Roman" w:hAnsi="Times New Roman" w:cs="Times New Roman"/>
                <w:sz w:val="28"/>
                <w:szCs w:val="28"/>
              </w:rPr>
              <w:t>равны</w:t>
            </w:r>
            <w:proofErr w:type="gramEnd"/>
            <w:r w:rsidRPr="0064413A">
              <w:rPr>
                <w:rFonts w:ascii="Times New Roman" w:hAnsi="Times New Roman" w:cs="Times New Roman"/>
                <w:sz w:val="28"/>
                <w:szCs w:val="28"/>
              </w:rPr>
              <w:t xml:space="preserve"> периметру</w:t>
            </w:r>
          </w:p>
        </w:tc>
      </w:tr>
    </w:tbl>
    <w:p w:rsidR="00DB6F1D" w:rsidRDefault="00DB6F1D" w:rsidP="00DB6F1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B6F1D" w:rsidRDefault="00DB6F1D" w:rsidP="00DB6F1D">
      <w:pPr>
        <w:jc w:val="center"/>
        <w:rPr>
          <w:rFonts w:ascii="Times New Roman" w:hAnsi="Times New Roman" w:cs="Times New Roman"/>
          <w:sz w:val="28"/>
          <w:szCs w:val="28"/>
        </w:rPr>
      </w:pPr>
      <w:r w:rsidRPr="00DB6F1D"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DB6F1D" w:rsidRDefault="00DB6F1D" w:rsidP="00570665">
      <w:pPr>
        <w:pStyle w:val="a3"/>
        <w:numPr>
          <w:ilvl w:val="2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Манвелов С.Е. Конструирование современного урока математики. Кн. для учителя</w:t>
      </w:r>
      <w:r w:rsidRPr="00C503D7">
        <w:rPr>
          <w:rFonts w:ascii="Times New Roman" w:hAnsi="Times New Roman" w:cs="Times New Roman"/>
          <w:sz w:val="28"/>
          <w:szCs w:val="28"/>
        </w:rPr>
        <w:t xml:space="preserve"> /</w:t>
      </w:r>
      <w:r w:rsidR="00C503D7">
        <w:rPr>
          <w:rFonts w:ascii="Times New Roman" w:hAnsi="Times New Roman" w:cs="Times New Roman"/>
          <w:sz w:val="28"/>
          <w:szCs w:val="28"/>
        </w:rPr>
        <w:t xml:space="preserve">С.Г. </w:t>
      </w:r>
      <w:proofErr w:type="spellStart"/>
      <w:r w:rsidR="00C503D7">
        <w:rPr>
          <w:rFonts w:ascii="Times New Roman" w:hAnsi="Times New Roman" w:cs="Times New Roman"/>
          <w:sz w:val="28"/>
          <w:szCs w:val="28"/>
        </w:rPr>
        <w:t>Манвелов-М.</w:t>
      </w:r>
      <w:proofErr w:type="gramStart"/>
      <w:r w:rsidR="00C503D7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C503D7">
        <w:rPr>
          <w:rFonts w:ascii="Times New Roman" w:hAnsi="Times New Roman" w:cs="Times New Roman"/>
          <w:sz w:val="28"/>
          <w:szCs w:val="28"/>
        </w:rPr>
        <w:t>росвещение</w:t>
      </w:r>
      <w:proofErr w:type="spellEnd"/>
      <w:r w:rsidR="00C503D7">
        <w:rPr>
          <w:rFonts w:ascii="Times New Roman" w:hAnsi="Times New Roman" w:cs="Times New Roman"/>
          <w:sz w:val="28"/>
          <w:szCs w:val="28"/>
        </w:rPr>
        <w:t>, 2002</w:t>
      </w:r>
    </w:p>
    <w:p w:rsidR="00C503D7" w:rsidRDefault="00C503D7" w:rsidP="00570665">
      <w:pPr>
        <w:pStyle w:val="a3"/>
        <w:numPr>
          <w:ilvl w:val="2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Боженкова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 Методика формирования универсальных учебных действий при обучении геометрии </w:t>
      </w:r>
      <w:r w:rsidRPr="00C503D7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Л.И.Боженкова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.-М.:БИНОМ. Лаборатория знаний, 2013</w:t>
      </w:r>
    </w:p>
    <w:p w:rsidR="00C503D7" w:rsidRPr="00570665" w:rsidRDefault="00570665" w:rsidP="00570665">
      <w:pPr>
        <w:pStyle w:val="a3"/>
        <w:numPr>
          <w:ilvl w:val="2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0665">
        <w:rPr>
          <w:rFonts w:ascii="Times New Roman" w:hAnsi="Times New Roman"/>
          <w:sz w:val="28"/>
          <w:szCs w:val="28"/>
        </w:rPr>
        <w:t>Пратусевич</w:t>
      </w:r>
      <w:proofErr w:type="spellEnd"/>
      <w:r w:rsidRPr="00570665">
        <w:rPr>
          <w:rFonts w:ascii="Times New Roman" w:hAnsi="Times New Roman"/>
          <w:sz w:val="28"/>
          <w:szCs w:val="28"/>
        </w:rPr>
        <w:t xml:space="preserve"> М.Я. Геометрия, 8: Метод</w:t>
      </w:r>
      <w:proofErr w:type="gramStart"/>
      <w:r w:rsidRPr="00570665">
        <w:rPr>
          <w:rFonts w:ascii="Times New Roman" w:hAnsi="Times New Roman"/>
          <w:sz w:val="28"/>
          <w:szCs w:val="28"/>
        </w:rPr>
        <w:t>.</w:t>
      </w:r>
      <w:proofErr w:type="gramEnd"/>
      <w:r w:rsidRPr="0057066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70665">
        <w:rPr>
          <w:rFonts w:ascii="Times New Roman" w:hAnsi="Times New Roman"/>
          <w:sz w:val="28"/>
          <w:szCs w:val="28"/>
        </w:rPr>
        <w:t>р</w:t>
      </w:r>
      <w:proofErr w:type="gramEnd"/>
      <w:r w:rsidRPr="00570665">
        <w:rPr>
          <w:rFonts w:ascii="Times New Roman" w:hAnsi="Times New Roman"/>
          <w:sz w:val="28"/>
          <w:szCs w:val="28"/>
        </w:rPr>
        <w:t>екомендации для учителя : Из опыта 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0665">
        <w:rPr>
          <w:rFonts w:ascii="Times New Roman" w:hAnsi="Times New Roman"/>
          <w:sz w:val="28"/>
          <w:szCs w:val="28"/>
        </w:rPr>
        <w:t>/</w:t>
      </w:r>
      <w:proofErr w:type="spellStart"/>
      <w:r w:rsidRPr="00570665">
        <w:rPr>
          <w:rFonts w:ascii="Times New Roman" w:hAnsi="Times New Roman"/>
          <w:sz w:val="28"/>
          <w:szCs w:val="28"/>
        </w:rPr>
        <w:t>М.Я.Пратусевич</w:t>
      </w:r>
      <w:proofErr w:type="spellEnd"/>
      <w:r w:rsidRPr="00570665">
        <w:rPr>
          <w:rFonts w:ascii="Times New Roman" w:hAnsi="Times New Roman"/>
          <w:sz w:val="28"/>
          <w:szCs w:val="28"/>
        </w:rPr>
        <w:t>.-М.: Просвещение, 2004.</w:t>
      </w:r>
    </w:p>
    <w:p w:rsidR="00570665" w:rsidRDefault="002F0608" w:rsidP="00570665">
      <w:pPr>
        <w:pStyle w:val="a3"/>
        <w:numPr>
          <w:ilvl w:val="2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ресурс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ФИПИ открытый банк ОГЭ</w:t>
      </w:r>
    </w:p>
    <w:p w:rsidR="002F0608" w:rsidRPr="00570665" w:rsidRDefault="002F0608" w:rsidP="002F0608">
      <w:pPr>
        <w:pStyle w:val="a3"/>
        <w:numPr>
          <w:ilvl w:val="2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ресурс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F0608">
        <w:rPr>
          <w:rFonts w:ascii="Times New Roman" w:hAnsi="Times New Roman" w:cs="Times New Roman"/>
          <w:sz w:val="28"/>
          <w:szCs w:val="28"/>
        </w:rPr>
        <w:t>http://uchkopilka.ru/</w:t>
      </w:r>
    </w:p>
    <w:p w:rsidR="00DB6F1D" w:rsidRDefault="00DB6F1D" w:rsidP="00DB6F1D">
      <w:pPr>
        <w:rPr>
          <w:rFonts w:ascii="Times New Roman" w:hAnsi="Times New Roman" w:cs="Times New Roman"/>
          <w:sz w:val="28"/>
          <w:szCs w:val="28"/>
        </w:rPr>
      </w:pPr>
    </w:p>
    <w:p w:rsidR="00DB6F1D" w:rsidRPr="004E7D07" w:rsidRDefault="00DB6F1D" w:rsidP="00DB6F1D">
      <w:pPr>
        <w:rPr>
          <w:rFonts w:ascii="Times New Roman" w:hAnsi="Times New Roman" w:cs="Times New Roman"/>
          <w:sz w:val="28"/>
          <w:szCs w:val="28"/>
        </w:rPr>
      </w:pPr>
    </w:p>
    <w:p w:rsidR="00DB6F1D" w:rsidRPr="000C5A00" w:rsidRDefault="00DB6F1D" w:rsidP="000C5A00">
      <w:pPr>
        <w:tabs>
          <w:tab w:val="left" w:pos="325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DB6F1D" w:rsidRPr="000C5A00" w:rsidSect="00DB6F1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52D5"/>
    <w:multiLevelType w:val="multilevel"/>
    <w:tmpl w:val="16A05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007644"/>
    <w:multiLevelType w:val="multilevel"/>
    <w:tmpl w:val="9DFC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425117"/>
    <w:multiLevelType w:val="multilevel"/>
    <w:tmpl w:val="523C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EA35CA"/>
    <w:multiLevelType w:val="multilevel"/>
    <w:tmpl w:val="930CCA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B83976"/>
    <w:multiLevelType w:val="multilevel"/>
    <w:tmpl w:val="6060C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A25420"/>
    <w:multiLevelType w:val="multilevel"/>
    <w:tmpl w:val="603C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D17410"/>
    <w:multiLevelType w:val="hybridMultilevel"/>
    <w:tmpl w:val="95E052B8"/>
    <w:lvl w:ilvl="0" w:tplc="130C0EB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5E97467"/>
    <w:multiLevelType w:val="multilevel"/>
    <w:tmpl w:val="EECE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A56F7D"/>
    <w:multiLevelType w:val="multilevel"/>
    <w:tmpl w:val="A09AB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8F0C99"/>
    <w:multiLevelType w:val="multilevel"/>
    <w:tmpl w:val="E1BA3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CA26C4"/>
    <w:multiLevelType w:val="multilevel"/>
    <w:tmpl w:val="CC2E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2929C0"/>
    <w:multiLevelType w:val="multilevel"/>
    <w:tmpl w:val="E198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1"/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5B2"/>
    <w:rsid w:val="000C5270"/>
    <w:rsid w:val="000C5A00"/>
    <w:rsid w:val="001020A8"/>
    <w:rsid w:val="0011619C"/>
    <w:rsid w:val="00132852"/>
    <w:rsid w:val="00154476"/>
    <w:rsid w:val="00224B61"/>
    <w:rsid w:val="00285E91"/>
    <w:rsid w:val="002A6C3A"/>
    <w:rsid w:val="002F0608"/>
    <w:rsid w:val="00311B7A"/>
    <w:rsid w:val="0045724D"/>
    <w:rsid w:val="004B35B2"/>
    <w:rsid w:val="00570665"/>
    <w:rsid w:val="005865A8"/>
    <w:rsid w:val="006003DA"/>
    <w:rsid w:val="00681596"/>
    <w:rsid w:val="00705B57"/>
    <w:rsid w:val="00762ABB"/>
    <w:rsid w:val="00791EE6"/>
    <w:rsid w:val="008615FB"/>
    <w:rsid w:val="008E36FD"/>
    <w:rsid w:val="009B17CD"/>
    <w:rsid w:val="00A41079"/>
    <w:rsid w:val="00A42EE8"/>
    <w:rsid w:val="00B75DF0"/>
    <w:rsid w:val="00BF2A89"/>
    <w:rsid w:val="00C503D7"/>
    <w:rsid w:val="00D50A5E"/>
    <w:rsid w:val="00DB6F1D"/>
    <w:rsid w:val="00DF1E53"/>
    <w:rsid w:val="00E343F7"/>
    <w:rsid w:val="00F56E49"/>
    <w:rsid w:val="00FF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0A1"/>
    <w:pPr>
      <w:ind w:left="720"/>
      <w:contextualSpacing/>
    </w:pPr>
  </w:style>
  <w:style w:type="table" w:styleId="a4">
    <w:name w:val="Table Grid"/>
    <w:basedOn w:val="a1"/>
    <w:uiPriority w:val="59"/>
    <w:rsid w:val="00E34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0A1"/>
    <w:pPr>
      <w:ind w:left="720"/>
      <w:contextualSpacing/>
    </w:pPr>
  </w:style>
  <w:style w:type="table" w:styleId="a4">
    <w:name w:val="Table Grid"/>
    <w:basedOn w:val="a1"/>
    <w:uiPriority w:val="59"/>
    <w:rsid w:val="00E34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16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 42</dc:creator>
  <cp:keywords/>
  <dc:description/>
  <cp:lastModifiedBy>kab 42</cp:lastModifiedBy>
  <cp:revision>11</cp:revision>
  <cp:lastPrinted>2018-01-23T06:26:00Z</cp:lastPrinted>
  <dcterms:created xsi:type="dcterms:W3CDTF">2018-01-22T06:53:00Z</dcterms:created>
  <dcterms:modified xsi:type="dcterms:W3CDTF">2020-03-05T12:37:00Z</dcterms:modified>
</cp:coreProperties>
</file>