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FD" w:rsidRDefault="006F2CFD" w:rsidP="006F2CFD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F2CFD">
        <w:rPr>
          <w:rFonts w:ascii="Times New Roman" w:hAnsi="Times New Roman" w:cs="Times New Roman"/>
          <w:b/>
          <w:bCs/>
          <w:iCs/>
          <w:sz w:val="28"/>
          <w:szCs w:val="28"/>
        </w:rPr>
        <w:t>Приобщение дошкольников к чтению художественной литературы как начальный этап формирования читательской активности и компетентности</w:t>
      </w:r>
    </w:p>
    <w:p w:rsidR="006F2CFD" w:rsidRDefault="006F2CFD" w:rsidP="006F2CFD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B4E48" w:rsidRDefault="00CE5D70" w:rsidP="00CE5D70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 w:rsidR="008B4E4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E5D70" w:rsidRPr="00CE5D70" w:rsidRDefault="006F2CFD" w:rsidP="006F2CFD">
      <w:pPr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="00CE5D70" w:rsidRPr="00CE5D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конце 20 века, Россия бы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ла самой читающей страной в мире, о</w:t>
      </w:r>
      <w:r w:rsidR="00CE5D70" w:rsidRPr="00CE5D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днако, не прошло и двух десятилетий, как стали говорить об утрате интереса к чтению художественной литературы. И я, работая воспитателем в детском саду, с удивлением заметила, что </w:t>
      </w:r>
      <w:r w:rsidR="005037FB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="00CE5D70" w:rsidRPr="00CE5D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для дошкольников книга стала менее привлекательной.  </w:t>
      </w:r>
      <w:r w:rsidR="00CE5D70" w:rsidRPr="00CE5D70"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</w:p>
    <w:p w:rsidR="00CE5D70" w:rsidRPr="00167501" w:rsidRDefault="00CE5D70" w:rsidP="00167501">
      <w:pPr>
        <w:jc w:val="both"/>
        <w:rPr>
          <w:rFonts w:ascii="Times New Roman" w:hAnsi="Times New Roman" w:cs="Times New Roman"/>
          <w:sz w:val="28"/>
          <w:szCs w:val="28"/>
        </w:rPr>
      </w:pPr>
      <w:r w:rsidRPr="00CE5D70"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 w:rsidR="005037FB">
        <w:rPr>
          <w:rStyle w:val="a3"/>
          <w:rFonts w:ascii="Times New Roman" w:hAnsi="Times New Roman" w:cs="Times New Roman"/>
          <w:b w:val="0"/>
          <w:sz w:val="28"/>
          <w:szCs w:val="28"/>
        </w:rPr>
        <w:t>Меня заинтересовала эта проблема</w:t>
      </w:r>
      <w:r w:rsidRPr="00CE5D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E5D70">
        <w:rPr>
          <w:rFonts w:ascii="Times New Roman" w:hAnsi="Times New Roman" w:cs="Times New Roman"/>
          <w:sz w:val="28"/>
          <w:szCs w:val="28"/>
        </w:rPr>
        <w:t>Оказалось, что у нее есть мировой опыт.  В США еще в 1983 году были обнародованы данные о том, чт</w:t>
      </w:r>
      <w:r w:rsidR="006F2CFD">
        <w:rPr>
          <w:rFonts w:ascii="Times New Roman" w:hAnsi="Times New Roman" w:cs="Times New Roman"/>
          <w:sz w:val="28"/>
          <w:szCs w:val="28"/>
        </w:rPr>
        <w:t xml:space="preserve">о 17% молодежи входят в группу </w:t>
      </w:r>
      <w:r w:rsidRPr="00CE5D70">
        <w:rPr>
          <w:rFonts w:ascii="Times New Roman" w:hAnsi="Times New Roman" w:cs="Times New Roman"/>
          <w:sz w:val="28"/>
          <w:szCs w:val="28"/>
        </w:rPr>
        <w:t xml:space="preserve">функционально неграмотных. </w:t>
      </w:r>
      <w:r w:rsidRPr="00CE5D70">
        <w:rPr>
          <w:rStyle w:val="a3"/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ab/>
      </w:r>
      <w:r w:rsidRPr="008027B2">
        <w:rPr>
          <w:rFonts w:ascii="Times New Roman" w:hAnsi="Times New Roman" w:cs="Times New Roman"/>
          <w:sz w:val="28"/>
          <w:szCs w:val="28"/>
        </w:rPr>
        <w:t>В 90-е годы во Франции социологи исследовали группу функционально неграмотных людей и назвали их «слабыми читателями».</w:t>
      </w:r>
      <w:r w:rsidRPr="007D119C">
        <w:rPr>
          <w:rStyle w:val="a3"/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ab/>
      </w:r>
    </w:p>
    <w:p w:rsidR="006F2CFD" w:rsidRDefault="00CE5D70" w:rsidP="00CE5D70">
      <w:pPr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D119C">
        <w:rPr>
          <w:rStyle w:val="a3"/>
          <w:rFonts w:ascii="Times New Roman" w:hAnsi="Times New Roman" w:cs="Times New Roman"/>
          <w:b w:val="0"/>
          <w:sz w:val="28"/>
          <w:szCs w:val="28"/>
        </w:rPr>
        <w:t>Те немногие российские специ</w:t>
      </w:r>
      <w:r w:rsidR="006F2C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алисты, занимающиеся изучением </w:t>
      </w:r>
      <w:r w:rsidRPr="007D119C">
        <w:rPr>
          <w:rStyle w:val="a3"/>
          <w:rFonts w:ascii="Times New Roman" w:hAnsi="Times New Roman" w:cs="Times New Roman"/>
          <w:b w:val="0"/>
          <w:sz w:val="28"/>
          <w:szCs w:val="28"/>
        </w:rPr>
        <w:t>пос</w:t>
      </w:r>
      <w:r w:rsidR="006F2C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ледствий отторжения от чтения, </w:t>
      </w:r>
      <w:r w:rsidRPr="007D119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выделили комплекс факторов, особенно </w:t>
      </w:r>
      <w:r w:rsidRPr="0077538F">
        <w:rPr>
          <w:rStyle w:val="a3"/>
          <w:rFonts w:ascii="Times New Roman" w:hAnsi="Times New Roman" w:cs="Times New Roman"/>
          <w:b w:val="0"/>
          <w:sz w:val="28"/>
          <w:szCs w:val="28"/>
        </w:rPr>
        <w:t>си</w:t>
      </w:r>
      <w:r w:rsidR="006F2CFD">
        <w:rPr>
          <w:rStyle w:val="a3"/>
          <w:rFonts w:ascii="Times New Roman" w:hAnsi="Times New Roman" w:cs="Times New Roman"/>
          <w:b w:val="0"/>
          <w:sz w:val="28"/>
          <w:szCs w:val="28"/>
        </w:rPr>
        <w:t>льно влияющих на детское чтение:</w:t>
      </w:r>
    </w:p>
    <w:p w:rsidR="00000000" w:rsidRPr="006F2CFD" w:rsidRDefault="006F2CFD" w:rsidP="006F2CFD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CFD">
        <w:rPr>
          <w:rFonts w:ascii="Times New Roman" w:hAnsi="Times New Roman" w:cs="Times New Roman"/>
          <w:bCs/>
          <w:iCs/>
          <w:sz w:val="28"/>
          <w:szCs w:val="28"/>
        </w:rPr>
        <w:t>наличие развитой «книжной среды» (книжных магазинов, киосков, домашних библиотек, общедоступных библиотек с хорошими фондами)</w:t>
      </w:r>
    </w:p>
    <w:p w:rsidR="00000000" w:rsidRPr="006F2CFD" w:rsidRDefault="006F2CFD" w:rsidP="006F2CFD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CFD">
        <w:rPr>
          <w:rFonts w:ascii="Times New Roman" w:hAnsi="Times New Roman" w:cs="Times New Roman"/>
          <w:bCs/>
          <w:iCs/>
          <w:sz w:val="28"/>
          <w:szCs w:val="28"/>
        </w:rPr>
        <w:t>существование подготовленных руководителей детского чтения (воспитателей, библиотекарей, учителей)</w:t>
      </w:r>
    </w:p>
    <w:p w:rsidR="00000000" w:rsidRPr="006F2CFD" w:rsidRDefault="006F2CFD" w:rsidP="006F2CFD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CFD">
        <w:rPr>
          <w:rFonts w:ascii="Times New Roman" w:hAnsi="Times New Roman" w:cs="Times New Roman"/>
          <w:bCs/>
          <w:iCs/>
          <w:sz w:val="28"/>
          <w:szCs w:val="28"/>
        </w:rPr>
        <w:t>наличие традиции чтения в семье</w:t>
      </w:r>
    </w:p>
    <w:p w:rsidR="00000000" w:rsidRPr="006F2CFD" w:rsidRDefault="006F2CFD" w:rsidP="006F2CFD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CFD">
        <w:rPr>
          <w:rFonts w:ascii="Times New Roman" w:hAnsi="Times New Roman" w:cs="Times New Roman"/>
          <w:bCs/>
          <w:iCs/>
          <w:sz w:val="28"/>
          <w:szCs w:val="28"/>
        </w:rPr>
        <w:t xml:space="preserve">школьное образование, в том числе обучение «читательской грамотности» </w:t>
      </w:r>
    </w:p>
    <w:p w:rsidR="006F2CFD" w:rsidRPr="006F2CFD" w:rsidRDefault="006F2CFD" w:rsidP="006F2CFD">
      <w:pPr>
        <w:pStyle w:val="ad"/>
        <w:numPr>
          <w:ilvl w:val="0"/>
          <w:numId w:val="6"/>
        </w:num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F2CFD">
        <w:rPr>
          <w:rFonts w:ascii="Times New Roman" w:hAnsi="Times New Roman" w:cs="Times New Roman"/>
          <w:bCs/>
          <w:iCs/>
          <w:sz w:val="28"/>
          <w:szCs w:val="28"/>
        </w:rPr>
        <w:t>развитость различных систем связи и каналов коммуникации (телевидение, телефония), Интернета и способов проведения досуга (видеотехники, кинотеатров)</w:t>
      </w:r>
    </w:p>
    <w:p w:rsidR="00CE5D70" w:rsidRDefault="00CE5D70" w:rsidP="00CE5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Проанализировав ситуацию в нашей группе по каждому из этих факторов, мы пришли к неутешительным </w:t>
      </w:r>
      <w:r w:rsidR="005037FB">
        <w:rPr>
          <w:rFonts w:ascii="Times New Roman" w:hAnsi="Times New Roman" w:cs="Times New Roman"/>
          <w:sz w:val="28"/>
          <w:szCs w:val="28"/>
        </w:rPr>
        <w:t>выводам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D70" w:rsidRDefault="00CE5D70" w:rsidP="00CE5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детей проявляли интерес к книге как к игрушке, имитируя чтение в игровой форме, эмоционально откликались лишь на некоторые слова и фразы из прочитанного. Дети не могли даже с помощью взрослого назвать примеры тематических произведений, затруднялись в эмоциональной оценке героев и их поступков. Некоторые дети не смогли назвать своих любимых персонажей.</w:t>
      </w:r>
    </w:p>
    <w:p w:rsidR="00CE5D70" w:rsidRPr="00167501" w:rsidRDefault="00CE5D70" w:rsidP="00167501">
      <w:pPr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2E7862">
        <w:rPr>
          <w:rFonts w:ascii="Times New Roman" w:hAnsi="Times New Roman" w:cs="Times New Roman"/>
          <w:sz w:val="28"/>
          <w:szCs w:val="28"/>
        </w:rPr>
        <w:lastRenderedPageBreak/>
        <w:t>Книжная среда в группе формируется педагогами в соответствии с возрастными и психологическими особенностям детей и содержанием программы.  А ситуация с книгами дома оказалась совершенно катастрофической. При посещении отметили, что в некоторых семьях нет детских книг вообще, а библиотека является просто эл</w:t>
      </w:r>
      <w:r w:rsidR="006F2CFD">
        <w:rPr>
          <w:rFonts w:ascii="Times New Roman" w:hAnsi="Times New Roman" w:cs="Times New Roman"/>
          <w:sz w:val="28"/>
          <w:szCs w:val="28"/>
        </w:rPr>
        <w:t xml:space="preserve">ементом интерьера. В основном, </w:t>
      </w:r>
      <w:r w:rsidRPr="002E7862">
        <w:rPr>
          <w:rFonts w:ascii="Times New Roman" w:hAnsi="Times New Roman" w:cs="Times New Roman"/>
          <w:sz w:val="28"/>
          <w:szCs w:val="28"/>
        </w:rPr>
        <w:t xml:space="preserve">для детей приобретаются детские </w:t>
      </w:r>
      <w:r w:rsidR="005037FB">
        <w:rPr>
          <w:rFonts w:ascii="Times New Roman" w:hAnsi="Times New Roman" w:cs="Times New Roman"/>
          <w:sz w:val="28"/>
          <w:szCs w:val="28"/>
        </w:rPr>
        <w:t xml:space="preserve">энциклопедии, книги Маршака и </w:t>
      </w:r>
      <w:proofErr w:type="spellStart"/>
      <w:r w:rsidR="005037F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E7862">
        <w:rPr>
          <w:rFonts w:ascii="Times New Roman" w:hAnsi="Times New Roman" w:cs="Times New Roman"/>
          <w:sz w:val="28"/>
          <w:szCs w:val="28"/>
        </w:rPr>
        <w:t xml:space="preserve">, русские народные сказки и </w:t>
      </w:r>
      <w:r w:rsidR="005037FB">
        <w:rPr>
          <w:rFonts w:ascii="Times New Roman" w:hAnsi="Times New Roman" w:cs="Times New Roman"/>
          <w:sz w:val="28"/>
          <w:szCs w:val="28"/>
        </w:rPr>
        <w:t xml:space="preserve">отдельные так называемые произведения </w:t>
      </w:r>
      <w:r w:rsidRPr="002E7862">
        <w:rPr>
          <w:rFonts w:ascii="Times New Roman" w:hAnsi="Times New Roman" w:cs="Times New Roman"/>
          <w:sz w:val="28"/>
          <w:szCs w:val="28"/>
        </w:rPr>
        <w:t>современн</w:t>
      </w:r>
      <w:r w:rsidR="005037FB">
        <w:rPr>
          <w:rFonts w:ascii="Times New Roman" w:hAnsi="Times New Roman" w:cs="Times New Roman"/>
          <w:sz w:val="28"/>
          <w:szCs w:val="28"/>
        </w:rPr>
        <w:t>ой</w:t>
      </w:r>
      <w:r w:rsidRPr="002E7862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5037FB">
        <w:rPr>
          <w:rFonts w:ascii="Times New Roman" w:hAnsi="Times New Roman" w:cs="Times New Roman"/>
          <w:sz w:val="28"/>
          <w:szCs w:val="28"/>
        </w:rPr>
        <w:t>ой</w:t>
      </w:r>
      <w:r w:rsidRPr="002E7862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5037FB">
        <w:rPr>
          <w:rFonts w:ascii="Times New Roman" w:hAnsi="Times New Roman" w:cs="Times New Roman"/>
          <w:sz w:val="28"/>
          <w:szCs w:val="28"/>
        </w:rPr>
        <w:t>ы</w:t>
      </w:r>
      <w:r w:rsidRPr="002E7862">
        <w:rPr>
          <w:rFonts w:ascii="Times New Roman" w:hAnsi="Times New Roman" w:cs="Times New Roman"/>
          <w:sz w:val="28"/>
          <w:szCs w:val="28"/>
        </w:rPr>
        <w:t>.  В большинстве случаев имеющиеся детские книги не соответствовали возрасту детей.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</w:p>
    <w:p w:rsidR="00CE5D70" w:rsidRPr="002E7862" w:rsidRDefault="00CE5D70" w:rsidP="00CE5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862">
        <w:rPr>
          <w:rFonts w:ascii="Times New Roman" w:hAnsi="Times New Roman" w:cs="Times New Roman"/>
          <w:sz w:val="28"/>
          <w:szCs w:val="28"/>
        </w:rPr>
        <w:t>Проведенное анкетирование позволило определить отношение родителей к чтению вообще и детскому чтению в частности. Родители оказались мало информированы о детской литературе</w:t>
      </w:r>
      <w:r w:rsidR="00077ABF">
        <w:rPr>
          <w:rFonts w:ascii="Times New Roman" w:hAnsi="Times New Roman" w:cs="Times New Roman"/>
          <w:sz w:val="28"/>
          <w:szCs w:val="28"/>
        </w:rPr>
        <w:t xml:space="preserve"> и</w:t>
      </w:r>
      <w:r w:rsidRPr="002E7862">
        <w:rPr>
          <w:rFonts w:ascii="Times New Roman" w:hAnsi="Times New Roman" w:cs="Times New Roman"/>
          <w:sz w:val="28"/>
          <w:szCs w:val="28"/>
        </w:rPr>
        <w:t xml:space="preserve"> приобретали детям книги </w:t>
      </w:r>
      <w:r w:rsidR="00077ABF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2E7862">
        <w:rPr>
          <w:rFonts w:ascii="Times New Roman" w:hAnsi="Times New Roman" w:cs="Times New Roman"/>
          <w:sz w:val="28"/>
          <w:szCs w:val="28"/>
        </w:rPr>
        <w:t xml:space="preserve">по воспоминаниям собственного детства. </w:t>
      </w:r>
    </w:p>
    <w:p w:rsidR="00994C23" w:rsidRDefault="00CE5D70" w:rsidP="00994C23">
      <w:pPr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E7862">
        <w:rPr>
          <w:rFonts w:ascii="Times New Roman" w:hAnsi="Times New Roman" w:cs="Times New Roman"/>
          <w:sz w:val="28"/>
          <w:szCs w:val="28"/>
        </w:rPr>
        <w:t>Совместное прочтение книги, общение по поводу прочитанного не свойственно 59% семей. 64% родителей признались, что за последний год сами не прочли ни одной книги. Однако</w:t>
      </w:r>
      <w:r w:rsidR="00167501">
        <w:rPr>
          <w:rFonts w:ascii="Times New Roman" w:hAnsi="Times New Roman" w:cs="Times New Roman"/>
          <w:sz w:val="28"/>
          <w:szCs w:val="28"/>
        </w:rPr>
        <w:t>,</w:t>
      </w:r>
      <w:r w:rsidR="00077ABF">
        <w:rPr>
          <w:rFonts w:ascii="Times New Roman" w:hAnsi="Times New Roman" w:cs="Times New Roman"/>
          <w:sz w:val="28"/>
          <w:szCs w:val="28"/>
        </w:rPr>
        <w:t xml:space="preserve"> большинство </w:t>
      </w:r>
      <w:r w:rsidRPr="002E7862">
        <w:rPr>
          <w:rFonts w:ascii="Times New Roman" w:hAnsi="Times New Roman" w:cs="Times New Roman"/>
          <w:sz w:val="28"/>
          <w:szCs w:val="28"/>
        </w:rPr>
        <w:t xml:space="preserve">родителей выразили обеспокоенность данной проблемой, и почти все - готовность принять участие в ее решении. </w:t>
      </w:r>
      <w:r w:rsidRPr="002E7862"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</w:p>
    <w:p w:rsidR="00994C23" w:rsidRDefault="00CE5D70" w:rsidP="00994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E6B">
        <w:rPr>
          <w:rFonts w:ascii="Times New Roman" w:hAnsi="Times New Roman" w:cs="Times New Roman"/>
          <w:sz w:val="28"/>
          <w:szCs w:val="28"/>
        </w:rPr>
        <w:t>Обозначив для себя проблему, изучив мнение родителей, мы определили цел</w:t>
      </w:r>
      <w:r w:rsidR="006F2CFD">
        <w:rPr>
          <w:rFonts w:ascii="Times New Roman" w:hAnsi="Times New Roman" w:cs="Times New Roman"/>
          <w:sz w:val="28"/>
          <w:szCs w:val="28"/>
        </w:rPr>
        <w:t>и своей работы и сформулировали</w:t>
      </w:r>
      <w:r w:rsidRPr="00804E6B">
        <w:rPr>
          <w:rFonts w:ascii="Times New Roman" w:hAnsi="Times New Roman" w:cs="Times New Roman"/>
          <w:sz w:val="28"/>
          <w:szCs w:val="28"/>
        </w:rPr>
        <w:t xml:space="preserve"> задачи. </w:t>
      </w:r>
    </w:p>
    <w:p w:rsidR="006F2CFD" w:rsidRDefault="006F2CFD" w:rsidP="006F2CFD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F2CFD">
        <w:rPr>
          <w:rFonts w:ascii="Times New Roman" w:hAnsi="Times New Roman" w:cs="Times New Roman"/>
          <w:bCs/>
          <w:iCs/>
          <w:sz w:val="28"/>
          <w:szCs w:val="28"/>
        </w:rPr>
        <w:t>формирование у детей интереса к художественной литературе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F2CFD" w:rsidRDefault="006F2CFD" w:rsidP="006F2CFD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</w:p>
    <w:p w:rsidR="00000000" w:rsidRPr="006F2CFD" w:rsidRDefault="006F2CFD" w:rsidP="006F2C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CFD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Формировать интерес и устойчивую потребность в восприятии художественных текстов. </w:t>
      </w:r>
    </w:p>
    <w:p w:rsidR="00000000" w:rsidRPr="006F2CFD" w:rsidRDefault="006F2CFD" w:rsidP="006F2C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CFD">
        <w:rPr>
          <w:rFonts w:ascii="Times New Roman" w:hAnsi="Times New Roman" w:cs="Times New Roman"/>
          <w:bCs/>
          <w:iCs/>
          <w:sz w:val="28"/>
          <w:szCs w:val="28"/>
        </w:rPr>
        <w:t>Познакомить детей с разнообразными жанрами литературы.</w:t>
      </w:r>
    </w:p>
    <w:p w:rsidR="00000000" w:rsidRPr="006F2CFD" w:rsidRDefault="006F2CFD" w:rsidP="006F2C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CFD">
        <w:rPr>
          <w:rFonts w:ascii="Times New Roman" w:hAnsi="Times New Roman" w:cs="Times New Roman"/>
          <w:bCs/>
          <w:iCs/>
          <w:sz w:val="28"/>
          <w:szCs w:val="28"/>
        </w:rPr>
        <w:t>Воспитывать ценностное отношение к художественной литературе как виду искусства и литературной речи.</w:t>
      </w:r>
    </w:p>
    <w:p w:rsidR="00000000" w:rsidRPr="006F2CFD" w:rsidRDefault="006F2CFD" w:rsidP="006F2C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CFD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Развивать познавательную активность в процессе чтения детской литературы. </w:t>
      </w:r>
    </w:p>
    <w:p w:rsidR="00000000" w:rsidRPr="006F2CFD" w:rsidRDefault="006F2CFD" w:rsidP="006F2C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CFD">
        <w:rPr>
          <w:rFonts w:ascii="Times New Roman" w:hAnsi="Times New Roman" w:cs="Times New Roman"/>
          <w:bCs/>
          <w:iCs/>
          <w:sz w:val="28"/>
          <w:szCs w:val="28"/>
        </w:rPr>
        <w:t>Обогащать словарь, совершенствовать грамматический строй и звуковую культуру речи у детей.</w:t>
      </w:r>
    </w:p>
    <w:p w:rsidR="00000000" w:rsidRPr="006F2CFD" w:rsidRDefault="006F2CFD" w:rsidP="006F2C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CFD">
        <w:rPr>
          <w:rFonts w:ascii="Times New Roman" w:hAnsi="Times New Roman" w:cs="Times New Roman"/>
          <w:bCs/>
          <w:iCs/>
          <w:sz w:val="28"/>
          <w:szCs w:val="28"/>
        </w:rPr>
        <w:t>Способствовать повышению компетентности родителей в вопросах приобщения детей к чтению художественной литературы.</w:t>
      </w:r>
    </w:p>
    <w:p w:rsidR="006F2CFD" w:rsidRPr="006F2CFD" w:rsidRDefault="006F2CFD" w:rsidP="006F2CFD">
      <w:pPr>
        <w:ind w:firstLine="567"/>
        <w:jc w:val="both"/>
        <w:rPr>
          <w:sz w:val="28"/>
          <w:szCs w:val="28"/>
        </w:rPr>
      </w:pPr>
    </w:p>
    <w:p w:rsidR="006F2CFD" w:rsidRDefault="006F2CFD" w:rsidP="00994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C23" w:rsidRDefault="00CE5D70" w:rsidP="00994C23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4E6B">
        <w:rPr>
          <w:rFonts w:ascii="Times New Roman" w:hAnsi="Times New Roman" w:cs="Times New Roman"/>
          <w:sz w:val="28"/>
          <w:szCs w:val="28"/>
        </w:rPr>
        <w:t>Первым шагом на пути их реализации стала работа по подбору художественной литерат</w:t>
      </w:r>
      <w:r w:rsidR="00E96119">
        <w:rPr>
          <w:rFonts w:ascii="Times New Roman" w:hAnsi="Times New Roman" w:cs="Times New Roman"/>
          <w:sz w:val="28"/>
          <w:szCs w:val="28"/>
        </w:rPr>
        <w:t>уры в соответствии с программой</w:t>
      </w:r>
      <w:r w:rsidR="00361EE5">
        <w:rPr>
          <w:rFonts w:ascii="Times New Roman" w:hAnsi="Times New Roman" w:cs="Times New Roman"/>
          <w:sz w:val="28"/>
          <w:szCs w:val="28"/>
        </w:rPr>
        <w:t xml:space="preserve"> и возрастом детей</w:t>
      </w:r>
      <w:r w:rsidR="00E96119">
        <w:rPr>
          <w:rFonts w:ascii="Times New Roman" w:hAnsi="Times New Roman" w:cs="Times New Roman"/>
          <w:sz w:val="28"/>
          <w:szCs w:val="28"/>
        </w:rPr>
        <w:t xml:space="preserve">. </w:t>
      </w:r>
      <w:r w:rsidRPr="00804E6B">
        <w:rPr>
          <w:rFonts w:ascii="Times New Roman" w:hAnsi="Times New Roman" w:cs="Times New Roman"/>
          <w:sz w:val="28"/>
          <w:szCs w:val="28"/>
        </w:rPr>
        <w:t xml:space="preserve"> </w:t>
      </w:r>
      <w:r w:rsidR="00E96119">
        <w:rPr>
          <w:rFonts w:ascii="Times New Roman" w:hAnsi="Times New Roman" w:cs="Times New Roman"/>
          <w:sz w:val="28"/>
          <w:szCs w:val="28"/>
        </w:rPr>
        <w:t>Произведения распределили</w:t>
      </w:r>
      <w:r w:rsidRPr="00804E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4E6B">
        <w:rPr>
          <w:rFonts w:ascii="Times New Roman" w:hAnsi="Times New Roman" w:cs="Times New Roman"/>
          <w:sz w:val="28"/>
          <w:szCs w:val="28"/>
        </w:rPr>
        <w:t>по лексическим темам в соответствии с комплексно-тематическим принципом</w:t>
      </w:r>
      <w:r w:rsidR="00E96119">
        <w:rPr>
          <w:rFonts w:ascii="Times New Roman" w:hAnsi="Times New Roman" w:cs="Times New Roman"/>
          <w:sz w:val="28"/>
          <w:szCs w:val="28"/>
        </w:rPr>
        <w:t xml:space="preserve">. </w:t>
      </w:r>
      <w:r w:rsidRPr="00804E6B">
        <w:rPr>
          <w:rFonts w:ascii="Times New Roman" w:hAnsi="Times New Roman" w:cs="Times New Roman"/>
          <w:sz w:val="28"/>
          <w:szCs w:val="28"/>
        </w:rPr>
        <w:t xml:space="preserve"> </w:t>
      </w:r>
      <w:r w:rsidR="00E96119">
        <w:rPr>
          <w:rFonts w:ascii="Times New Roman" w:hAnsi="Times New Roman" w:cs="Times New Roman"/>
          <w:sz w:val="28"/>
          <w:szCs w:val="28"/>
        </w:rPr>
        <w:t xml:space="preserve">Особое внимание уделили </w:t>
      </w:r>
      <w:r w:rsidRPr="00804E6B">
        <w:rPr>
          <w:rFonts w:ascii="Times New Roman" w:hAnsi="Times New Roman" w:cs="Times New Roman"/>
          <w:sz w:val="28"/>
          <w:szCs w:val="28"/>
        </w:rPr>
        <w:t>содержани</w:t>
      </w:r>
      <w:r w:rsidR="006F2CFD">
        <w:rPr>
          <w:rFonts w:ascii="Times New Roman" w:hAnsi="Times New Roman" w:cs="Times New Roman"/>
          <w:sz w:val="28"/>
          <w:szCs w:val="28"/>
        </w:rPr>
        <w:t>ю</w:t>
      </w:r>
      <w:r w:rsidRPr="00804E6B">
        <w:rPr>
          <w:rFonts w:ascii="Times New Roman" w:hAnsi="Times New Roman" w:cs="Times New Roman"/>
          <w:sz w:val="28"/>
          <w:szCs w:val="28"/>
        </w:rPr>
        <w:t xml:space="preserve"> книжного уголка.  </w:t>
      </w:r>
      <w:r w:rsidRPr="00804E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F2CFD">
        <w:rPr>
          <w:rFonts w:ascii="Times New Roman" w:hAnsi="Times New Roman" w:cs="Times New Roman"/>
          <w:sz w:val="28"/>
          <w:szCs w:val="28"/>
        </w:rPr>
        <w:t>В этой работе помогают</w:t>
      </w:r>
      <w:r w:rsidRPr="00804E6B">
        <w:rPr>
          <w:rFonts w:ascii="Times New Roman" w:hAnsi="Times New Roman" w:cs="Times New Roman"/>
          <w:sz w:val="28"/>
          <w:szCs w:val="28"/>
        </w:rPr>
        <w:t xml:space="preserve"> ресурсы детского абонемента Информационно-библиотечного объединения. В соответствии с содержанием произведений наполняются зоны для самостоятельной музыкально-художественной, игровой и коммуникативной деятельности детей.</w:t>
      </w:r>
      <w:r w:rsidRPr="00804E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C361B8" w:rsidRDefault="00361EE5" w:rsidP="005136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специалисты в области дошкольной психологии отмечали необходимость систематичности чтения и его включенности в контекст жизни и деятельности ребенка для формирования к нему устойчивого интереса. </w:t>
      </w:r>
      <w:r w:rsidR="00C361B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361B8" w:rsidRPr="00804E6B">
        <w:rPr>
          <w:rFonts w:ascii="Times New Roman" w:hAnsi="Times New Roman" w:cs="Times New Roman"/>
          <w:sz w:val="28"/>
          <w:szCs w:val="28"/>
        </w:rPr>
        <w:t xml:space="preserve">  в режиме дня отводим время для ежедневного чтения и создаем обстановку для непринуждённого обсуждения художественных текстов. Это формирует умение воспринимать текст на слух и понимать его.</w:t>
      </w:r>
    </w:p>
    <w:p w:rsidR="00513667" w:rsidRDefault="00830122" w:rsidP="00513667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интереса и устойчивой </w:t>
      </w:r>
      <w:r w:rsidR="00994C23">
        <w:rPr>
          <w:rFonts w:ascii="Times New Roman" w:hAnsi="Times New Roman" w:cs="Times New Roman"/>
          <w:sz w:val="28"/>
          <w:szCs w:val="28"/>
        </w:rPr>
        <w:t xml:space="preserve">потребности в восприятии книг у детей необходимо вызвать любопытство как первичное проявление познавательного интереса. </w:t>
      </w:r>
      <w:r w:rsidR="00E6075D">
        <w:rPr>
          <w:rFonts w:ascii="Times New Roman" w:hAnsi="Times New Roman" w:cs="Times New Roman"/>
          <w:sz w:val="28"/>
          <w:szCs w:val="28"/>
        </w:rPr>
        <w:t>На формирование познавательных интересов и п</w:t>
      </w:r>
      <w:r w:rsidR="006F2CFD">
        <w:rPr>
          <w:rFonts w:ascii="Times New Roman" w:hAnsi="Times New Roman" w:cs="Times New Roman"/>
          <w:sz w:val="28"/>
          <w:szCs w:val="28"/>
        </w:rPr>
        <w:t xml:space="preserve">ознавательных действий ребенка </w:t>
      </w:r>
      <w:r w:rsidR="00E6075D">
        <w:rPr>
          <w:rFonts w:ascii="Times New Roman" w:hAnsi="Times New Roman" w:cs="Times New Roman"/>
          <w:sz w:val="28"/>
          <w:szCs w:val="28"/>
        </w:rPr>
        <w:t>в различных видах деятельности ориентиру</w:t>
      </w:r>
      <w:r w:rsidR="00513667">
        <w:rPr>
          <w:rFonts w:ascii="Times New Roman" w:hAnsi="Times New Roman" w:cs="Times New Roman"/>
          <w:sz w:val="28"/>
          <w:szCs w:val="28"/>
        </w:rPr>
        <w:t>е</w:t>
      </w:r>
      <w:r w:rsidR="006F2CFD">
        <w:rPr>
          <w:rFonts w:ascii="Times New Roman" w:hAnsi="Times New Roman" w:cs="Times New Roman"/>
          <w:sz w:val="28"/>
          <w:szCs w:val="28"/>
        </w:rPr>
        <w:t xml:space="preserve">т педагогов </w:t>
      </w:r>
      <w:r w:rsidR="00E6075D">
        <w:rPr>
          <w:rFonts w:ascii="Times New Roman" w:hAnsi="Times New Roman" w:cs="Times New Roman"/>
          <w:sz w:val="28"/>
          <w:szCs w:val="28"/>
        </w:rPr>
        <w:t xml:space="preserve">и </w:t>
      </w:r>
      <w:r w:rsidR="00513667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образования. Особенно много сложностей при формировании познавательного интереса возникает у детей с задержкой психического развития, с которыми я работаю в настоящее время. Чтение художественной литературы, наряду с другими методами, стимулирует формирование и развитие познавательного интереса. </w:t>
      </w:r>
      <w:r w:rsidR="009B726C">
        <w:rPr>
          <w:rFonts w:ascii="Times New Roman" w:hAnsi="Times New Roman" w:cs="Times New Roman"/>
          <w:sz w:val="28"/>
          <w:szCs w:val="28"/>
        </w:rPr>
        <w:t xml:space="preserve">Его </w:t>
      </w:r>
      <w:r w:rsidR="00994C23">
        <w:rPr>
          <w:rFonts w:ascii="Times New Roman" w:hAnsi="Times New Roman" w:cs="Times New Roman"/>
          <w:sz w:val="28"/>
          <w:szCs w:val="28"/>
        </w:rPr>
        <w:t>могут вызвать</w:t>
      </w:r>
      <w:r w:rsidR="009B726C">
        <w:rPr>
          <w:rFonts w:ascii="Times New Roman" w:hAnsi="Times New Roman" w:cs="Times New Roman"/>
          <w:sz w:val="28"/>
          <w:szCs w:val="28"/>
        </w:rPr>
        <w:t xml:space="preserve"> </w:t>
      </w:r>
      <w:r w:rsidR="009B726C" w:rsidRPr="001B5F2D">
        <w:rPr>
          <w:rFonts w:ascii="Times New Roman" w:hAnsi="Times New Roman" w:cs="Times New Roman"/>
          <w:sz w:val="28"/>
          <w:szCs w:val="28"/>
        </w:rPr>
        <w:t>событи</w:t>
      </w:r>
      <w:r w:rsidR="009B726C">
        <w:rPr>
          <w:rFonts w:ascii="Times New Roman" w:hAnsi="Times New Roman" w:cs="Times New Roman"/>
          <w:sz w:val="28"/>
          <w:szCs w:val="28"/>
        </w:rPr>
        <w:t>я, происходящие в произведениях и</w:t>
      </w:r>
      <w:r w:rsidR="009B726C" w:rsidRPr="001B5F2D">
        <w:rPr>
          <w:rFonts w:ascii="Times New Roman" w:hAnsi="Times New Roman" w:cs="Times New Roman"/>
          <w:sz w:val="28"/>
          <w:szCs w:val="28"/>
        </w:rPr>
        <w:t xml:space="preserve"> эмоциональное отношение детей к </w:t>
      </w:r>
      <w:r w:rsidR="009B726C">
        <w:rPr>
          <w:rFonts w:ascii="Times New Roman" w:hAnsi="Times New Roman" w:cs="Times New Roman"/>
          <w:sz w:val="28"/>
          <w:szCs w:val="28"/>
        </w:rPr>
        <w:t>этим событиям и героям.</w:t>
      </w:r>
      <w:r w:rsidR="00994C23">
        <w:rPr>
          <w:rFonts w:ascii="Times New Roman" w:hAnsi="Times New Roman" w:cs="Times New Roman"/>
          <w:sz w:val="28"/>
          <w:szCs w:val="28"/>
        </w:rPr>
        <w:t xml:space="preserve"> </w:t>
      </w:r>
      <w:r w:rsidR="005A5E2D" w:rsidRPr="009B726C">
        <w:rPr>
          <w:rFonts w:ascii="Times New Roman" w:hAnsi="Times New Roman" w:cs="Times New Roman"/>
          <w:sz w:val="28"/>
          <w:szCs w:val="28"/>
        </w:rPr>
        <w:t>П</w:t>
      </w:r>
      <w:r w:rsidR="00CE5D70" w:rsidRPr="009B726C">
        <w:rPr>
          <w:rFonts w:ascii="Times New Roman" w:hAnsi="Times New Roman" w:cs="Times New Roman"/>
          <w:sz w:val="28"/>
          <w:szCs w:val="28"/>
        </w:rPr>
        <w:t>оэтому я обращаюсь к художественным текстам при развёртывании раз</w:t>
      </w:r>
      <w:r w:rsidR="006F2CFD">
        <w:rPr>
          <w:rFonts w:ascii="Times New Roman" w:hAnsi="Times New Roman" w:cs="Times New Roman"/>
          <w:sz w:val="28"/>
          <w:szCs w:val="28"/>
        </w:rPr>
        <w:t>личных</w:t>
      </w:r>
      <w:r w:rsidR="00CE5D70" w:rsidRPr="009B726C">
        <w:rPr>
          <w:rFonts w:ascii="Times New Roman" w:hAnsi="Times New Roman" w:cs="Times New Roman"/>
          <w:sz w:val="28"/>
          <w:szCs w:val="28"/>
        </w:rPr>
        <w:t xml:space="preserve"> видов совместной деятельности с детьми.             </w:t>
      </w:r>
    </w:p>
    <w:p w:rsidR="00CE5D70" w:rsidRPr="00513667" w:rsidRDefault="00CE5D70" w:rsidP="005136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2D">
        <w:rPr>
          <w:rFonts w:ascii="Times New Roman" w:hAnsi="Times New Roman" w:cs="Times New Roman"/>
          <w:sz w:val="28"/>
          <w:szCs w:val="28"/>
        </w:rPr>
        <w:t xml:space="preserve"> </w:t>
      </w:r>
      <w:r w:rsidR="002F2672">
        <w:rPr>
          <w:rFonts w:ascii="Times New Roman" w:hAnsi="Times New Roman" w:cs="Times New Roman"/>
          <w:sz w:val="28"/>
          <w:szCs w:val="28"/>
        </w:rPr>
        <w:t>Удачно ли выбрал Винни-Пух плавательное средство для спасения от потоп</w:t>
      </w:r>
      <w:r w:rsidR="002F2672" w:rsidRPr="002F2672">
        <w:rPr>
          <w:rFonts w:ascii="Times New Roman" w:hAnsi="Times New Roman" w:cs="Times New Roman"/>
          <w:sz w:val="28"/>
          <w:szCs w:val="28"/>
        </w:rPr>
        <w:t>а?</w:t>
      </w:r>
      <w:r w:rsidRPr="001B5F2D">
        <w:rPr>
          <w:rFonts w:ascii="Times New Roman" w:hAnsi="Times New Roman" w:cs="Times New Roman"/>
          <w:sz w:val="28"/>
          <w:szCs w:val="28"/>
        </w:rPr>
        <w:t xml:space="preserve"> Это интересно и детям группы. И вот мы уже проводим опыт. «Как измерить дли</w:t>
      </w:r>
      <w:r w:rsidR="006F2CFD">
        <w:rPr>
          <w:rFonts w:ascii="Times New Roman" w:hAnsi="Times New Roman" w:cs="Times New Roman"/>
          <w:sz w:val="28"/>
          <w:szCs w:val="28"/>
        </w:rPr>
        <w:t>ну Удава?»  Мартышка и Слоненок</w:t>
      </w:r>
      <w:r w:rsidRPr="001B5F2D">
        <w:rPr>
          <w:rFonts w:ascii="Times New Roman" w:hAnsi="Times New Roman" w:cs="Times New Roman"/>
          <w:sz w:val="28"/>
          <w:szCs w:val="28"/>
        </w:rPr>
        <w:t xml:space="preserve"> измеряют попугая</w:t>
      </w:r>
      <w:r w:rsidR="002F2672">
        <w:rPr>
          <w:rFonts w:ascii="Times New Roman" w:hAnsi="Times New Roman" w:cs="Times New Roman"/>
          <w:sz w:val="28"/>
          <w:szCs w:val="28"/>
        </w:rPr>
        <w:t xml:space="preserve">ми, а мы придумаем свои мерки. </w:t>
      </w:r>
      <w:r w:rsidRPr="001B5F2D">
        <w:rPr>
          <w:rFonts w:ascii="Times New Roman" w:hAnsi="Times New Roman" w:cs="Times New Roman"/>
          <w:sz w:val="28"/>
          <w:szCs w:val="28"/>
        </w:rPr>
        <w:t>На чём только не</w:t>
      </w:r>
      <w:r w:rsidR="002F2672">
        <w:rPr>
          <w:rFonts w:ascii="Times New Roman" w:hAnsi="Times New Roman" w:cs="Times New Roman"/>
          <w:sz w:val="28"/>
          <w:szCs w:val="28"/>
        </w:rPr>
        <w:t xml:space="preserve"> путешествовал Алёша-почемучка!</w:t>
      </w:r>
      <w:r w:rsidRPr="001B5F2D">
        <w:rPr>
          <w:rFonts w:ascii="Times New Roman" w:hAnsi="Times New Roman" w:cs="Times New Roman"/>
          <w:sz w:val="28"/>
          <w:szCs w:val="28"/>
        </w:rPr>
        <w:t xml:space="preserve"> Попробуем разобраться в этих видах транспорта. Отличный повод для классификационной работы. Вместе с детьми наметим на карте маршрут путешествия девочки Элли</w:t>
      </w:r>
      <w:r w:rsidR="006F2C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F2CFD">
        <w:rPr>
          <w:rFonts w:ascii="Times New Roman" w:hAnsi="Times New Roman" w:cs="Times New Roman"/>
          <w:sz w:val="28"/>
          <w:szCs w:val="28"/>
        </w:rPr>
        <w:t>Тотошки</w:t>
      </w:r>
      <w:proofErr w:type="spellEnd"/>
      <w:r w:rsidR="006F2CFD">
        <w:rPr>
          <w:rFonts w:ascii="Times New Roman" w:hAnsi="Times New Roman" w:cs="Times New Roman"/>
          <w:sz w:val="28"/>
          <w:szCs w:val="28"/>
        </w:rPr>
        <w:t xml:space="preserve"> по волшебной стране,</w:t>
      </w:r>
      <w:r w:rsidRPr="001B5F2D">
        <w:rPr>
          <w:rFonts w:ascii="Times New Roman" w:hAnsi="Times New Roman" w:cs="Times New Roman"/>
          <w:sz w:val="28"/>
          <w:szCs w:val="28"/>
        </w:rPr>
        <w:t xml:space="preserve"> а заодно познакомимся со сторонами света и компасом.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F2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083CC0" w:rsidRDefault="00CE5D70" w:rsidP="00083CC0">
      <w:pPr>
        <w:tabs>
          <w:tab w:val="left" w:pos="567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CC0" w:rsidRPr="00404CD5">
        <w:rPr>
          <w:rFonts w:ascii="Times New Roman" w:hAnsi="Times New Roman" w:cs="Times New Roman"/>
          <w:sz w:val="28"/>
          <w:szCs w:val="28"/>
        </w:rPr>
        <w:t>В художественных текстах м</w:t>
      </w:r>
      <w:r w:rsidR="006F2CFD">
        <w:rPr>
          <w:rFonts w:ascii="Times New Roman" w:hAnsi="Times New Roman" w:cs="Times New Roman"/>
          <w:sz w:val="28"/>
          <w:szCs w:val="28"/>
        </w:rPr>
        <w:t>ы нашли мотивы и для интересной</w:t>
      </w:r>
      <w:r w:rsidR="00083CC0" w:rsidRPr="00404CD5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деятельности. Мотивы возникали из размышлений персонажей: </w:t>
      </w:r>
      <w:r w:rsidR="00083CC0" w:rsidRPr="00404CD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83CC0">
        <w:rPr>
          <w:rFonts w:ascii="Times New Roman" w:hAnsi="Times New Roman" w:cs="Times New Roman"/>
          <w:sz w:val="28"/>
          <w:szCs w:val="28"/>
        </w:rPr>
        <w:t>Какой он</w:t>
      </w:r>
      <w:r w:rsidR="00083CC0" w:rsidRPr="00404CD5">
        <w:rPr>
          <w:rFonts w:ascii="Times New Roman" w:hAnsi="Times New Roman" w:cs="Times New Roman"/>
          <w:sz w:val="28"/>
          <w:szCs w:val="28"/>
        </w:rPr>
        <w:t>,</w:t>
      </w:r>
      <w:r w:rsidR="00083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CC0" w:rsidRPr="00404CD5">
        <w:rPr>
          <w:rFonts w:ascii="Times New Roman" w:hAnsi="Times New Roman" w:cs="Times New Roman"/>
          <w:sz w:val="28"/>
          <w:szCs w:val="28"/>
        </w:rPr>
        <w:t>Слонопота</w:t>
      </w:r>
      <w:r w:rsidR="006F2CF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F2CFD">
        <w:rPr>
          <w:rFonts w:ascii="Times New Roman" w:hAnsi="Times New Roman" w:cs="Times New Roman"/>
          <w:sz w:val="28"/>
          <w:szCs w:val="28"/>
        </w:rPr>
        <w:t>?» - задумался Пятачок. Каждый</w:t>
      </w:r>
      <w:r w:rsidR="00083CC0" w:rsidRPr="00404CD5">
        <w:rPr>
          <w:rFonts w:ascii="Times New Roman" w:hAnsi="Times New Roman" w:cs="Times New Roman"/>
          <w:sz w:val="28"/>
          <w:szCs w:val="28"/>
        </w:rPr>
        <w:t xml:space="preserve"> ребенок рисует или лепит свой образ </w:t>
      </w:r>
      <w:proofErr w:type="spellStart"/>
      <w:r w:rsidR="00083CC0" w:rsidRPr="00404CD5">
        <w:rPr>
          <w:rFonts w:ascii="Times New Roman" w:hAnsi="Times New Roman" w:cs="Times New Roman"/>
          <w:sz w:val="28"/>
          <w:szCs w:val="28"/>
        </w:rPr>
        <w:t>Слонопотама</w:t>
      </w:r>
      <w:proofErr w:type="spellEnd"/>
      <w:r w:rsidR="00083CC0" w:rsidRPr="00404CD5">
        <w:rPr>
          <w:rFonts w:ascii="Times New Roman" w:hAnsi="Times New Roman" w:cs="Times New Roman"/>
          <w:sz w:val="28"/>
          <w:szCs w:val="28"/>
        </w:rPr>
        <w:t>. «Как рисовать портрет?» - спрашивает Незнайка своего друга Тюбика и получает исчерпывающее объяснение. И вот уже в группе появилась выставка портретов.</w:t>
      </w:r>
      <w:r w:rsidR="00083CC0" w:rsidRPr="00404CD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083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сделанный руками детей </w:t>
      </w:r>
      <w:r w:rsidR="00E21F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взрослых </w:t>
      </w:r>
      <w:r w:rsidR="00083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макет Цветочного города – отличное средство для развертывания режиссерской игры. </w:t>
      </w:r>
    </w:p>
    <w:p w:rsidR="00083CC0" w:rsidRDefault="00083CC0" w:rsidP="00CE5D70">
      <w:pPr>
        <w:tabs>
          <w:tab w:val="left" w:pos="567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D70" w:rsidRPr="007900E6">
        <w:rPr>
          <w:rFonts w:ascii="Times New Roman" w:hAnsi="Times New Roman" w:cs="Times New Roman"/>
          <w:sz w:val="28"/>
          <w:szCs w:val="28"/>
        </w:rPr>
        <w:t>Художественные тексты используем также в формировании звуковой культуры речи: малые фол</w:t>
      </w:r>
      <w:r w:rsidR="006F2CFD">
        <w:rPr>
          <w:rFonts w:ascii="Times New Roman" w:hAnsi="Times New Roman" w:cs="Times New Roman"/>
          <w:sz w:val="28"/>
          <w:szCs w:val="28"/>
        </w:rPr>
        <w:t xml:space="preserve">ьклорные формы и стихотворения </w:t>
      </w:r>
      <w:r w:rsidR="00CE5D70" w:rsidRPr="007900E6">
        <w:rPr>
          <w:rFonts w:ascii="Times New Roman" w:hAnsi="Times New Roman" w:cs="Times New Roman"/>
          <w:sz w:val="28"/>
          <w:szCs w:val="28"/>
        </w:rPr>
        <w:t xml:space="preserve">для различения звуков в словах и их правильного произношения.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900E6">
        <w:rPr>
          <w:rFonts w:ascii="Times New Roman" w:hAnsi="Times New Roman" w:cs="Times New Roman"/>
          <w:sz w:val="28"/>
          <w:szCs w:val="28"/>
        </w:rPr>
        <w:t xml:space="preserve">стихотворные опыты Незнайки, Винни-пуха, словесно-творческие игры персонажей Г. </w:t>
      </w:r>
      <w:proofErr w:type="spellStart"/>
      <w:r w:rsidRPr="007900E6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="00CE5D70" w:rsidRPr="007900E6">
        <w:rPr>
          <w:rFonts w:ascii="Times New Roman" w:hAnsi="Times New Roman" w:cs="Times New Roman"/>
          <w:sz w:val="28"/>
          <w:szCs w:val="28"/>
        </w:rPr>
        <w:t xml:space="preserve"> - прекрасное средство для словотворчества детей.</w:t>
      </w:r>
    </w:p>
    <w:p w:rsidR="00CE5D70" w:rsidRDefault="00083CC0" w:rsidP="00CE5D7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E5D70" w:rsidRPr="00804E6B">
        <w:rPr>
          <w:rFonts w:ascii="Times New Roman" w:hAnsi="Times New Roman" w:cs="Times New Roman"/>
          <w:sz w:val="28"/>
          <w:szCs w:val="28"/>
        </w:rPr>
        <w:t>В круг детского чтения в старшем дошкольном возрасте обязательно включа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E5D70" w:rsidRPr="00804E6B">
        <w:rPr>
          <w:rFonts w:ascii="Times New Roman" w:hAnsi="Times New Roman" w:cs="Times New Roman"/>
          <w:sz w:val="28"/>
          <w:szCs w:val="28"/>
        </w:rPr>
        <w:t xml:space="preserve"> большие художественные тексты-повествования, так как старших дошкольников интересуют «длинные истории», они помогают детям связыв</w:t>
      </w:r>
      <w:r w:rsidR="006F2CFD">
        <w:rPr>
          <w:rFonts w:ascii="Times New Roman" w:hAnsi="Times New Roman" w:cs="Times New Roman"/>
          <w:sz w:val="28"/>
          <w:szCs w:val="28"/>
        </w:rPr>
        <w:t>ать отдельные</w:t>
      </w:r>
      <w:r w:rsidR="00CE5D70" w:rsidRPr="00804E6B">
        <w:rPr>
          <w:rFonts w:ascii="Times New Roman" w:hAnsi="Times New Roman" w:cs="Times New Roman"/>
          <w:sz w:val="28"/>
          <w:szCs w:val="28"/>
        </w:rPr>
        <w:t xml:space="preserve"> события в единое целое, развивают память и внимание.</w:t>
      </w:r>
    </w:p>
    <w:p w:rsidR="004F7843" w:rsidRDefault="004F7843" w:rsidP="00CE5D70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Приобщение дошкольников к чтению – не только ознакомление с художественными текстами, но и формирование особого ценностного отношения к книге как объекту культурного наследия. В рамках проекта «Книги – наши друзья» знакомим дете</w:t>
      </w:r>
      <w:r w:rsidR="0047728F">
        <w:rPr>
          <w:rFonts w:ascii="Times New Roman" w:hAnsi="Times New Roman" w:cs="Times New Roman"/>
          <w:sz w:val="28"/>
          <w:szCs w:val="28"/>
        </w:rPr>
        <w:t>й с историей возникновения книг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728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видами и профессиями, связанными с литературой.</w:t>
      </w:r>
      <w:r w:rsidR="0047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D70" w:rsidRPr="0064597F" w:rsidRDefault="00CE5D70" w:rsidP="00CE5D70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04E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0063A8">
        <w:rPr>
          <w:rFonts w:ascii="Times New Roman" w:eastAsiaTheme="minorHAnsi" w:hAnsi="Times New Roman" w:cs="Times New Roman"/>
          <w:sz w:val="28"/>
          <w:szCs w:val="28"/>
          <w:lang w:eastAsia="en-US"/>
        </w:rPr>
        <w:t>Вся деятельность по приобщению детей к чтению в детском саду организуется воспитателем как руководителем детского чтения.</w:t>
      </w:r>
    </w:p>
    <w:p w:rsidR="00CE5D70" w:rsidRPr="0064597F" w:rsidRDefault="00CE5D70" w:rsidP="00CE5D7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4E6B">
        <w:rPr>
          <w:rFonts w:ascii="Times New Roman" w:hAnsi="Times New Roman" w:cs="Times New Roman"/>
          <w:sz w:val="28"/>
          <w:szCs w:val="28"/>
        </w:rPr>
        <w:t xml:space="preserve">Учитывая, что родители – тоже руководители детского чтения, активно привлекаем их к решению задачи ежедневного чтения детям. </w:t>
      </w:r>
      <w:r w:rsidR="005067D5">
        <w:rPr>
          <w:rFonts w:ascii="Times New Roman" w:hAnsi="Times New Roman" w:cs="Times New Roman"/>
          <w:sz w:val="28"/>
          <w:szCs w:val="28"/>
        </w:rPr>
        <w:t xml:space="preserve">Ранее, в начале своей работы, во взаимодействии с </w:t>
      </w:r>
      <w:r w:rsidR="00E21F09">
        <w:rPr>
          <w:rFonts w:ascii="Times New Roman" w:hAnsi="Times New Roman" w:cs="Times New Roman"/>
          <w:sz w:val="28"/>
          <w:szCs w:val="28"/>
        </w:rPr>
        <w:t>семьями</w:t>
      </w:r>
      <w:r w:rsidR="005067D5">
        <w:rPr>
          <w:rFonts w:ascii="Times New Roman" w:hAnsi="Times New Roman" w:cs="Times New Roman"/>
          <w:sz w:val="28"/>
          <w:szCs w:val="28"/>
        </w:rPr>
        <w:t xml:space="preserve"> </w:t>
      </w:r>
      <w:r w:rsidR="00FB2662">
        <w:rPr>
          <w:rFonts w:ascii="Times New Roman" w:hAnsi="Times New Roman" w:cs="Times New Roman"/>
          <w:sz w:val="28"/>
          <w:szCs w:val="28"/>
        </w:rPr>
        <w:t>использовались консультации, собрания, литературные праздники и совместные с родителями и детьми посещения городской библиотеки семейного чтения. Сегодня в сотрудничестве с семьями</w:t>
      </w:r>
      <w:r w:rsidRPr="00804E6B">
        <w:rPr>
          <w:rFonts w:ascii="Times New Roman" w:hAnsi="Times New Roman" w:cs="Times New Roman"/>
          <w:sz w:val="28"/>
          <w:szCs w:val="28"/>
        </w:rPr>
        <w:t xml:space="preserve"> исходи</w:t>
      </w:r>
      <w:r w:rsidR="00FB2662">
        <w:rPr>
          <w:rFonts w:ascii="Times New Roman" w:hAnsi="Times New Roman" w:cs="Times New Roman"/>
          <w:sz w:val="28"/>
          <w:szCs w:val="28"/>
        </w:rPr>
        <w:t>м</w:t>
      </w:r>
      <w:r w:rsidRPr="00804E6B">
        <w:rPr>
          <w:rFonts w:ascii="Times New Roman" w:hAnsi="Times New Roman" w:cs="Times New Roman"/>
          <w:sz w:val="28"/>
          <w:szCs w:val="28"/>
        </w:rPr>
        <w:t xml:space="preserve"> из результатов анкетирования и изучения так называемой книжной среды </w:t>
      </w:r>
      <w:r w:rsidR="00FB2662">
        <w:rPr>
          <w:rFonts w:ascii="Times New Roman" w:hAnsi="Times New Roman" w:cs="Times New Roman"/>
          <w:sz w:val="28"/>
          <w:szCs w:val="28"/>
        </w:rPr>
        <w:t>дома</w:t>
      </w:r>
      <w:r w:rsidRPr="00804E6B">
        <w:rPr>
          <w:rFonts w:ascii="Times New Roman" w:hAnsi="Times New Roman" w:cs="Times New Roman"/>
          <w:sz w:val="28"/>
          <w:szCs w:val="28"/>
        </w:rPr>
        <w:t>. Основная работа проводи</w:t>
      </w:r>
      <w:r w:rsidR="00FB2662">
        <w:rPr>
          <w:rFonts w:ascii="Times New Roman" w:hAnsi="Times New Roman" w:cs="Times New Roman"/>
          <w:sz w:val="28"/>
          <w:szCs w:val="28"/>
        </w:rPr>
        <w:t>тся</w:t>
      </w:r>
      <w:r w:rsidRPr="00804E6B">
        <w:rPr>
          <w:rFonts w:ascii="Times New Roman" w:hAnsi="Times New Roman" w:cs="Times New Roman"/>
          <w:sz w:val="28"/>
          <w:szCs w:val="28"/>
        </w:rPr>
        <w:t xml:space="preserve"> в ходе реализации цикла занятий семинара-практикума «Читаем с детьми». В ходе импровизированного поединка между сторонниками и противниками чтения </w:t>
      </w:r>
      <w:r w:rsidR="008C02CA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804E6B">
        <w:rPr>
          <w:rFonts w:ascii="Times New Roman" w:hAnsi="Times New Roman" w:cs="Times New Roman"/>
          <w:sz w:val="28"/>
          <w:szCs w:val="28"/>
        </w:rPr>
        <w:t xml:space="preserve">художественной литературы родители </w:t>
      </w:r>
      <w:r w:rsidR="00167501">
        <w:rPr>
          <w:rFonts w:ascii="Times New Roman" w:hAnsi="Times New Roman" w:cs="Times New Roman"/>
          <w:sz w:val="28"/>
          <w:szCs w:val="28"/>
        </w:rPr>
        <w:t>узнали</w:t>
      </w:r>
      <w:r w:rsidRPr="00804E6B">
        <w:rPr>
          <w:rFonts w:ascii="Times New Roman" w:hAnsi="Times New Roman" w:cs="Times New Roman"/>
          <w:sz w:val="28"/>
          <w:szCs w:val="28"/>
        </w:rPr>
        <w:t xml:space="preserve"> </w:t>
      </w:r>
      <w:r w:rsidR="00167501">
        <w:rPr>
          <w:rFonts w:ascii="Times New Roman" w:hAnsi="Times New Roman" w:cs="Times New Roman"/>
          <w:sz w:val="28"/>
          <w:szCs w:val="28"/>
        </w:rPr>
        <w:t>об</w:t>
      </w:r>
      <w:r w:rsidRPr="00804E6B">
        <w:rPr>
          <w:rFonts w:ascii="Times New Roman" w:hAnsi="Times New Roman" w:cs="Times New Roman"/>
          <w:sz w:val="28"/>
          <w:szCs w:val="28"/>
        </w:rPr>
        <w:t xml:space="preserve"> огромны</w:t>
      </w:r>
      <w:r w:rsidR="00167501">
        <w:rPr>
          <w:rFonts w:ascii="Times New Roman" w:hAnsi="Times New Roman" w:cs="Times New Roman"/>
          <w:sz w:val="28"/>
          <w:szCs w:val="28"/>
        </w:rPr>
        <w:t>х</w:t>
      </w:r>
      <w:r w:rsidRPr="00804E6B">
        <w:rPr>
          <w:rFonts w:ascii="Times New Roman" w:hAnsi="Times New Roman" w:cs="Times New Roman"/>
          <w:sz w:val="28"/>
          <w:szCs w:val="28"/>
        </w:rPr>
        <w:t xml:space="preserve"> возможностя</w:t>
      </w:r>
      <w:r w:rsidR="00167501">
        <w:rPr>
          <w:rFonts w:ascii="Times New Roman" w:hAnsi="Times New Roman" w:cs="Times New Roman"/>
          <w:sz w:val="28"/>
          <w:szCs w:val="28"/>
        </w:rPr>
        <w:t>х</w:t>
      </w:r>
      <w:r w:rsidRPr="00804E6B">
        <w:rPr>
          <w:rFonts w:ascii="Times New Roman" w:hAnsi="Times New Roman" w:cs="Times New Roman"/>
          <w:sz w:val="28"/>
          <w:szCs w:val="28"/>
        </w:rPr>
        <w:t xml:space="preserve"> детского чтения в развитии ребенка.  </w:t>
      </w:r>
      <w:bookmarkStart w:id="0" w:name="_GoBack"/>
      <w:bookmarkEnd w:id="0"/>
    </w:p>
    <w:p w:rsidR="00CE5D70" w:rsidRPr="0064597F" w:rsidRDefault="00CE5D70" w:rsidP="00CE5D70">
      <w:pPr>
        <w:tabs>
          <w:tab w:val="left" w:pos="70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1984">
        <w:rPr>
          <w:rFonts w:ascii="Times New Roman" w:hAnsi="Times New Roman" w:cs="Times New Roman"/>
          <w:sz w:val="28"/>
          <w:szCs w:val="28"/>
        </w:rPr>
        <w:t>Участвуя в м</w:t>
      </w:r>
      <w:r w:rsidR="00FB2662">
        <w:rPr>
          <w:rFonts w:ascii="Times New Roman" w:hAnsi="Times New Roman" w:cs="Times New Roman"/>
          <w:sz w:val="28"/>
          <w:szCs w:val="28"/>
        </w:rPr>
        <w:t>астер-класс</w:t>
      </w:r>
      <w:r w:rsidR="00641984">
        <w:rPr>
          <w:rFonts w:ascii="Times New Roman" w:hAnsi="Times New Roman" w:cs="Times New Roman"/>
          <w:sz w:val="28"/>
          <w:szCs w:val="28"/>
        </w:rPr>
        <w:t>е</w:t>
      </w:r>
      <w:r w:rsidRPr="00804E6B">
        <w:rPr>
          <w:rFonts w:ascii="Times New Roman" w:hAnsi="Times New Roman" w:cs="Times New Roman"/>
          <w:sz w:val="28"/>
          <w:szCs w:val="28"/>
        </w:rPr>
        <w:t xml:space="preserve"> «</w:t>
      </w:r>
      <w:r w:rsidR="00FB2662">
        <w:rPr>
          <w:rFonts w:ascii="Times New Roman" w:hAnsi="Times New Roman" w:cs="Times New Roman"/>
          <w:sz w:val="28"/>
          <w:szCs w:val="28"/>
        </w:rPr>
        <w:t>Выбираем к</w:t>
      </w:r>
      <w:r w:rsidR="00641984">
        <w:rPr>
          <w:rFonts w:ascii="Times New Roman" w:hAnsi="Times New Roman" w:cs="Times New Roman"/>
          <w:sz w:val="28"/>
          <w:szCs w:val="28"/>
        </w:rPr>
        <w:t>ниги для детей», родители познакомились с</w:t>
      </w:r>
      <w:r w:rsidRPr="00804E6B">
        <w:rPr>
          <w:rFonts w:ascii="Times New Roman" w:hAnsi="Times New Roman" w:cs="Times New Roman"/>
          <w:sz w:val="28"/>
          <w:szCs w:val="28"/>
        </w:rPr>
        <w:t xml:space="preserve"> </w:t>
      </w:r>
      <w:r w:rsidR="00641984">
        <w:rPr>
          <w:rFonts w:ascii="Times New Roman" w:hAnsi="Times New Roman" w:cs="Times New Roman"/>
          <w:sz w:val="28"/>
          <w:szCs w:val="28"/>
        </w:rPr>
        <w:t xml:space="preserve">произведениями </w:t>
      </w:r>
      <w:r w:rsidRPr="00804E6B">
        <w:rPr>
          <w:rFonts w:ascii="Times New Roman" w:hAnsi="Times New Roman" w:cs="Times New Roman"/>
          <w:sz w:val="28"/>
          <w:szCs w:val="28"/>
        </w:rPr>
        <w:t>классической и современной детско</w:t>
      </w:r>
      <w:r w:rsidR="00641984">
        <w:rPr>
          <w:rFonts w:ascii="Times New Roman" w:hAnsi="Times New Roman" w:cs="Times New Roman"/>
          <w:sz w:val="28"/>
          <w:szCs w:val="28"/>
        </w:rPr>
        <w:t>й</w:t>
      </w:r>
      <w:r w:rsidRPr="00804E6B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641984">
        <w:rPr>
          <w:rFonts w:ascii="Times New Roman" w:hAnsi="Times New Roman" w:cs="Times New Roman"/>
          <w:sz w:val="28"/>
          <w:szCs w:val="28"/>
        </w:rPr>
        <w:t xml:space="preserve">ы в соответствии с возрастом детей. А в игре </w:t>
      </w:r>
      <w:r w:rsidR="00641984" w:rsidRPr="00804E6B">
        <w:rPr>
          <w:rFonts w:ascii="Times New Roman" w:hAnsi="Times New Roman" w:cs="Times New Roman"/>
          <w:sz w:val="28"/>
          <w:szCs w:val="28"/>
        </w:rPr>
        <w:t>«Книжный магазин»</w:t>
      </w:r>
      <w:r w:rsidR="00641984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641984" w:rsidRPr="00804E6B">
        <w:rPr>
          <w:rFonts w:ascii="Times New Roman" w:hAnsi="Times New Roman" w:cs="Times New Roman"/>
          <w:sz w:val="28"/>
          <w:szCs w:val="28"/>
        </w:rPr>
        <w:t>под руководством педагога выб</w:t>
      </w:r>
      <w:r w:rsidR="00641984">
        <w:rPr>
          <w:rFonts w:ascii="Times New Roman" w:hAnsi="Times New Roman" w:cs="Times New Roman"/>
          <w:sz w:val="28"/>
          <w:szCs w:val="28"/>
        </w:rPr>
        <w:t>ирали</w:t>
      </w:r>
      <w:r w:rsidR="006F2CFD">
        <w:rPr>
          <w:rFonts w:ascii="Times New Roman" w:hAnsi="Times New Roman" w:cs="Times New Roman"/>
          <w:sz w:val="28"/>
          <w:szCs w:val="28"/>
        </w:rPr>
        <w:t xml:space="preserve"> книгу для ребенка </w:t>
      </w:r>
      <w:r w:rsidR="00641984" w:rsidRPr="00804E6B">
        <w:rPr>
          <w:rFonts w:ascii="Times New Roman" w:hAnsi="Times New Roman" w:cs="Times New Roman"/>
          <w:sz w:val="28"/>
          <w:szCs w:val="28"/>
        </w:rPr>
        <w:t>и аргументирова</w:t>
      </w:r>
      <w:r w:rsidR="00641984">
        <w:rPr>
          <w:rFonts w:ascii="Times New Roman" w:hAnsi="Times New Roman" w:cs="Times New Roman"/>
          <w:sz w:val="28"/>
          <w:szCs w:val="28"/>
        </w:rPr>
        <w:t>ли</w:t>
      </w:r>
      <w:r w:rsidR="00641984" w:rsidRPr="00804E6B">
        <w:rPr>
          <w:rFonts w:ascii="Times New Roman" w:hAnsi="Times New Roman" w:cs="Times New Roman"/>
          <w:sz w:val="28"/>
          <w:szCs w:val="28"/>
        </w:rPr>
        <w:t xml:space="preserve"> свой выбор</w:t>
      </w:r>
      <w:r w:rsidR="00641984">
        <w:rPr>
          <w:rFonts w:ascii="Times New Roman" w:hAnsi="Times New Roman" w:cs="Times New Roman"/>
          <w:sz w:val="28"/>
          <w:szCs w:val="28"/>
        </w:rPr>
        <w:t>.</w:t>
      </w:r>
      <w:r w:rsidRPr="00804E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CE5D70" w:rsidRDefault="00CE5D70" w:rsidP="00CE5D70">
      <w:pPr>
        <w:tabs>
          <w:tab w:val="left" w:pos="567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04E6B">
        <w:rPr>
          <w:rFonts w:ascii="Times New Roman" w:hAnsi="Times New Roman" w:cs="Times New Roman"/>
          <w:sz w:val="28"/>
          <w:szCs w:val="28"/>
        </w:rPr>
        <w:t>Предложили в помощь родителям картотеку с перечнем книг, рекомендованных для детского чтения. Совместно с родителями организовали выставку «Любимые книги нашей семьи».</w:t>
      </w:r>
      <w:r w:rsidRPr="00804E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5427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Она положила начало процессу обмена прочитанными книгами между семьями группы. Потом сами родители предложили идею так называемого </w:t>
      </w:r>
      <w:proofErr w:type="spellStart"/>
      <w:r w:rsidR="00542724">
        <w:rPr>
          <w:rFonts w:ascii="Times New Roman" w:eastAsiaTheme="minorHAnsi" w:hAnsi="Times New Roman" w:cs="Times New Roman"/>
          <w:sz w:val="28"/>
          <w:szCs w:val="28"/>
          <w:lang w:eastAsia="en-US"/>
        </w:rPr>
        <w:t>буккроссинга</w:t>
      </w:r>
      <w:proofErr w:type="spellEnd"/>
      <w:r w:rsidR="005427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Прочитал – оставь другому. Пока это только в группе. Но </w:t>
      </w:r>
      <w:r w:rsidR="009B27C1">
        <w:rPr>
          <w:rFonts w:ascii="Times New Roman" w:eastAsiaTheme="minorHAnsi" w:hAnsi="Times New Roman" w:cs="Times New Roman"/>
          <w:sz w:val="28"/>
          <w:szCs w:val="28"/>
          <w:lang w:eastAsia="en-US"/>
        </w:rPr>
        <w:t>уже есть попытки включить в этот процесс весь детский сад.</w:t>
      </w:r>
      <w:r w:rsidR="005427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FC49DE" w:rsidRDefault="00FC49DE" w:rsidP="00CE5D70">
      <w:pPr>
        <w:tabs>
          <w:tab w:val="left" w:pos="567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Традиционным стало ежегодное проведение игры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Книгопутешественники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B66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первый раз родители были удивлены тем, что дети, не умея читать, знают о детских книгах гораздо больше, чем папы и мамы.  Зато сейчас родители охотно соревнуются между собой в знании персонажей и авторов детских книг. </w:t>
      </w:r>
    </w:p>
    <w:p w:rsidR="002F2672" w:rsidRDefault="00542724" w:rsidP="002F2672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E5D7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E5D70" w:rsidRPr="00D732A6">
        <w:rPr>
          <w:rFonts w:ascii="Times New Roman" w:hAnsi="Times New Roman" w:cs="Times New Roman"/>
          <w:sz w:val="28"/>
          <w:szCs w:val="28"/>
        </w:rPr>
        <w:t xml:space="preserve">Приступая к этой работе, мы отчетливо понимали, что быстрых и значимых результатов ждать нереально. Однако, судите сами. Дети пытаются вступать в диалог по поводу прочитанного, проявляют интерес к процессу чтения, героям и причинам их поступков. С помощью взрослого называют тематически разнообразные произведения, соотносят содержание прочитанного с иллюстрациями. Называют любимых персонажей. Изменилось и отношение родителей к детскому чтению: стало практиковаться совместное чтение книг с обсуждением содержания, домашние библиотеки пополнились детскими книгами. </w:t>
      </w:r>
    </w:p>
    <w:p w:rsidR="00FC2AB4" w:rsidRPr="007D119C" w:rsidRDefault="002F2672" w:rsidP="007D119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70653" w:rsidRPr="007D119C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Кризис читательской кул</w:t>
      </w:r>
      <w:r w:rsidR="006F2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ьтуры признан общенациональной </w:t>
      </w:r>
      <w:r w:rsidR="00070653" w:rsidRPr="007D119C">
        <w:rPr>
          <w:rFonts w:ascii="Times New Roman" w:hAnsi="Times New Roman" w:cs="Times New Roman"/>
          <w:sz w:val="28"/>
          <w:szCs w:val="28"/>
        </w:rPr>
        <w:t xml:space="preserve">проблемой.  </w:t>
      </w:r>
      <w:r w:rsidRPr="007D119C">
        <w:rPr>
          <w:rFonts w:ascii="Times New Roman" w:hAnsi="Times New Roman" w:cs="Times New Roman"/>
          <w:sz w:val="28"/>
          <w:szCs w:val="28"/>
        </w:rPr>
        <w:t xml:space="preserve">И первый шаг к ее решению должен быть сделан в детском саду. Именно тогда, когда закладывается потребность в чтении и любовь к книге. </w:t>
      </w:r>
    </w:p>
    <w:sectPr w:rsidR="00FC2AB4" w:rsidRPr="007D119C" w:rsidSect="004F7843">
      <w:footerReference w:type="default" r:id="rId8"/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456" w:rsidRDefault="001D0456" w:rsidP="00CE5D70">
      <w:pPr>
        <w:spacing w:after="0" w:line="240" w:lineRule="auto"/>
      </w:pPr>
      <w:r>
        <w:separator/>
      </w:r>
    </w:p>
  </w:endnote>
  <w:endnote w:type="continuationSeparator" w:id="0">
    <w:p w:rsidR="001D0456" w:rsidRDefault="001D0456" w:rsidP="00CE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726766"/>
    </w:sdtPr>
    <w:sdtEndPr/>
    <w:sdtContent>
      <w:p w:rsidR="00542724" w:rsidRDefault="001D045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1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42724" w:rsidRDefault="005427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456" w:rsidRDefault="001D0456" w:rsidP="00CE5D70">
      <w:pPr>
        <w:spacing w:after="0" w:line="240" w:lineRule="auto"/>
      </w:pPr>
      <w:r>
        <w:separator/>
      </w:r>
    </w:p>
  </w:footnote>
  <w:footnote w:type="continuationSeparator" w:id="0">
    <w:p w:rsidR="001D0456" w:rsidRDefault="001D0456" w:rsidP="00CE5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artAB1E"/>
      </v:shape>
    </w:pict>
  </w:numPicBullet>
  <w:abstractNum w:abstractNumId="0">
    <w:nsid w:val="18285FA6"/>
    <w:multiLevelType w:val="hybridMultilevel"/>
    <w:tmpl w:val="7CC0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5375E"/>
    <w:multiLevelType w:val="hybridMultilevel"/>
    <w:tmpl w:val="95DC801A"/>
    <w:lvl w:ilvl="0" w:tplc="DD06F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45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7EF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5C5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6E0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145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64B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E5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02F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A0808"/>
    <w:multiLevelType w:val="hybridMultilevel"/>
    <w:tmpl w:val="7606419E"/>
    <w:lvl w:ilvl="0" w:tplc="B5D2E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2AD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F8BA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8082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A58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8C6F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0A84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C49B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1AFB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8D133F4"/>
    <w:multiLevelType w:val="hybridMultilevel"/>
    <w:tmpl w:val="86D62CE2"/>
    <w:lvl w:ilvl="0" w:tplc="2648DF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88C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A012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FC4B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AEE5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7699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4674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CD5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8CBC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4965243"/>
    <w:multiLevelType w:val="hybridMultilevel"/>
    <w:tmpl w:val="2788D78C"/>
    <w:lvl w:ilvl="0" w:tplc="9C3655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AF0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F61E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893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E20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F884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4A2E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092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D475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7867F51"/>
    <w:multiLevelType w:val="hybridMultilevel"/>
    <w:tmpl w:val="2D428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F666D"/>
    <w:multiLevelType w:val="hybridMultilevel"/>
    <w:tmpl w:val="443E8E60"/>
    <w:lvl w:ilvl="0" w:tplc="81DA28E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1387F82" w:tentative="1">
      <w:start w:val="1"/>
      <w:numFmt w:val="bullet"/>
      <w:lvlText w:val=""/>
      <w:lvlPicBulletId w:val="0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159EC014" w:tentative="1">
      <w:start w:val="1"/>
      <w:numFmt w:val="bullet"/>
      <w:lvlText w:val=""/>
      <w:lvlPicBulletId w:val="0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7264C1A4" w:tentative="1">
      <w:start w:val="1"/>
      <w:numFmt w:val="bullet"/>
      <w:lvlText w:val=""/>
      <w:lvlPicBulletId w:val="0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D768922" w:tentative="1">
      <w:start w:val="1"/>
      <w:numFmt w:val="bullet"/>
      <w:lvlText w:val=""/>
      <w:lvlPicBulletId w:val="0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7F30D846" w:tentative="1">
      <w:start w:val="1"/>
      <w:numFmt w:val="bullet"/>
      <w:lvlText w:val=""/>
      <w:lvlPicBulletId w:val="0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82E2B740" w:tentative="1">
      <w:start w:val="1"/>
      <w:numFmt w:val="bullet"/>
      <w:lvlText w:val=""/>
      <w:lvlPicBulletId w:val="0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B378A978" w:tentative="1">
      <w:start w:val="1"/>
      <w:numFmt w:val="bullet"/>
      <w:lvlText w:val=""/>
      <w:lvlPicBulletId w:val="0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0FD6FF86" w:tentative="1">
      <w:start w:val="1"/>
      <w:numFmt w:val="bullet"/>
      <w:lvlText w:val=""/>
      <w:lvlPicBulletId w:val="0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7">
    <w:nsid w:val="77096C04"/>
    <w:multiLevelType w:val="hybridMultilevel"/>
    <w:tmpl w:val="5E7AFCA6"/>
    <w:lvl w:ilvl="0" w:tplc="FA2291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22AE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D63A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A90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410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52D4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A89A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40C8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76BD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70"/>
    <w:rsid w:val="000063A8"/>
    <w:rsid w:val="00070653"/>
    <w:rsid w:val="00077ABF"/>
    <w:rsid w:val="00083CC0"/>
    <w:rsid w:val="000C3B80"/>
    <w:rsid w:val="001166CD"/>
    <w:rsid w:val="0012771C"/>
    <w:rsid w:val="00167501"/>
    <w:rsid w:val="001D0456"/>
    <w:rsid w:val="002F2672"/>
    <w:rsid w:val="00361EE5"/>
    <w:rsid w:val="00385C67"/>
    <w:rsid w:val="003C065F"/>
    <w:rsid w:val="0047728F"/>
    <w:rsid w:val="004A1DA6"/>
    <w:rsid w:val="004F7843"/>
    <w:rsid w:val="005037FB"/>
    <w:rsid w:val="005067D5"/>
    <w:rsid w:val="00513667"/>
    <w:rsid w:val="00542724"/>
    <w:rsid w:val="005A5E2D"/>
    <w:rsid w:val="005E041A"/>
    <w:rsid w:val="00641984"/>
    <w:rsid w:val="006B6636"/>
    <w:rsid w:val="006F2CFD"/>
    <w:rsid w:val="007D119C"/>
    <w:rsid w:val="00830122"/>
    <w:rsid w:val="008A2A65"/>
    <w:rsid w:val="008B4E48"/>
    <w:rsid w:val="008C02CA"/>
    <w:rsid w:val="008C517C"/>
    <w:rsid w:val="009851A9"/>
    <w:rsid w:val="00994C23"/>
    <w:rsid w:val="009B27C1"/>
    <w:rsid w:val="009B726C"/>
    <w:rsid w:val="009C5B0D"/>
    <w:rsid w:val="00A30635"/>
    <w:rsid w:val="00B6715E"/>
    <w:rsid w:val="00C361B8"/>
    <w:rsid w:val="00CB524C"/>
    <w:rsid w:val="00CE5D70"/>
    <w:rsid w:val="00D53741"/>
    <w:rsid w:val="00E21F09"/>
    <w:rsid w:val="00E6075D"/>
    <w:rsid w:val="00E96119"/>
    <w:rsid w:val="00EC6941"/>
    <w:rsid w:val="00F15396"/>
    <w:rsid w:val="00F2392A"/>
    <w:rsid w:val="00FB2662"/>
    <w:rsid w:val="00FC2AB4"/>
    <w:rsid w:val="00FC49DE"/>
    <w:rsid w:val="00F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74559-46CB-40F4-9213-6E402C44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D70"/>
    <w:rPr>
      <w:b/>
      <w:bCs/>
    </w:rPr>
  </w:style>
  <w:style w:type="table" w:styleId="a4">
    <w:name w:val="Table Grid"/>
    <w:basedOn w:val="a1"/>
    <w:uiPriority w:val="59"/>
    <w:rsid w:val="00CE5D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E5D70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E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5D70"/>
  </w:style>
  <w:style w:type="paragraph" w:styleId="a8">
    <w:name w:val="footer"/>
    <w:basedOn w:val="a"/>
    <w:link w:val="a9"/>
    <w:uiPriority w:val="99"/>
    <w:unhideWhenUsed/>
    <w:rsid w:val="00CE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D70"/>
  </w:style>
  <w:style w:type="paragraph" w:styleId="aa">
    <w:name w:val="Balloon Text"/>
    <w:basedOn w:val="a"/>
    <w:link w:val="ab"/>
    <w:uiPriority w:val="99"/>
    <w:semiHidden/>
    <w:unhideWhenUsed/>
    <w:rsid w:val="00CE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D7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037FB"/>
    <w:pPr>
      <w:spacing w:before="267" w:after="267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F2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897">
                      <w:marLeft w:val="0"/>
                      <w:marRight w:val="0"/>
                      <w:marTop w:val="0"/>
                      <w:marBottom w:val="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6072">
                              <w:marLeft w:val="89"/>
                              <w:marRight w:val="89"/>
                              <w:marTop w:val="89"/>
                              <w:marBottom w:val="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3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78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9025">
                          <w:marLeft w:val="178"/>
                          <w:marRight w:val="1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7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25BC-8805-4296-A004-15DF7AA1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3</cp:revision>
  <cp:lastPrinted>2015-03-21T10:25:00Z</cp:lastPrinted>
  <dcterms:created xsi:type="dcterms:W3CDTF">2019-12-15T13:09:00Z</dcterms:created>
  <dcterms:modified xsi:type="dcterms:W3CDTF">2019-12-15T13:09:00Z</dcterms:modified>
</cp:coreProperties>
</file>