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19" w:rsidRPr="00450119" w:rsidRDefault="00450119" w:rsidP="00450119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45011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Конспект по </w:t>
      </w:r>
      <w:proofErr w:type="spellStart"/>
      <w:r w:rsidRPr="0045011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фитбол</w:t>
      </w:r>
      <w:proofErr w:type="spellEnd"/>
      <w:r w:rsidRPr="0045011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гимнастике в подготовительной группе</w:t>
      </w:r>
      <w:proofErr w:type="gramStart"/>
      <w:r w:rsidRPr="0045011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.</w:t>
      </w:r>
      <w:proofErr w:type="gramEnd"/>
      <w:r w:rsidRPr="0045011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 </w:t>
      </w:r>
      <w:r w:rsidRPr="0045011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br/>
      </w:r>
      <w:proofErr w:type="gramStart"/>
      <w:r w:rsidRPr="00450119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>м</w:t>
      </w:r>
      <w:proofErr w:type="gramEnd"/>
      <w:r w:rsidRPr="00450119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>атериал (подготовительная группа) на тему</w:t>
      </w:r>
    </w:p>
    <w:p w:rsidR="00450119" w:rsidRPr="00450119" w:rsidRDefault="00450119" w:rsidP="00450119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7638C"/>
          <w:sz w:val="23"/>
          <w:szCs w:val="23"/>
          <w:lang w:eastAsia="ru-RU"/>
        </w:rPr>
        <w:drawing>
          <wp:inline distT="0" distB="0" distL="0" distR="0">
            <wp:extent cx="762000" cy="762000"/>
            <wp:effectExtent l="19050" t="0" r="0" b="0"/>
            <wp:docPr id="1" name="Рисунок 1" descr="Куделина Елена Владимировна">
              <a:hlinkClick xmlns:a="http://schemas.openxmlformats.org/drawingml/2006/main" r:id="rId4" tooltip="&quot;Куделина Елена Владими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делина Елена Владимировна">
                      <a:hlinkClick r:id="rId4" tooltip="&quot;Куделина Елена Владими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19" w:rsidRPr="00450119" w:rsidRDefault="00450119" w:rsidP="0045011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Опубликовано 06.04.2018 - 12:46 - </w:t>
      </w:r>
      <w:proofErr w:type="spellStart"/>
      <w:r w:rsidRPr="004501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4501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"https://nsportal.ru/kudelina-elena-vladimirovna" \o "Куделина Елена Владимировна
    инструктор физо
    Калининградская область" </w:instrText>
      </w:r>
      <w:r w:rsidRPr="004501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450119">
        <w:rPr>
          <w:rFonts w:ascii="Arial" w:eastAsia="Times New Roman" w:hAnsi="Arial" w:cs="Arial"/>
          <w:color w:val="27638C"/>
          <w:sz w:val="21"/>
          <w:lang w:eastAsia="ru-RU"/>
        </w:rPr>
        <w:t>Куделина</w:t>
      </w:r>
      <w:proofErr w:type="spellEnd"/>
      <w:r w:rsidRPr="00450119">
        <w:rPr>
          <w:rFonts w:ascii="Arial" w:eastAsia="Times New Roman" w:hAnsi="Arial" w:cs="Arial"/>
          <w:color w:val="27638C"/>
          <w:sz w:val="21"/>
          <w:lang w:eastAsia="ru-RU"/>
        </w:rPr>
        <w:t xml:space="preserve"> Елена Владимировна</w:t>
      </w:r>
      <w:r w:rsidRPr="004501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Конспект по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фитбол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гимнастике в подготовительной группе.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Цель: 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оздоровление и физическое развитие детей средствами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фитбол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гимнастики.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Задачи: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ind w:left="45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·         познакомить детей с упражнениями на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фитболе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в положении сидя и лежа на мяче;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ind w:left="45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·         способствовать формированию правильной осанки, развивать мышечный корсет путем выполнения упражнений с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фитбол-мячом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ind w:left="45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воспитывать дружеское взаимоотношение между детьми;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Оборудование: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фитболы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(гимнастические мячи) по количеству детей, индивидуальные коврики, фонограмма, игрушка белка.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Место проведения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спортивный — музыкальный зал.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Длительность: 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25-30 минут.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Ход занятия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I. Вводная часть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Ведущий.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Добрый день, мои друзья! Сегодня со мной произошла интереснейшая история: ко мне в гости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пришела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 кто бы вы думали? (Достать игрушку Белка.) Действительно - БЕЛКА! Но она очень огорчена. Ей очень грустно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.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Мы с вами попробуем ее порадовать своими успехами.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Под музыкальное сопровождение дети проходят «полосу препятствий»: ходьба (обычная; на носках; на пятках; по ребристой доске; по канату разными способами; по мас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сажному коврику; по следам); бег врассыпную с остановками по сигналу; ходьба и дыхательные упражнения.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II. Основная часть.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Ведущий. Смотрите, друзья, какая красивая полянка. Толь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ко она какая-то подозрительная. Проверьте её скорей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.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Так вот где спрятались мячи! Но это не просто мячи –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фитбольные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мячи, выполнять упражнения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сэтими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мячами   очень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полезно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,Б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елка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  очень ловко прыгает. А когда 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увидела эти мячи ей стало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интересно узнать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какуюже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пользу они приносят. Ивы ребята сегодня нашего гостя  научите выполнять упражнения с мячом, как мы с ва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 xml:space="preserve">ми уже знаем, это очень полезные мячи. Берите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фитболы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располагайтесь по залу так, чтобы не ме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шать друг другу.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 xml:space="preserve"> Зарядка  (ОРУ на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фитболах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).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и. п. — сидя на мяче, 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стопы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полу, руки на бедрах, спина прямая;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1-2           — перекаты на стопах с пятки на носок и обратно — 15 раз.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и. п. — то же;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 — поворот головы вправо;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2-3 — поворот влево;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 — и. п. Выполнить 6-8 раз.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и. п. — лежа на 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животе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мяче с опорой на стопы и ладони; 1-поднять прямую правую ногу; 2-й. п.;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3-4 — то же, левой ногой. Выполнить 6-8 раз.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4.и. п. — то же;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1-2 — перекаты справа налево и обратно. Выполнить 8-9 раз.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и. п. — лежа на 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мяче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спине, ступни на полу, руки расслаб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лены;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1-2 — прокатывание на мяче назад и вперед. Выполнять 20-30 с.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и. п. — стоя на коленях перед мячом, опираться на него груд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ной клеткой;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1— прокатить мяч вперед, выполнив руками движение пловца;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2- и. п. Выполнить 4-6 раз.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и. п. — сидя на мяче, руки на бедрах;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1-2 — прыжки на мяче, руки через стороны вве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рх с хл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опком. Выполнить два подхода по 20 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Ведущий.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Асейчас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мы Белке покажем: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1.Упражнение «Самолеты».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Лежа на 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мяче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животе, руки в стороны, удержать прямое ту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ловище при прокатывании с живота на бедра; родители фикси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руют ноги ребенка в области голени и прокатывают его. Выпол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 xml:space="preserve">нить 3-4 подхода по 5-8 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Игра «Что я вижу из самолета?»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Ведущий. Какие красивые самолеты на нашем аэродроме! Молодцы! А сейчас я предлагаю поиграть в игру «Что я вижу из самолета?» Работаем в парах: перебрасываем мяч друг другу на таком расстоянии, чтобы вы смогли его поймать и удержать. Кто же увидит необычные предметы?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Белка очень любят играть, как, впрочем, и вы. Самая любимая игра называется «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Ловишки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». Садитесь скорее на 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фитболы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начинается игра.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Подвижная игра «</w:t>
      </w:r>
      <w:proofErr w:type="spell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Ловишки</w:t>
      </w:r>
      <w:proofErr w:type="spell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III. Заключительная часть.</w:t>
      </w:r>
    </w:p>
    <w:p w:rsidR="00450119" w:rsidRPr="00450119" w:rsidRDefault="00450119" w:rsidP="0045011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Ведущий.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А сейчас, друзья, пора немного отдохнуть. Ложи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 xml:space="preserve">тесь на ковер 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поудобнее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 </w:t>
      </w:r>
      <w:hyperlink r:id="rId6" w:history="1">
        <w:r w:rsidRPr="00450119">
          <w:rPr>
            <w:rFonts w:ascii="Arial" w:eastAsia="Times New Roman" w:hAnsi="Arial" w:cs="Arial"/>
            <w:color w:val="27638C"/>
            <w:sz w:val="23"/>
            <w:lang w:eastAsia="ru-RU"/>
          </w:rPr>
          <w:t>Упражнения на расслабление</w:t>
        </w:r>
      </w:hyperlink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лежа на спине, встряхивание рук и ног поочередно, а затем одновре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менно: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Еж </w:t>
      </w:r>
      <w:proofErr w:type="gramStart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упал</w:t>
      </w:r>
      <w:proofErr w:type="gramEnd"/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встать не может,</w:t>
      </w: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Ждёт он, кто ему поможет.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За вашу дружбу и помощь Белка очень рада и за отличные упражнения вас благодарит. Я с вами не прощаюсь, говорю лишь: до свидания! Будьте здоровы!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50119" w:rsidRPr="00450119" w:rsidRDefault="00450119" w:rsidP="0045011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501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50119" w:rsidRPr="00450119" w:rsidRDefault="00450119" w:rsidP="00450119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5715000" cy="3219450"/>
            <wp:effectExtent l="19050" t="0" r="0" b="0"/>
            <wp:docPr id="2" name="Рисунок 2" descr="https://nsportal.ru/sites/default/files/2018/04/06/20171122_17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8/04/06/20171122_173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6E" w:rsidRDefault="00F70A6E"/>
    <w:sectPr w:rsidR="00F70A6E" w:rsidSect="00F7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19"/>
    <w:rsid w:val="00141670"/>
    <w:rsid w:val="00450119"/>
    <w:rsid w:val="00F7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6E"/>
  </w:style>
  <w:style w:type="paragraph" w:styleId="1">
    <w:name w:val="heading 1"/>
    <w:basedOn w:val="a"/>
    <w:link w:val="10"/>
    <w:uiPriority w:val="9"/>
    <w:qFormat/>
    <w:rsid w:val="00450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01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501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33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43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20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12266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46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6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0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74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-mikheeva.ru/sovremennoe-doshkolnoe-obrazovanie/uprazhneniya-psihofizicheskoy-trenirovk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nsportal.ru/kudelina-elena-vladimirov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2019-12-06T10:52:00Z</dcterms:created>
  <dcterms:modified xsi:type="dcterms:W3CDTF">2019-12-06T10:53:00Z</dcterms:modified>
</cp:coreProperties>
</file>