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B2" w:rsidRDefault="008565B2" w:rsidP="007946E7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Статья</w:t>
      </w:r>
    </w:p>
    <w:p w:rsidR="008565B2" w:rsidRPr="008F19C8" w:rsidRDefault="008565B2" w:rsidP="007946E7">
      <w:pPr>
        <w:spacing w:line="360" w:lineRule="auto"/>
        <w:jc w:val="center"/>
        <w:rPr>
          <w:b/>
          <w:sz w:val="28"/>
          <w:szCs w:val="28"/>
        </w:rPr>
      </w:pPr>
      <w:r w:rsidRPr="00EC4A7C">
        <w:rPr>
          <w:sz w:val="28"/>
          <w:szCs w:val="28"/>
        </w:rPr>
        <w:t>Тема: «</w:t>
      </w:r>
      <w:r>
        <w:rPr>
          <w:b/>
          <w:sz w:val="28"/>
          <w:szCs w:val="28"/>
        </w:rPr>
        <w:t>Особенности  психологической  готовности  к  обучению  в   школе  слабослышащих  дошкольников»</w:t>
      </w:r>
    </w:p>
    <w:p w:rsidR="00315454" w:rsidRDefault="009A0E45" w:rsidP="007946E7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8565B2" w:rsidRPr="00EC4A7C">
        <w:rPr>
          <w:sz w:val="28"/>
          <w:szCs w:val="28"/>
        </w:rPr>
        <w:t xml:space="preserve"> статьи: </w:t>
      </w:r>
    </w:p>
    <w:p w:rsidR="008565B2" w:rsidRDefault="008565B2" w:rsidP="007946E7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Евдокимова</w:t>
      </w:r>
      <w:r w:rsidR="00315454">
        <w:rPr>
          <w:sz w:val="28"/>
          <w:szCs w:val="28"/>
        </w:rPr>
        <w:t xml:space="preserve"> Елена Витальевна, воспитатель</w:t>
      </w:r>
    </w:p>
    <w:p w:rsidR="00315454" w:rsidRDefault="00315454" w:rsidP="007946E7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Цветкова Нина Алексеевна, воспитатель</w:t>
      </w:r>
    </w:p>
    <w:p w:rsidR="00315454" w:rsidRDefault="00315454" w:rsidP="007946E7">
      <w:pPr>
        <w:pStyle w:val="a4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Курдычко</w:t>
      </w:r>
      <w:proofErr w:type="spellEnd"/>
      <w:r>
        <w:rPr>
          <w:sz w:val="28"/>
          <w:szCs w:val="28"/>
        </w:rPr>
        <w:t xml:space="preserve"> Татьяна Владимировна</w:t>
      </w:r>
    </w:p>
    <w:p w:rsidR="008565B2" w:rsidRPr="00EC4A7C" w:rsidRDefault="008565B2" w:rsidP="007946E7">
      <w:pPr>
        <w:pStyle w:val="a4"/>
        <w:spacing w:line="360" w:lineRule="auto"/>
        <w:jc w:val="both"/>
        <w:rPr>
          <w:sz w:val="28"/>
          <w:szCs w:val="28"/>
        </w:rPr>
      </w:pPr>
      <w:r w:rsidRPr="00EC4A7C">
        <w:rPr>
          <w:sz w:val="28"/>
          <w:szCs w:val="28"/>
        </w:rPr>
        <w:t>Государственное казённое дошкольное учреждение Ленинградской области «Всеволожский детский сад компенсирующего вида»</w:t>
      </w:r>
    </w:p>
    <w:p w:rsidR="008565B2" w:rsidRDefault="008565B2" w:rsidP="008F19C8">
      <w:pPr>
        <w:spacing w:line="360" w:lineRule="auto"/>
        <w:jc w:val="center"/>
        <w:rPr>
          <w:b/>
          <w:sz w:val="28"/>
          <w:szCs w:val="28"/>
        </w:rPr>
      </w:pPr>
    </w:p>
    <w:p w:rsidR="008565B2" w:rsidRDefault="008565B2" w:rsidP="006F1A54">
      <w:pPr>
        <w:spacing w:line="360" w:lineRule="auto"/>
        <w:rPr>
          <w:b/>
          <w:sz w:val="28"/>
          <w:szCs w:val="28"/>
        </w:rPr>
      </w:pPr>
    </w:p>
    <w:p w:rsidR="00315454" w:rsidRDefault="00315454" w:rsidP="006F1A54">
      <w:pPr>
        <w:spacing w:line="360" w:lineRule="auto"/>
        <w:rPr>
          <w:b/>
          <w:sz w:val="28"/>
          <w:szCs w:val="28"/>
        </w:rPr>
      </w:pPr>
    </w:p>
    <w:p w:rsidR="00315454" w:rsidRDefault="00315454" w:rsidP="006F1A54">
      <w:pPr>
        <w:spacing w:line="360" w:lineRule="auto"/>
        <w:rPr>
          <w:b/>
          <w:sz w:val="28"/>
          <w:szCs w:val="28"/>
        </w:rPr>
      </w:pPr>
    </w:p>
    <w:p w:rsidR="00315454" w:rsidRDefault="00315454" w:rsidP="006F1A54">
      <w:pPr>
        <w:spacing w:line="360" w:lineRule="auto"/>
        <w:rPr>
          <w:b/>
          <w:sz w:val="28"/>
          <w:szCs w:val="28"/>
        </w:rPr>
      </w:pPr>
    </w:p>
    <w:p w:rsidR="00315454" w:rsidRDefault="00315454" w:rsidP="006F1A54">
      <w:pPr>
        <w:spacing w:line="360" w:lineRule="auto"/>
        <w:rPr>
          <w:b/>
          <w:sz w:val="28"/>
          <w:szCs w:val="28"/>
        </w:rPr>
      </w:pPr>
    </w:p>
    <w:p w:rsidR="00315454" w:rsidRDefault="00315454" w:rsidP="006F1A54">
      <w:pPr>
        <w:spacing w:line="360" w:lineRule="auto"/>
        <w:rPr>
          <w:b/>
          <w:sz w:val="28"/>
          <w:szCs w:val="28"/>
        </w:rPr>
      </w:pPr>
    </w:p>
    <w:p w:rsidR="00315454" w:rsidRDefault="00315454" w:rsidP="006F1A54">
      <w:pPr>
        <w:spacing w:line="360" w:lineRule="auto"/>
        <w:rPr>
          <w:b/>
          <w:sz w:val="28"/>
          <w:szCs w:val="28"/>
        </w:rPr>
      </w:pPr>
    </w:p>
    <w:p w:rsidR="00315454" w:rsidRDefault="00315454" w:rsidP="006F1A54">
      <w:pPr>
        <w:spacing w:line="360" w:lineRule="auto"/>
        <w:rPr>
          <w:b/>
          <w:sz w:val="28"/>
          <w:szCs w:val="28"/>
        </w:rPr>
      </w:pPr>
    </w:p>
    <w:p w:rsidR="00315454" w:rsidRDefault="00315454" w:rsidP="006F1A54">
      <w:pPr>
        <w:spacing w:line="360" w:lineRule="auto"/>
        <w:rPr>
          <w:b/>
          <w:sz w:val="28"/>
          <w:szCs w:val="28"/>
        </w:rPr>
      </w:pPr>
    </w:p>
    <w:p w:rsidR="00315454" w:rsidRDefault="00315454" w:rsidP="006F1A54">
      <w:pPr>
        <w:spacing w:line="360" w:lineRule="auto"/>
        <w:rPr>
          <w:b/>
          <w:sz w:val="28"/>
          <w:szCs w:val="28"/>
        </w:rPr>
      </w:pPr>
    </w:p>
    <w:p w:rsidR="00315454" w:rsidRDefault="00315454" w:rsidP="006F1A54">
      <w:pPr>
        <w:spacing w:line="360" w:lineRule="auto"/>
        <w:rPr>
          <w:b/>
          <w:sz w:val="28"/>
          <w:szCs w:val="28"/>
        </w:rPr>
      </w:pPr>
    </w:p>
    <w:p w:rsidR="00315454" w:rsidRDefault="00315454" w:rsidP="006F1A54">
      <w:pPr>
        <w:spacing w:line="360" w:lineRule="auto"/>
        <w:rPr>
          <w:b/>
          <w:sz w:val="28"/>
          <w:szCs w:val="28"/>
        </w:rPr>
      </w:pPr>
    </w:p>
    <w:p w:rsidR="00315454" w:rsidRDefault="00315454" w:rsidP="006F1A54">
      <w:pPr>
        <w:spacing w:line="360" w:lineRule="auto"/>
        <w:rPr>
          <w:b/>
          <w:sz w:val="28"/>
          <w:szCs w:val="28"/>
        </w:rPr>
      </w:pPr>
    </w:p>
    <w:p w:rsidR="00315454" w:rsidRDefault="00315454" w:rsidP="006F1A54">
      <w:pPr>
        <w:spacing w:line="360" w:lineRule="auto"/>
        <w:rPr>
          <w:b/>
          <w:sz w:val="28"/>
          <w:szCs w:val="28"/>
        </w:rPr>
      </w:pPr>
    </w:p>
    <w:p w:rsidR="00315454" w:rsidRDefault="00315454" w:rsidP="006F1A54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p w:rsidR="008565B2" w:rsidRDefault="008565B2" w:rsidP="007946E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Особенности  психологической  готовности  к  обучению  в   школе    </w:t>
      </w:r>
    </w:p>
    <w:p w:rsidR="008565B2" w:rsidRPr="008F19C8" w:rsidRDefault="008565B2" w:rsidP="007946E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слабослышащих  дошкольников</w:t>
      </w:r>
    </w:p>
    <w:p w:rsidR="008565B2" w:rsidRDefault="008565B2" w:rsidP="00E2734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Проблема готовности детей к школе – одна из важнейших в педагогике  и психологии. Особенную актуальность она приобретает в отношении  детей  с нарушениями слуха. От ее решения зависит  как построение оптимальной программы воспитания и обучения детей, так и формирование полноценной учебной деятельности у учащихся начальных классов. Проблема готовности к школьному обучению связана с возрастом, который традиционно выделяют в психологии и  педагогике как «кризис 7лет». Таким образом, готовность к школе рассматривается как выражение новообразований, происходящих как в интеллектуальной, так и в личной сфере дошкольника. Наиболее значимыми, характеризующими качественные особенности психической деятельности, являются: произвольность психических процессов, появление новых  мотивов и </w:t>
      </w:r>
      <w:proofErr w:type="spellStart"/>
      <w:r>
        <w:rPr>
          <w:sz w:val="28"/>
          <w:szCs w:val="28"/>
        </w:rPr>
        <w:t>иерархизация</w:t>
      </w:r>
      <w:proofErr w:type="spellEnd"/>
      <w:r>
        <w:rPr>
          <w:sz w:val="28"/>
          <w:szCs w:val="28"/>
        </w:rPr>
        <w:t xml:space="preserve"> имеющихся у ребенка побуждений, формирование самооценки. В интеллектуальной сфере - развитие познавательных действий, наглядно – образного мышления и основных мыслительных операций.</w:t>
      </w:r>
    </w:p>
    <w:p w:rsidR="008565B2" w:rsidRDefault="008565B2" w:rsidP="00E27346">
      <w:pPr>
        <w:spacing w:line="360" w:lineRule="auto"/>
        <w:ind w:firstLine="360"/>
        <w:jc w:val="both"/>
        <w:rPr>
          <w:sz w:val="28"/>
          <w:szCs w:val="28"/>
        </w:rPr>
      </w:pPr>
      <w:r w:rsidRPr="00E27346">
        <w:rPr>
          <w:sz w:val="28"/>
          <w:szCs w:val="28"/>
        </w:rPr>
        <w:t>С этих позиций выделяются некоторые значимые критерии готовности к школьному обучению слабослышащих детей: эмоционально</w:t>
      </w:r>
      <w:r w:rsidR="00AD2F4E">
        <w:rPr>
          <w:sz w:val="28"/>
          <w:szCs w:val="28"/>
        </w:rPr>
        <w:t xml:space="preserve"> </w:t>
      </w:r>
      <w:r w:rsidRPr="00E27346">
        <w:rPr>
          <w:sz w:val="28"/>
          <w:szCs w:val="28"/>
        </w:rPr>
        <w:t>- волевая, умственная, мотивационная.</w:t>
      </w:r>
    </w:p>
    <w:p w:rsidR="008565B2" w:rsidRDefault="008565B2" w:rsidP="00E2734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Проводя работу по развитию эмоционально</w:t>
      </w:r>
      <w:r w:rsidR="00AD2F4E">
        <w:rPr>
          <w:sz w:val="28"/>
          <w:szCs w:val="28"/>
        </w:rPr>
        <w:t xml:space="preserve"> </w:t>
      </w:r>
      <w:r>
        <w:rPr>
          <w:sz w:val="28"/>
          <w:szCs w:val="28"/>
        </w:rPr>
        <w:t>- волевой готовности, мы использовали ряд специальных игр, которые позволяют детям о</w:t>
      </w:r>
      <w:r w:rsidR="00AD2F4E">
        <w:rPr>
          <w:sz w:val="28"/>
          <w:szCs w:val="28"/>
        </w:rPr>
        <w:t>сознать эмоциональное состояние</w:t>
      </w:r>
      <w:r>
        <w:rPr>
          <w:sz w:val="28"/>
          <w:szCs w:val="28"/>
        </w:rPr>
        <w:t>, настроение окружающих людей.</w:t>
      </w:r>
    </w:p>
    <w:p w:rsidR="008565B2" w:rsidRDefault="008565B2" w:rsidP="00086A25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игра «Грустно-весело», когда детям предлагался ряд картинок и фотографий с</w:t>
      </w:r>
      <w:r w:rsidR="00AD2F4E">
        <w:rPr>
          <w:sz w:val="28"/>
          <w:szCs w:val="28"/>
        </w:rPr>
        <w:t xml:space="preserve"> изображениям эмоциональных лиц</w:t>
      </w:r>
      <w:r>
        <w:rPr>
          <w:sz w:val="28"/>
          <w:szCs w:val="28"/>
        </w:rPr>
        <w:t>, а дети должны были разложить их по групп</w:t>
      </w:r>
      <w:r w:rsidR="00AD2F4E">
        <w:rPr>
          <w:sz w:val="28"/>
          <w:szCs w:val="28"/>
        </w:rPr>
        <w:t>ам и объ</w:t>
      </w:r>
      <w:r>
        <w:rPr>
          <w:sz w:val="28"/>
          <w:szCs w:val="28"/>
        </w:rPr>
        <w:t xml:space="preserve">яснить свое решение. </w:t>
      </w:r>
    </w:p>
    <w:p w:rsidR="008565B2" w:rsidRDefault="008565B2" w:rsidP="00086A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Или игра «В мире эмоций», где дети должны по возможности более точно передать эмоции.</w:t>
      </w:r>
      <w:r w:rsidR="00AD2F4E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 эмоция страха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«Вдруг из леса вышел страшный серый волк! Мы испугались. Нам всем страшно. Но мы быстро побежим, и волк нас не догонит. Убежали от волка!» и т. д.</w:t>
      </w:r>
    </w:p>
    <w:p w:rsidR="008565B2" w:rsidRDefault="008565B2" w:rsidP="008F19C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совершенствовании умственной готовности детей к школе нами используются игры, направленные на развитие </w:t>
      </w:r>
      <w:proofErr w:type="spellStart"/>
      <w:r>
        <w:rPr>
          <w:sz w:val="28"/>
          <w:szCs w:val="28"/>
        </w:rPr>
        <w:t>сенсорики</w:t>
      </w:r>
      <w:proofErr w:type="spellEnd"/>
      <w:r>
        <w:rPr>
          <w:sz w:val="28"/>
          <w:szCs w:val="28"/>
        </w:rPr>
        <w:t xml:space="preserve">, развитие речи и </w:t>
      </w:r>
      <w:proofErr w:type="spellStart"/>
      <w:r>
        <w:rPr>
          <w:sz w:val="28"/>
          <w:szCs w:val="28"/>
        </w:rPr>
        <w:t>мышлния</w:t>
      </w:r>
      <w:proofErr w:type="spellEnd"/>
      <w:r>
        <w:rPr>
          <w:sz w:val="28"/>
          <w:szCs w:val="28"/>
        </w:rPr>
        <w:t>.</w:t>
      </w:r>
    </w:p>
    <w:p w:rsidR="008565B2" w:rsidRDefault="008565B2" w:rsidP="00086A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Например, предлагаются такие задания: на столе у воспитателя игрушки разной величины (2 куклы, большая и маленькая; 4 кубика, из которых 2 больших и 2 маленьких). Воспитатель предлагает детям выполнить поручения. (Возьми маленькую (большую) куклу)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равильность выполнения поручения всегда зависит от того, насколько ребенок усвоил антонимы. Остальные дети проверяют правильность выполнения задания.</w:t>
      </w:r>
    </w:p>
    <w:p w:rsidR="008565B2" w:rsidRDefault="008565B2" w:rsidP="00086A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Работа по развитию мотивированной сферы проводится нами по двум направлениям: формирование внутренней позиции школьника ( это и экскурсии в школу, и сюжетно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 xml:space="preserve">олевые игры со школьной тематикой) и развитие познавательной мотивации (в занятия </w:t>
      </w:r>
      <w:proofErr w:type="spellStart"/>
      <w:r>
        <w:rPr>
          <w:sz w:val="28"/>
          <w:szCs w:val="28"/>
        </w:rPr>
        <w:t>включаютсясь</w:t>
      </w:r>
      <w:proofErr w:type="spellEnd"/>
      <w:r>
        <w:rPr>
          <w:sz w:val="28"/>
          <w:szCs w:val="28"/>
        </w:rPr>
        <w:t xml:space="preserve"> условия соревнования, творческие задания, проводятся игры по правилам).</w:t>
      </w:r>
    </w:p>
    <w:p w:rsidR="008565B2" w:rsidRDefault="008565B2" w:rsidP="00086A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Таким образом, вводя в учебно-воспитательный процесс методические приемы, способствующие формированию эмоционально-волевой, </w:t>
      </w:r>
      <w:proofErr w:type="spellStart"/>
      <w:r>
        <w:rPr>
          <w:sz w:val="28"/>
          <w:szCs w:val="28"/>
        </w:rPr>
        <w:t>умственой</w:t>
      </w:r>
      <w:proofErr w:type="spellEnd"/>
      <w:r>
        <w:rPr>
          <w:sz w:val="28"/>
          <w:szCs w:val="28"/>
        </w:rPr>
        <w:t>, мотивационной сферы, мы существенно повышаем уровень готовности слабослышащих детей к школе.</w:t>
      </w:r>
    </w:p>
    <w:p w:rsidR="008565B2" w:rsidRDefault="008565B2" w:rsidP="00086A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Дети со слуховой недостаточностью представляют собой очень сложный по своему составу контингент. Причинами этого являются многие факторы: различная степень снижения слуха и развития речи, особенности мышления, эмоционально-волевой сферы и др. Известно, что к началу обучения в школе у детей с нарушенным слухом сохраняется своеобразие в развитии речевой и познавательной деятельности.</w:t>
      </w:r>
    </w:p>
    <w:p w:rsidR="008565B2" w:rsidRDefault="008565B2" w:rsidP="00E35550">
      <w:pPr>
        <w:tabs>
          <w:tab w:val="left" w:pos="-180"/>
        </w:tabs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Для детей с нарушенным слухом главным показателем  являются: богатый словарный запас; умение  выделять  существенное в предметах окружающего мира; способность концентри</w:t>
      </w:r>
      <w:r w:rsidR="00AD2F4E">
        <w:rPr>
          <w:sz w:val="28"/>
          <w:szCs w:val="28"/>
        </w:rPr>
        <w:t>ровать и распределять внимание</w:t>
      </w:r>
      <w:r>
        <w:rPr>
          <w:sz w:val="28"/>
          <w:szCs w:val="28"/>
        </w:rPr>
        <w:t xml:space="preserve">,  устанавливать причинно-следственные связи между явлениями и событиями; возможность логического и зрительного запоминания; умения выделить заданный объект из </w:t>
      </w:r>
      <w:r>
        <w:rPr>
          <w:sz w:val="28"/>
          <w:szCs w:val="28"/>
        </w:rPr>
        <w:lastRenderedPageBreak/>
        <w:t xml:space="preserve">множества других, оперировать понятиями </w:t>
      </w:r>
      <w:r w:rsidRPr="00DE2646">
        <w:rPr>
          <w:sz w:val="28"/>
          <w:szCs w:val="28"/>
        </w:rPr>
        <w:t>“</w:t>
      </w:r>
      <w:r>
        <w:rPr>
          <w:sz w:val="28"/>
          <w:szCs w:val="28"/>
        </w:rPr>
        <w:t>больше</w:t>
      </w:r>
      <w:r w:rsidRPr="00DE2646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DE2646">
        <w:rPr>
          <w:sz w:val="28"/>
          <w:szCs w:val="28"/>
        </w:rPr>
        <w:t>“</w:t>
      </w:r>
      <w:r>
        <w:rPr>
          <w:sz w:val="28"/>
          <w:szCs w:val="28"/>
        </w:rPr>
        <w:t>меньше</w:t>
      </w:r>
      <w:r w:rsidRPr="00DE2646">
        <w:rPr>
          <w:sz w:val="28"/>
          <w:szCs w:val="28"/>
        </w:rPr>
        <w:t>”</w:t>
      </w:r>
      <w:r>
        <w:rPr>
          <w:sz w:val="28"/>
          <w:szCs w:val="28"/>
        </w:rPr>
        <w:t>; способностью к общению и классификации;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воображения и т.п.</w:t>
      </w:r>
    </w:p>
    <w:p w:rsidR="008565B2" w:rsidRPr="004C36FB" w:rsidRDefault="008565B2" w:rsidP="00086A25">
      <w:pPr>
        <w:spacing w:line="360" w:lineRule="auto"/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</w:t>
      </w:r>
      <w:r w:rsidRPr="004C36FB">
        <w:rPr>
          <w:sz w:val="28"/>
          <w:szCs w:val="28"/>
        </w:rPr>
        <w:t>годы</w:t>
      </w:r>
      <w:r w:rsidRPr="00B4509D">
        <w:rPr>
          <w:sz w:val="28"/>
          <w:szCs w:val="28"/>
        </w:rPr>
        <w:t xml:space="preserve"> </w:t>
      </w:r>
      <w:r w:rsidRPr="004C36FB">
        <w:rPr>
          <w:sz w:val="28"/>
          <w:szCs w:val="28"/>
        </w:rPr>
        <w:t>две тесно связанные друг с другом</w:t>
      </w:r>
      <w:r w:rsidRPr="00B450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проблемы подготовки  и  готовность </w:t>
      </w:r>
      <w:r w:rsidRPr="004C36FB">
        <w:rPr>
          <w:sz w:val="28"/>
          <w:szCs w:val="28"/>
        </w:rPr>
        <w:t>к школе детей с нарушениями слуха</w:t>
      </w:r>
      <w:r w:rsidRPr="00B4509D">
        <w:rPr>
          <w:sz w:val="28"/>
          <w:szCs w:val="28"/>
        </w:rPr>
        <w:t xml:space="preserve"> </w:t>
      </w:r>
      <w:r w:rsidRPr="004C36FB">
        <w:rPr>
          <w:sz w:val="28"/>
          <w:szCs w:val="28"/>
        </w:rPr>
        <w:t>стали актуальными</w:t>
      </w:r>
      <w:r w:rsidRPr="00B4509D">
        <w:rPr>
          <w:sz w:val="28"/>
          <w:szCs w:val="28"/>
        </w:rPr>
        <w:t xml:space="preserve"> </w:t>
      </w:r>
      <w:r w:rsidRPr="004C36FB">
        <w:rPr>
          <w:sz w:val="28"/>
          <w:szCs w:val="28"/>
        </w:rPr>
        <w:t>в теоретическом и прикладном аспекта</w:t>
      </w:r>
      <w:r>
        <w:rPr>
          <w:sz w:val="28"/>
          <w:szCs w:val="28"/>
        </w:rPr>
        <w:t xml:space="preserve">х </w:t>
      </w:r>
      <w:r w:rsidRPr="00E026B4">
        <w:rPr>
          <w:sz w:val="28"/>
          <w:szCs w:val="28"/>
        </w:rPr>
        <w:t xml:space="preserve"> </w:t>
      </w:r>
      <w:r>
        <w:rPr>
          <w:sz w:val="28"/>
          <w:szCs w:val="28"/>
        </w:rPr>
        <w:t>в специальной психологии</w:t>
      </w:r>
      <w:proofErr w:type="gramStart"/>
      <w:r>
        <w:rPr>
          <w:sz w:val="28"/>
          <w:szCs w:val="28"/>
        </w:rPr>
        <w:t xml:space="preserve"> </w:t>
      </w:r>
      <w:r w:rsidRPr="004C36FB">
        <w:rPr>
          <w:sz w:val="28"/>
          <w:szCs w:val="28"/>
        </w:rPr>
        <w:t>.</w:t>
      </w:r>
      <w:proofErr w:type="gramEnd"/>
    </w:p>
    <w:p w:rsidR="008565B2" w:rsidRPr="00B4509D" w:rsidRDefault="008565B2" w:rsidP="00E27346">
      <w:pPr>
        <w:tabs>
          <w:tab w:val="left" w:pos="-180"/>
        </w:tabs>
        <w:spacing w:line="360" w:lineRule="auto"/>
        <w:ind w:left="-180" w:right="-6"/>
        <w:jc w:val="both"/>
        <w:rPr>
          <w:sz w:val="28"/>
          <w:szCs w:val="28"/>
        </w:rPr>
      </w:pPr>
      <w:r w:rsidRPr="004C36FB">
        <w:rPr>
          <w:sz w:val="28"/>
          <w:szCs w:val="28"/>
        </w:rPr>
        <w:t xml:space="preserve">Это закономерно, потому что, уровнем готовности ребенка к школе обусловливается успешность  его дальнейшего обучения, а также  в большой мере определяются особенности его личностного развития. Во-вторых, в современной психолого-педагогической </w:t>
      </w:r>
      <w:r>
        <w:rPr>
          <w:sz w:val="28"/>
          <w:szCs w:val="28"/>
        </w:rPr>
        <w:t xml:space="preserve">литературе </w:t>
      </w:r>
      <w:r w:rsidRPr="004C36FB">
        <w:rPr>
          <w:sz w:val="28"/>
          <w:szCs w:val="28"/>
        </w:rPr>
        <w:t>достаточно хорошо отражены вопросы изучения особенностей психического развития детей с нарушениями слуха, а также, многие</w:t>
      </w:r>
      <w:r>
        <w:rPr>
          <w:sz w:val="28"/>
          <w:szCs w:val="28"/>
        </w:rPr>
        <w:t xml:space="preserve"> </w:t>
      </w:r>
      <w:r w:rsidRPr="004C36FB">
        <w:rPr>
          <w:sz w:val="28"/>
          <w:szCs w:val="28"/>
        </w:rPr>
        <w:t xml:space="preserve">вопросы теории и практики воспитания и обучения данной категории детей в дошкольных учреждениях. Исследования последних десятилетий, проводимые учеными многих стран          (Власова Т.А., Певзнер М.С., </w:t>
      </w:r>
      <w:proofErr w:type="spellStart"/>
      <w:r w:rsidRPr="004C36FB">
        <w:rPr>
          <w:sz w:val="28"/>
          <w:szCs w:val="28"/>
        </w:rPr>
        <w:t>Лубовский</w:t>
      </w:r>
      <w:proofErr w:type="spellEnd"/>
      <w:r w:rsidRPr="004C36FB">
        <w:rPr>
          <w:sz w:val="28"/>
          <w:szCs w:val="28"/>
        </w:rPr>
        <w:t xml:space="preserve"> В.И., Никашина Н.А., Марковская И.Ф., Триггер Р.Д.,  </w:t>
      </w:r>
      <w:proofErr w:type="spellStart"/>
      <w:r w:rsidRPr="004C36FB">
        <w:rPr>
          <w:sz w:val="28"/>
          <w:szCs w:val="28"/>
        </w:rPr>
        <w:t>Речицкая</w:t>
      </w:r>
      <w:proofErr w:type="spellEnd"/>
      <w:r w:rsidRPr="004C36FB">
        <w:rPr>
          <w:sz w:val="28"/>
          <w:szCs w:val="28"/>
        </w:rPr>
        <w:t xml:space="preserve"> Е.Г., и др.), показали, что готовность к школе представляет собой момент равновесия между требованиями школы и возможностями ребенка их выполнять. Она выступает как интегральное, целостное новообразование, которое формируется в дошкольном возрасте в условиях целенаправленного воспитания и обучения и обладает сложной многоуровневой структурой. Структура готовности к школе выступает как динамическое единство взаимно обуславливающих друг друга компонентов, отражающих наиболее значимые стороны психомоторного, интеллектуального, эмоционально-волевого, социально-нравственного, физического развития</w:t>
      </w:r>
      <w:r>
        <w:rPr>
          <w:sz w:val="28"/>
          <w:szCs w:val="28"/>
        </w:rPr>
        <w:t>.</w:t>
      </w:r>
      <w:r>
        <w:rPr>
          <w:szCs w:val="26"/>
        </w:rPr>
        <w:t xml:space="preserve">     </w:t>
      </w:r>
    </w:p>
    <w:p w:rsidR="008565B2" w:rsidRDefault="008565B2" w:rsidP="00E27346">
      <w:pPr>
        <w:spacing w:line="360" w:lineRule="auto"/>
        <w:ind w:left="-142" w:right="139"/>
        <w:jc w:val="both"/>
        <w:rPr>
          <w:sz w:val="28"/>
          <w:szCs w:val="28"/>
        </w:rPr>
      </w:pPr>
      <w:r>
        <w:rPr>
          <w:szCs w:val="26"/>
        </w:rPr>
        <w:t xml:space="preserve">       </w:t>
      </w:r>
      <w:r w:rsidRPr="004C36FB">
        <w:rPr>
          <w:sz w:val="28"/>
          <w:szCs w:val="28"/>
        </w:rPr>
        <w:t xml:space="preserve">Готовность к школе, следовательно, можно рассматривать как такой уровень психического и физического развития ребенка, который позволяет ему в соответствии с его индивидуальными возможностями успешно овладевать программным содержанием и выполнять предъявляемые ему требования в плане соблюдения правил поведения в разных формах организации </w:t>
      </w:r>
      <w:r w:rsidRPr="004C36FB">
        <w:rPr>
          <w:sz w:val="28"/>
          <w:szCs w:val="28"/>
        </w:rPr>
        <w:lastRenderedPageBreak/>
        <w:t>образовательно-воспитательного процесса в школе, взаимодействия с педагогами и сверстниками</w:t>
      </w:r>
      <w:r>
        <w:rPr>
          <w:sz w:val="28"/>
          <w:szCs w:val="28"/>
        </w:rPr>
        <w:t>.</w:t>
      </w:r>
    </w:p>
    <w:p w:rsidR="008565B2" w:rsidRDefault="008565B2" w:rsidP="008F19C8">
      <w:pPr>
        <w:spacing w:line="360" w:lineRule="auto"/>
        <w:ind w:left="-142" w:right="1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Подготавливая слабослышащих детей к обучению в школе мы стараемся охватить все</w:t>
      </w:r>
      <w:proofErr w:type="gramEnd"/>
      <w:r>
        <w:rPr>
          <w:sz w:val="28"/>
          <w:szCs w:val="28"/>
        </w:rPr>
        <w:t xml:space="preserve"> стороны жизни ребенка, т.к. это является комплексной задачей, тесно связанной со всем содержанием </w:t>
      </w: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 – воспитательной работы в детском саду.</w:t>
      </w:r>
      <w:r w:rsidR="009A0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её решения зависит как построение оптимальной программы воспитания и обучения детей, так и формирование полноценной учебной деятельности у учащихся начальных классов.   </w:t>
      </w:r>
    </w:p>
    <w:p w:rsidR="008565B2" w:rsidRDefault="008565B2" w:rsidP="00E27346">
      <w:pPr>
        <w:tabs>
          <w:tab w:val="left" w:pos="-180"/>
        </w:tabs>
        <w:spacing w:line="360" w:lineRule="auto"/>
        <w:ind w:left="-180" w:right="-6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565B2" w:rsidRDefault="008565B2" w:rsidP="00E27346">
      <w:pPr>
        <w:jc w:val="both"/>
        <w:rPr>
          <w:bCs/>
          <w:sz w:val="28"/>
          <w:szCs w:val="28"/>
        </w:rPr>
      </w:pPr>
      <w:r w:rsidRPr="00E026B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E026B4">
        <w:rPr>
          <w:sz w:val="28"/>
          <w:szCs w:val="28"/>
        </w:rPr>
        <w:t xml:space="preserve"> </w:t>
      </w:r>
      <w:r w:rsidRPr="00E026B4">
        <w:rPr>
          <w:bCs/>
          <w:sz w:val="28"/>
          <w:szCs w:val="28"/>
        </w:rPr>
        <w:t>Список литературы:</w:t>
      </w:r>
    </w:p>
    <w:p w:rsidR="008565B2" w:rsidRPr="00086A25" w:rsidRDefault="008565B2" w:rsidP="00086A25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proofErr w:type="spellStart"/>
      <w:r w:rsidRPr="009334EE">
        <w:rPr>
          <w:sz w:val="28"/>
        </w:rPr>
        <w:t>Венгер</w:t>
      </w:r>
      <w:proofErr w:type="spellEnd"/>
      <w:r w:rsidRPr="009334EE">
        <w:rPr>
          <w:sz w:val="28"/>
        </w:rPr>
        <w:t xml:space="preserve"> Л.А. Психологическая готовность к  обучению в школе // Подготовка детей к школе в детском саду. - М.: Просвещение, 1977</w:t>
      </w:r>
    </w:p>
    <w:p w:rsidR="008565B2" w:rsidRPr="009334EE" w:rsidRDefault="008565B2" w:rsidP="00086A25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334EE">
        <w:rPr>
          <w:sz w:val="28"/>
        </w:rPr>
        <w:t>Воспитание и обучение слабослышащих детей дошкольного возраста. Программы для специальных дошкольных учреждений.- М.: Просвещение, 1991.</w:t>
      </w:r>
    </w:p>
    <w:p w:rsidR="008565B2" w:rsidRPr="00086A25" w:rsidRDefault="008565B2" w:rsidP="00086A25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proofErr w:type="spellStart"/>
      <w:r w:rsidRPr="00086A25">
        <w:rPr>
          <w:sz w:val="28"/>
        </w:rPr>
        <w:t>Речицкая</w:t>
      </w:r>
      <w:proofErr w:type="spellEnd"/>
      <w:r w:rsidRPr="00086A25">
        <w:rPr>
          <w:sz w:val="28"/>
        </w:rPr>
        <w:t xml:space="preserve"> Е.Г., </w:t>
      </w:r>
      <w:proofErr w:type="spellStart"/>
      <w:r w:rsidRPr="00086A25">
        <w:rPr>
          <w:sz w:val="28"/>
        </w:rPr>
        <w:t>Пархалина</w:t>
      </w:r>
      <w:proofErr w:type="spellEnd"/>
      <w:r w:rsidRPr="00086A25">
        <w:rPr>
          <w:sz w:val="28"/>
        </w:rPr>
        <w:t xml:space="preserve"> Е.В. Готовность слабослышащих дошкольников к обучению в школе.- М.: </w:t>
      </w:r>
      <w:proofErr w:type="spellStart"/>
      <w:r w:rsidRPr="00086A25">
        <w:rPr>
          <w:sz w:val="28"/>
        </w:rPr>
        <w:t>Гуман</w:t>
      </w:r>
      <w:proofErr w:type="spellEnd"/>
      <w:r w:rsidRPr="00086A25">
        <w:rPr>
          <w:sz w:val="28"/>
        </w:rPr>
        <w:t xml:space="preserve">. </w:t>
      </w:r>
      <w:proofErr w:type="spellStart"/>
      <w:r w:rsidRPr="00086A25">
        <w:rPr>
          <w:sz w:val="28"/>
        </w:rPr>
        <w:t>Издат</w:t>
      </w:r>
      <w:proofErr w:type="spellEnd"/>
      <w:r w:rsidRPr="00086A25">
        <w:rPr>
          <w:sz w:val="28"/>
        </w:rPr>
        <w:t>. Центр «</w:t>
      </w:r>
      <w:proofErr w:type="spellStart"/>
      <w:r w:rsidRPr="00086A25">
        <w:rPr>
          <w:sz w:val="28"/>
        </w:rPr>
        <w:t>Владос</w:t>
      </w:r>
      <w:proofErr w:type="spellEnd"/>
      <w:r w:rsidRPr="00086A25">
        <w:rPr>
          <w:sz w:val="28"/>
        </w:rPr>
        <w:t>», 2000</w:t>
      </w:r>
    </w:p>
    <w:p w:rsidR="008565B2" w:rsidRPr="006F1A54" w:rsidRDefault="008565B2" w:rsidP="006F1A54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sz w:val="28"/>
        </w:rPr>
        <w:t>Ан</w:t>
      </w:r>
      <w:r w:rsidRPr="00086A25">
        <w:rPr>
          <w:sz w:val="28"/>
        </w:rPr>
        <w:t xml:space="preserve">дреева Л.В. Сурдопедагогика: Учебник для студ. </w:t>
      </w:r>
      <w:proofErr w:type="spellStart"/>
      <w:r w:rsidRPr="00086A25">
        <w:rPr>
          <w:sz w:val="28"/>
        </w:rPr>
        <w:t>высш</w:t>
      </w:r>
      <w:proofErr w:type="spellEnd"/>
      <w:r w:rsidRPr="00086A25">
        <w:rPr>
          <w:sz w:val="28"/>
        </w:rPr>
        <w:t>. учеб. заведений. -   М.: Изд. Центр «Академия»,200</w:t>
      </w:r>
      <w:r w:rsidRPr="00086A25">
        <w:rPr>
          <w:bCs/>
          <w:sz w:val="28"/>
          <w:szCs w:val="28"/>
        </w:rPr>
        <w:t>5</w:t>
      </w:r>
    </w:p>
    <w:sectPr w:rsidR="008565B2" w:rsidRPr="006F1A54" w:rsidSect="00E27346">
      <w:type w:val="continuous"/>
      <w:pgSz w:w="11906" w:h="16838" w:code="9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7762F"/>
    <w:multiLevelType w:val="hybridMultilevel"/>
    <w:tmpl w:val="2A348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345386"/>
    <w:multiLevelType w:val="hybridMultilevel"/>
    <w:tmpl w:val="FC969B4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35F"/>
    <w:rsid w:val="000203C4"/>
    <w:rsid w:val="00086A25"/>
    <w:rsid w:val="00122812"/>
    <w:rsid w:val="00144687"/>
    <w:rsid w:val="001D2036"/>
    <w:rsid w:val="001E6B4B"/>
    <w:rsid w:val="0020135F"/>
    <w:rsid w:val="00256197"/>
    <w:rsid w:val="00274338"/>
    <w:rsid w:val="00315454"/>
    <w:rsid w:val="004C36FB"/>
    <w:rsid w:val="0060567B"/>
    <w:rsid w:val="006F1A54"/>
    <w:rsid w:val="00736CAD"/>
    <w:rsid w:val="007946E7"/>
    <w:rsid w:val="00831FC5"/>
    <w:rsid w:val="008565B2"/>
    <w:rsid w:val="008F19C8"/>
    <w:rsid w:val="009334EE"/>
    <w:rsid w:val="009A0E45"/>
    <w:rsid w:val="009D3381"/>
    <w:rsid w:val="00A65807"/>
    <w:rsid w:val="00AD2F4E"/>
    <w:rsid w:val="00B153BF"/>
    <w:rsid w:val="00B15827"/>
    <w:rsid w:val="00B4509D"/>
    <w:rsid w:val="00DC6316"/>
    <w:rsid w:val="00DE2646"/>
    <w:rsid w:val="00E01B6F"/>
    <w:rsid w:val="00E026B4"/>
    <w:rsid w:val="00E27346"/>
    <w:rsid w:val="00E35550"/>
    <w:rsid w:val="00E92878"/>
    <w:rsid w:val="00EA4228"/>
    <w:rsid w:val="00EB563B"/>
    <w:rsid w:val="00EC4A7C"/>
    <w:rsid w:val="00FA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3A46"/>
    <w:pPr>
      <w:ind w:left="720"/>
      <w:contextualSpacing/>
    </w:pPr>
  </w:style>
  <w:style w:type="paragraph" w:styleId="a4">
    <w:name w:val="Normal (Web)"/>
    <w:basedOn w:val="a"/>
    <w:uiPriority w:val="99"/>
    <w:rsid w:val="007946E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dcterms:created xsi:type="dcterms:W3CDTF">2013-09-30T07:09:00Z</dcterms:created>
  <dcterms:modified xsi:type="dcterms:W3CDTF">2019-09-28T09:00:00Z</dcterms:modified>
</cp:coreProperties>
</file>