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C3" w:rsidRPr="00806F94" w:rsidRDefault="005174C3" w:rsidP="005174C3">
      <w:pPr>
        <w:spacing w:line="360" w:lineRule="auto"/>
        <w:jc w:val="center"/>
        <w:rPr>
          <w:b/>
          <w:sz w:val="28"/>
          <w:szCs w:val="28"/>
        </w:rPr>
      </w:pPr>
      <w:r w:rsidRPr="005174C3">
        <w:rPr>
          <w:b/>
          <w:sz w:val="28"/>
          <w:szCs w:val="28"/>
        </w:rPr>
        <w:t xml:space="preserve"> </w:t>
      </w:r>
      <w:r w:rsidRPr="00806F94">
        <w:rPr>
          <w:b/>
          <w:sz w:val="28"/>
          <w:szCs w:val="28"/>
        </w:rPr>
        <w:t>ПРОЕКТ</w:t>
      </w:r>
    </w:p>
    <w:p w:rsidR="005174C3" w:rsidRDefault="005174C3" w:rsidP="005174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«МЕХАНИЗМ ОЗНАКОМЛЕНИЯ ДЕТЕЙ 5-6 ЛЕТ С МИРОМ СЕМЬИ</w:t>
      </w:r>
    </w:p>
    <w:p w:rsidR="005174C3" w:rsidRDefault="005174C3" w:rsidP="005174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ПОСРЕДСТВОМ  ИГРОВОЙ  ДЕЯТЕЛЬНОСТИ».</w:t>
      </w:r>
    </w:p>
    <w:p w:rsidR="005174C3" w:rsidRDefault="005174C3" w:rsidP="005174C3">
      <w:pPr>
        <w:spacing w:line="360" w:lineRule="auto"/>
        <w:jc w:val="center"/>
        <w:rPr>
          <w:sz w:val="28"/>
          <w:szCs w:val="28"/>
        </w:rPr>
      </w:pPr>
    </w:p>
    <w:p w:rsidR="005174C3" w:rsidRDefault="005174C3" w:rsidP="005174C3">
      <w:pPr>
        <w:pStyle w:val="a7"/>
        <w:spacing w:line="276" w:lineRule="auto"/>
        <w:ind w:left="0"/>
        <w:jc w:val="center"/>
        <w:rPr>
          <w:b/>
          <w:caps/>
          <w:sz w:val="28"/>
          <w:szCs w:val="28"/>
        </w:rPr>
      </w:pPr>
    </w:p>
    <w:p w:rsidR="005174C3" w:rsidRDefault="005174C3" w:rsidP="005174C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Актуальность. </w:t>
      </w:r>
      <w:r>
        <w:rPr>
          <w:sz w:val="28"/>
          <w:szCs w:val="28"/>
        </w:rPr>
        <w:t xml:space="preserve">Реагируя на все изменения социальных условий и требований общества, педагогика создает новые подходы к осуществлению образовательного процесса. При выборе новых концепций педагоги в первую очередь обращают внимание на их эффективность. Принято считать, что технологические процессы (в том числе и педагогический процесс, построенный по технологическим принципам) должно быть </w:t>
      </w:r>
      <w:proofErr w:type="gramStart"/>
      <w:r>
        <w:rPr>
          <w:sz w:val="28"/>
          <w:szCs w:val="28"/>
        </w:rPr>
        <w:t>высоко эффективным</w:t>
      </w:r>
      <w:proofErr w:type="gramEnd"/>
      <w:r>
        <w:rPr>
          <w:sz w:val="28"/>
          <w:szCs w:val="28"/>
        </w:rPr>
        <w:t>.</w:t>
      </w:r>
    </w:p>
    <w:p w:rsidR="005174C3" w:rsidRDefault="005174C3" w:rsidP="005174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педагоги должны уметь осуществлять педагогическое проектирование, т. е. проектировать педагогические технологии, чтобы повысить качество образовательного процесса. Данное положение определяет практическую значимость данного проекта.</w:t>
      </w:r>
    </w:p>
    <w:p w:rsidR="005174C3" w:rsidRDefault="005174C3" w:rsidP="005174C3">
      <w:pPr>
        <w:pStyle w:val="c11c1"/>
        <w:spacing w:before="0" w:after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Актуальность проектируемого процесса ознакомления детей старшего дошкольного возраста с миром семьи посредством игровой деятельности обусловлена тем, что в </w:t>
      </w:r>
      <w:r>
        <w:rPr>
          <w:rStyle w:val="c2"/>
          <w:sz w:val="28"/>
          <w:szCs w:val="28"/>
        </w:rPr>
        <w:t xml:space="preserve"> дошкольном возрасте происходит формирование культурно-ценностных ориентации духовно-нравственной основы личности ребенка, развитие его эмоций, чувств, мышления, механизмов социальной адаптации в обществе, начинается процесс национально-культурной самоидентификации, осознания себя в окружающем мире. Данный период в жизни человека является наиболее благоприятным для эмоционально-психологического воздействия, так как образы восприятия действительности, культурного пространства очень ярки и сильны и поэтому они остаются в памяти надолго, а иногда и на всю жизнь, что очень важно в воспитании патриотизма.</w:t>
      </w:r>
    </w:p>
    <w:p w:rsidR="005174C3" w:rsidRDefault="005174C3" w:rsidP="005174C3">
      <w:pPr>
        <w:pStyle w:val="c11c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</w:t>
      </w:r>
      <w:r>
        <w:rPr>
          <w:rStyle w:val="c2"/>
          <w:sz w:val="28"/>
          <w:szCs w:val="28"/>
        </w:rPr>
        <w:lastRenderedPageBreak/>
        <w:t>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</w:t>
      </w:r>
    </w:p>
    <w:p w:rsidR="005174C3" w:rsidRDefault="005174C3" w:rsidP="005174C3">
      <w:pPr>
        <w:pStyle w:val="c11c1"/>
        <w:spacing w:before="0" w:after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>В качестве средства ознакомления детей 5-6 лет с миром семьи выступает игровая деятельность, так как игра является ведущим видом деятельности у дошкольников. Игра стимулирует познавательную активность детей, развивает коммуникативные навыки, побуждает самостоятельно искать ответы на возникающие вопросы и проблемные ситуации.</w:t>
      </w:r>
    </w:p>
    <w:p w:rsidR="005174C3" w:rsidRDefault="005174C3" w:rsidP="005174C3">
      <w:pPr>
        <w:pStyle w:val="c11c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Это способствует формированию основ патриотизма уже в дошкольном возрасте, ребенком познаются поведенческие модели, происходит осознание целей жизни и закладывается основа успешности цели воспитания – развитие ребенка как личности, в которой концентрируются идеалы народа и государства.</w:t>
      </w:r>
    </w:p>
    <w:p w:rsidR="005174C3" w:rsidRPr="007A7CA3" w:rsidRDefault="005174C3" w:rsidP="005174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Противоречия</w:t>
      </w:r>
      <w:r>
        <w:rPr>
          <w:sz w:val="28"/>
          <w:szCs w:val="28"/>
        </w:rPr>
        <w:t xml:space="preserve">. В контексте нашего </w:t>
      </w:r>
      <w:proofErr w:type="gramStart"/>
      <w:r>
        <w:rPr>
          <w:sz w:val="28"/>
          <w:szCs w:val="28"/>
        </w:rPr>
        <w:t>времени</w:t>
      </w:r>
      <w:proofErr w:type="gramEnd"/>
      <w:r>
        <w:rPr>
          <w:sz w:val="28"/>
          <w:szCs w:val="28"/>
        </w:rPr>
        <w:t xml:space="preserve"> где чаще дети видят иностранные  мультфильмы (</w:t>
      </w:r>
      <w:proofErr w:type="spell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 xml:space="preserve"> герои), сюжетно ролевая игра «Семья» отходит на второй план. </w:t>
      </w:r>
      <w:r>
        <w:rPr>
          <w:sz w:val="28"/>
          <w:szCs w:val="28"/>
          <w:shd w:val="clear" w:color="auto" w:fill="FFFFFF"/>
        </w:rPr>
        <w:t xml:space="preserve">По мнению психологов и педагогов </w:t>
      </w:r>
      <w:r>
        <w:rPr>
          <w:color w:val="000000"/>
          <w:sz w:val="28"/>
          <w:szCs w:val="28"/>
          <w:shd w:val="clear" w:color="auto" w:fill="FFFFFF"/>
        </w:rPr>
        <w:t>именно сюжетно ролевая игра дошкольника определяет формирование главных новообразований этого возраста, задаёт личностные смыслы, побуждающие к деятельности, но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</w:t>
      </w:r>
      <w:proofErr w:type="gramEnd"/>
      <w:r>
        <w:rPr>
          <w:sz w:val="28"/>
          <w:szCs w:val="28"/>
          <w:shd w:val="clear" w:color="auto" w:fill="FFFFFF"/>
        </w:rPr>
        <w:t>ейчас у детей нет развёрнутой сюжетно ролевой игры (игра носит цикличный характер).</w:t>
      </w:r>
    </w:p>
    <w:p w:rsidR="005174C3" w:rsidRDefault="005174C3" w:rsidP="005174C3">
      <w:pPr>
        <w:tabs>
          <w:tab w:val="left" w:pos="195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Профессиональная проблема. </w:t>
      </w:r>
      <w:r>
        <w:rPr>
          <w:sz w:val="28"/>
          <w:szCs w:val="28"/>
        </w:rPr>
        <w:t>Каковы возможности игровой деятельности в ходе ознакомления детей 5-6 лет с миром семьи?</w:t>
      </w:r>
    </w:p>
    <w:p w:rsidR="005174C3" w:rsidRDefault="005174C3" w:rsidP="005174C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Задачи,</w:t>
      </w:r>
      <w:r>
        <w:rPr>
          <w:sz w:val="28"/>
          <w:szCs w:val="28"/>
        </w:rPr>
        <w:t xml:space="preserve"> решение которых обеспечит </w:t>
      </w:r>
      <w:r>
        <w:rPr>
          <w:b/>
          <w:sz w:val="28"/>
          <w:szCs w:val="28"/>
        </w:rPr>
        <w:t>новый образовательный результат</w:t>
      </w:r>
      <w:r>
        <w:rPr>
          <w:sz w:val="28"/>
          <w:szCs w:val="28"/>
        </w:rPr>
        <w:t>, направленный на решение проблемы.</w:t>
      </w:r>
    </w:p>
    <w:p w:rsidR="005174C3" w:rsidRDefault="005174C3" w:rsidP="005174C3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Обозначить пути формирования первоначальных представлений о семье у детей старшего дошкольного возраста.</w:t>
      </w:r>
    </w:p>
    <w:p w:rsidR="005174C3" w:rsidRDefault="005174C3" w:rsidP="005174C3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Определить содержание образовательной области «Социально-коммуникативное развитие», для реализации механизма формирования семейной принадлежности детей старшего дошкольного возраста, в условиях реализации ФГОС </w:t>
      </w:r>
      <w:proofErr w:type="gramStart"/>
      <w:r>
        <w:rPr>
          <w:sz w:val="28"/>
          <w:szCs w:val="28"/>
          <w:shd w:val="clear" w:color="auto" w:fill="FFFFFF"/>
        </w:rPr>
        <w:t>ДО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5174C3" w:rsidRDefault="005174C3" w:rsidP="005174C3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Разработать механизм, обозначив методы, средства, приемы и формы работы по формированию у детей старшего дошкольного возраста представлений о семейной принадлежности.</w:t>
      </w:r>
    </w:p>
    <w:p w:rsidR="005174C3" w:rsidRDefault="005174C3" w:rsidP="005174C3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Определить целевые ориентиры, которые будут сформированы в ходе    реализации разработанного механизма.</w:t>
      </w:r>
    </w:p>
    <w:p w:rsidR="005174C3" w:rsidRDefault="005174C3" w:rsidP="005174C3">
      <w:pPr>
        <w:spacing w:line="360" w:lineRule="auto"/>
        <w:rPr>
          <w:szCs w:val="28"/>
        </w:rPr>
        <w:sectPr w:rsidR="005174C3" w:rsidSect="007A7CA3">
          <w:footerReference w:type="even" r:id="rId5"/>
          <w:footerReference w:type="default" r:id="rId6"/>
          <w:pgSz w:w="11906" w:h="16838"/>
          <w:pgMar w:top="851" w:right="851" w:bottom="567" w:left="1701" w:header="720" w:footer="720" w:gutter="0"/>
          <w:cols w:space="720"/>
          <w:titlePg/>
          <w:docGrid w:linePitch="360"/>
        </w:sectPr>
      </w:pPr>
    </w:p>
    <w:p w:rsidR="005174C3" w:rsidRDefault="005174C3" w:rsidP="005174C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МЕХАНИЗМ ПРЕОБРАЗОВАНИЯ ОБРАЗОВАТЕЛЬНОГО ПРОЦЕССА</w:t>
      </w:r>
    </w:p>
    <w:p w:rsidR="005174C3" w:rsidRDefault="005174C3" w:rsidP="00517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МЕХАНИЗМ ОЗНАКОМЛЕНИЯ ДЕТЕЙ 5-6 ЛЕТ С МИРОМ СЕМЬИ</w:t>
      </w:r>
    </w:p>
    <w:p w:rsidR="005174C3" w:rsidRDefault="005174C3" w:rsidP="005174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ПОСРЕДСТВОМ ИГРОВОЙ ДЕЯТЕЛЬНОСТИ.</w:t>
      </w:r>
    </w:p>
    <w:tbl>
      <w:tblPr>
        <w:tblW w:w="15108" w:type="dxa"/>
        <w:tblInd w:w="-30" w:type="dxa"/>
        <w:tblLayout w:type="fixed"/>
        <w:tblLook w:val="0000"/>
      </w:tblPr>
      <w:tblGrid>
        <w:gridCol w:w="2124"/>
        <w:gridCol w:w="424"/>
        <w:gridCol w:w="2696"/>
        <w:gridCol w:w="139"/>
        <w:gridCol w:w="3270"/>
        <w:gridCol w:w="274"/>
        <w:gridCol w:w="2637"/>
        <w:gridCol w:w="3544"/>
      </w:tblGrid>
      <w:tr w:rsidR="005174C3" w:rsidTr="007D44A6"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Компоненты моделей </w:t>
            </w:r>
          </w:p>
        </w:tc>
        <w:tc>
          <w:tcPr>
            <w:tcW w:w="1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jc w:val="center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b/>
                <w:sz w:val="28"/>
                <w:szCs w:val="28"/>
              </w:rPr>
              <w:t xml:space="preserve">Модели организации воспитательно-образовательного процесса в логике ФГОС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5174C3" w:rsidTr="007D44A6"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C3" w:rsidRDefault="005174C3" w:rsidP="007D44A6">
            <w:pPr>
              <w:snapToGrid w:val="0"/>
              <w:rPr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  <w:p w:rsidR="005174C3" w:rsidRDefault="005174C3" w:rsidP="007D44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Взаимодействие (сотрудничество) </w:t>
            </w:r>
          </w:p>
          <w:p w:rsidR="005174C3" w:rsidRDefault="005174C3" w:rsidP="007D44A6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>
              <w:rPr>
                <w:b/>
                <w:sz w:val="28"/>
                <w:szCs w:val="28"/>
              </w:rPr>
              <w:t>с родителями</w:t>
            </w:r>
          </w:p>
        </w:tc>
      </w:tr>
      <w:tr w:rsidR="005174C3" w:rsidTr="007D44A6"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C3" w:rsidRDefault="005174C3" w:rsidP="007D44A6">
            <w:pPr>
              <w:snapToGrid w:val="0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4C3" w:rsidRDefault="005174C3" w:rsidP="007D44A6">
            <w:pPr>
              <w:snapToGrid w:val="0"/>
              <w:rPr>
                <w:b/>
                <w:shd w:val="clear" w:color="auto" w:fill="FFFF0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4C3" w:rsidRDefault="005174C3" w:rsidP="007D44A6">
            <w:pPr>
              <w:snapToGrid w:val="0"/>
              <w:rPr>
                <w:b/>
                <w:shd w:val="clear" w:color="auto" w:fill="FFFF00"/>
              </w:rPr>
            </w:pPr>
          </w:p>
        </w:tc>
      </w:tr>
      <w:tr w:rsidR="005174C3" w:rsidTr="007D44A6"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Целевой компонент</w:t>
            </w:r>
          </w:p>
        </w:tc>
        <w:tc>
          <w:tcPr>
            <w:tcW w:w="1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Обогащать опыт детей представлениями и способами действий, связанных с миром семьи, посредством дидактических игр.</w:t>
            </w:r>
          </w:p>
          <w:p w:rsidR="005174C3" w:rsidRDefault="005174C3" w:rsidP="007D44A6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Задачи:</w:t>
            </w:r>
          </w:p>
          <w:p w:rsidR="005174C3" w:rsidRDefault="005174C3" w:rsidP="007D44A6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и систематизировать представления детей о мире семьи.</w:t>
            </w:r>
          </w:p>
          <w:p w:rsidR="005174C3" w:rsidRDefault="005174C3" w:rsidP="007D44A6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 детей любовь и уважение к членам семьи.</w:t>
            </w:r>
          </w:p>
          <w:p w:rsidR="005174C3" w:rsidRDefault="005174C3" w:rsidP="007D44A6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желание заботиться и помогать членам семьи.</w:t>
            </w:r>
          </w:p>
          <w:p w:rsidR="005174C3" w:rsidRDefault="005174C3" w:rsidP="007D44A6">
            <w:pPr>
              <w:numPr>
                <w:ilvl w:val="0"/>
                <w:numId w:val="2"/>
              </w:num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Приобщать детей к семейным ценностям.</w:t>
            </w:r>
          </w:p>
          <w:p w:rsidR="005174C3" w:rsidRDefault="005174C3" w:rsidP="007D44A6">
            <w:pPr>
              <w:numPr>
                <w:ilvl w:val="0"/>
                <w:numId w:val="2"/>
              </w:num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Расширять и систематизировать  представления детей о мире семьи. </w:t>
            </w:r>
          </w:p>
          <w:p w:rsidR="005174C3" w:rsidRDefault="005174C3" w:rsidP="007D44A6">
            <w:pPr>
              <w:snapToGrid w:val="0"/>
              <w:ind w:left="720"/>
              <w:rPr>
                <w:sz w:val="28"/>
                <w:szCs w:val="28"/>
              </w:rPr>
            </w:pPr>
          </w:p>
          <w:p w:rsidR="005174C3" w:rsidRDefault="005174C3" w:rsidP="007D44A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Создать условия для реализации детьми представлений о мире семьи в играх с готовым содержанием (театрализованные, режиссерские игры).</w:t>
            </w:r>
          </w:p>
          <w:p w:rsidR="005174C3" w:rsidRDefault="005174C3" w:rsidP="007D44A6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Задачи:</w:t>
            </w:r>
          </w:p>
          <w:p w:rsidR="005174C3" w:rsidRDefault="005174C3" w:rsidP="007D44A6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Отобрать художественные произведения соответствующего содержания (мир семьи) для театрализованных и режиссерских игр.</w:t>
            </w:r>
          </w:p>
          <w:p w:rsidR="005174C3" w:rsidRDefault="005174C3" w:rsidP="007D44A6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организации театрализованных и режиссерских игр.</w:t>
            </w:r>
          </w:p>
          <w:p w:rsidR="005174C3" w:rsidRDefault="005174C3" w:rsidP="007D44A6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к участию в театрализованных и режиссерских играх.</w:t>
            </w:r>
          </w:p>
          <w:p w:rsidR="005174C3" w:rsidRDefault="005174C3" w:rsidP="007D44A6">
            <w:pPr>
              <w:snapToGrid w:val="0"/>
              <w:ind w:left="360"/>
              <w:rPr>
                <w:sz w:val="28"/>
                <w:szCs w:val="28"/>
              </w:rPr>
            </w:pPr>
          </w:p>
          <w:p w:rsidR="005174C3" w:rsidRDefault="005174C3" w:rsidP="007D44A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Создать условия для реализации опыта детей, связанного с миром семьи, в самостоятельных сюжетно ролевых играх.</w:t>
            </w:r>
          </w:p>
          <w:p w:rsidR="005174C3" w:rsidRDefault="005174C3" w:rsidP="007D44A6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Задачи:</w:t>
            </w:r>
          </w:p>
          <w:p w:rsidR="005174C3" w:rsidRDefault="005174C3" w:rsidP="005174C3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предметно-игровую среду для сюжетно ролевых игр детей на темы, связанные с миром семьи.</w:t>
            </w:r>
          </w:p>
          <w:p w:rsidR="005174C3" w:rsidRDefault="005174C3" w:rsidP="005174C3">
            <w:pPr>
              <w:numPr>
                <w:ilvl w:val="0"/>
                <w:numId w:val="4"/>
              </w:num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к придумыванию и разыгрыванию сюжетов, связанных с миром семьи.</w:t>
            </w:r>
          </w:p>
          <w:p w:rsidR="005174C3" w:rsidRDefault="005174C3" w:rsidP="005174C3">
            <w:pPr>
              <w:numPr>
                <w:ilvl w:val="0"/>
                <w:numId w:val="4"/>
              </w:num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игры детей, решающие образовательные и воспитательные задачи по формированию направленности на мир семьи.</w:t>
            </w:r>
          </w:p>
          <w:p w:rsidR="005174C3" w:rsidRDefault="005174C3" w:rsidP="005174C3">
            <w:pPr>
              <w:numPr>
                <w:ilvl w:val="0"/>
                <w:numId w:val="4"/>
              </w:num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способы конструирования игровой деятельности, обеспечивающие реализацию всех компонентов направленности на мир семьи.</w:t>
            </w:r>
          </w:p>
          <w:p w:rsidR="005174C3" w:rsidRDefault="005174C3" w:rsidP="007D44A6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5174C3" w:rsidTr="007D44A6"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jc w:val="center"/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Содержательный компонент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>ОД 1</w:t>
            </w:r>
          </w:p>
          <w:p w:rsidR="005174C3" w:rsidRDefault="005174C3" w:rsidP="007D44A6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>Семья</w:t>
            </w:r>
          </w:p>
          <w:p w:rsidR="005174C3" w:rsidRDefault="005174C3" w:rsidP="007D44A6">
            <w:pPr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Тема:</w:t>
            </w:r>
            <w:r>
              <w:rPr>
                <w:sz w:val="28"/>
                <w:szCs w:val="28"/>
                <w:shd w:val="clear" w:color="auto" w:fill="FFFFFF"/>
              </w:rPr>
              <w:t xml:space="preserve"> «Пересказ басни Л. Толстого «Старый дед и внучек». </w:t>
            </w:r>
          </w:p>
          <w:p w:rsidR="005174C3" w:rsidRDefault="005174C3" w:rsidP="007D44A6">
            <w:pPr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 xml:space="preserve">Цель: </w:t>
            </w:r>
            <w:r>
              <w:rPr>
                <w:sz w:val="28"/>
                <w:szCs w:val="28"/>
                <w:shd w:val="clear" w:color="auto" w:fill="FFFFFF"/>
              </w:rPr>
              <w:t>Развивать связную речь.</w:t>
            </w:r>
          </w:p>
          <w:p w:rsidR="005174C3" w:rsidRDefault="005174C3" w:rsidP="007D44A6">
            <w:pPr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</w:p>
          <w:p w:rsidR="005174C3" w:rsidRDefault="005174C3" w:rsidP="007D44A6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 xml:space="preserve">ОД 2  </w:t>
            </w:r>
          </w:p>
          <w:p w:rsidR="005174C3" w:rsidRDefault="005174C3" w:rsidP="007D44A6">
            <w:pPr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sz w:val="28"/>
                <w:szCs w:val="28"/>
                <w:shd w:val="clear" w:color="auto" w:fill="FFFFFF"/>
              </w:rPr>
              <w:t>«У меня семья большая»</w:t>
            </w:r>
          </w:p>
          <w:p w:rsidR="005174C3" w:rsidRDefault="005174C3" w:rsidP="007D44A6">
            <w:pPr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 xml:space="preserve">Цель: </w:t>
            </w:r>
            <w:r>
              <w:rPr>
                <w:sz w:val="28"/>
                <w:szCs w:val="28"/>
                <w:shd w:val="clear" w:color="auto" w:fill="FFFFFF"/>
              </w:rPr>
              <w:t>Развивать связную речь. Воспитывать уважение к семье.</w:t>
            </w:r>
          </w:p>
          <w:p w:rsidR="005174C3" w:rsidRDefault="005174C3" w:rsidP="007D44A6">
            <w:pPr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</w:p>
          <w:p w:rsidR="005174C3" w:rsidRDefault="005174C3" w:rsidP="007D44A6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 xml:space="preserve">ОД 3 </w:t>
            </w:r>
          </w:p>
          <w:p w:rsidR="005174C3" w:rsidRDefault="005174C3" w:rsidP="007D44A6">
            <w:pPr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 xml:space="preserve">Тема: </w:t>
            </w:r>
            <w:r>
              <w:rPr>
                <w:sz w:val="28"/>
                <w:szCs w:val="28"/>
                <w:shd w:val="clear" w:color="auto" w:fill="FFFFFF"/>
              </w:rPr>
              <w:t>«Я и моя семья»</w:t>
            </w:r>
          </w:p>
          <w:p w:rsidR="005174C3" w:rsidRDefault="005174C3" w:rsidP="007D44A6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 xml:space="preserve">Цель: </w:t>
            </w:r>
            <w:r>
              <w:rPr>
                <w:sz w:val="28"/>
                <w:szCs w:val="28"/>
                <w:shd w:val="clear" w:color="auto" w:fill="FFFFFF"/>
              </w:rPr>
              <w:t xml:space="preserve">Учить детей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рисовать портреты своих близких, правильно располагать части лица.</w:t>
            </w:r>
          </w:p>
          <w:p w:rsidR="005174C3" w:rsidRDefault="005174C3" w:rsidP="007D44A6">
            <w:pPr>
              <w:ind w:left="-1"/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</w:p>
          <w:p w:rsidR="005174C3" w:rsidRDefault="005174C3" w:rsidP="007D44A6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>ОД 4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5174C3" w:rsidRDefault="005174C3" w:rsidP="007D44A6">
            <w:pPr>
              <w:rPr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 xml:space="preserve">Тема: </w:t>
            </w:r>
            <w:r>
              <w:rPr>
                <w:sz w:val="28"/>
                <w:szCs w:val="28"/>
                <w:shd w:val="clear" w:color="auto" w:fill="FFFFFF"/>
              </w:rPr>
              <w:t>«Мама, папа, я дружная семья.</w:t>
            </w:r>
          </w:p>
          <w:p w:rsidR="005174C3" w:rsidRDefault="005174C3" w:rsidP="007D44A6">
            <w:pPr>
              <w:ind w:left="-1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i/>
                <w:iCs/>
                <w:sz w:val="28"/>
                <w:szCs w:val="28"/>
                <w:shd w:val="clear" w:color="auto" w:fill="FFFFFF"/>
              </w:rPr>
              <w:t xml:space="preserve">Цель: </w:t>
            </w:r>
            <w:r>
              <w:rPr>
                <w:sz w:val="28"/>
                <w:szCs w:val="28"/>
                <w:shd w:val="clear" w:color="auto" w:fill="FFFFFF"/>
              </w:rPr>
              <w:t>создавать радостное настроение, развивать у детей воображение.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u w:val="single"/>
                <w:shd w:val="clear" w:color="auto" w:fill="FFFFFF"/>
              </w:rPr>
              <w:lastRenderedPageBreak/>
              <w:t>Утро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 xml:space="preserve">Темы 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1.«Семья» 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2.«Кто на кого похож» 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3.«Семьи бывают разные» 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 пальчиковая гимнастика «этот пальчик...»</w:t>
            </w:r>
          </w:p>
          <w:p w:rsidR="005174C3" w:rsidRDefault="005174C3" w:rsidP="007D44A6">
            <w:pPr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рассматривание альбома «Моя семья»</w:t>
            </w:r>
          </w:p>
          <w:p w:rsidR="005174C3" w:rsidRDefault="005174C3" w:rsidP="007D44A6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u w:val="single"/>
                <w:shd w:val="clear" w:color="auto" w:fill="FFFFFF"/>
              </w:rPr>
              <w:t>Прогулка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Темы</w:t>
            </w:r>
          </w:p>
          <w:p w:rsidR="005174C3" w:rsidRDefault="005174C3" w:rsidP="007D44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1. «Игры нашей семьи» </w:t>
            </w:r>
          </w:p>
          <w:p w:rsidR="005174C3" w:rsidRDefault="005174C3" w:rsidP="007D44A6">
            <w:pPr>
              <w:tabs>
                <w:tab w:val="left" w:pos="336"/>
              </w:tabs>
              <w:suppressAutoHyphens w:val="0"/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2. «Как я помогаю маме» </w:t>
            </w:r>
          </w:p>
          <w:p w:rsidR="005174C3" w:rsidRDefault="005174C3" w:rsidP="007D44A6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>Вечер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 xml:space="preserve">Темы 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 Творческая деятельность «Семейный портрет»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2. Чтение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М.Скребова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«Сердце матери» 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 Просмотр мультфильмов: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Простоквашино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», «Золушка»,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Морозко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».</w:t>
            </w:r>
          </w:p>
          <w:p w:rsidR="005174C3" w:rsidRDefault="005174C3" w:rsidP="007D44A6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 «Животные и их детёныши», «Семья», «Моя квартира»,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« Кем быть», «Кому, что нужно для работы?»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5. Беседа:</w:t>
            </w:r>
          </w:p>
          <w:p w:rsidR="005174C3" w:rsidRDefault="005174C3" w:rsidP="007D44A6">
            <w:pPr>
              <w:snapToGrid w:val="0"/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«Традиции и обычаи семьи», «Я член семьи»</w:t>
            </w:r>
          </w:p>
          <w:p w:rsidR="005174C3" w:rsidRDefault="005174C3" w:rsidP="007D44A6">
            <w:pPr>
              <w:tabs>
                <w:tab w:val="left" w:pos="336"/>
              </w:tabs>
              <w:suppressAutoHyphens w:val="0"/>
              <w:rPr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6. С/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игра</w:t>
            </w:r>
          </w:p>
          <w:p w:rsidR="005174C3" w:rsidRDefault="005174C3" w:rsidP="007D44A6">
            <w:pPr>
              <w:pStyle w:val="a4"/>
              <w:keepNext w:val="0"/>
              <w:snapToGrid w:val="0"/>
              <w:spacing w:before="0" w:after="0" w:line="100" w:lineRule="atLeast"/>
              <w:rPr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«Дом», «Мебельный салон», «Семья», «День рождения», «Идём в гости», «Семейный круиз», «В гости к дедушке», «В кафе»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- фотоальбом «Моя семья»; </w:t>
            </w:r>
          </w:p>
          <w:p w:rsidR="005174C3" w:rsidRDefault="005174C3" w:rsidP="007D44A6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сюжетные картинки по теме; </w:t>
            </w:r>
          </w:p>
          <w:p w:rsidR="005174C3" w:rsidRDefault="005174C3" w:rsidP="007D44A6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репродукции картин</w:t>
            </w:r>
          </w:p>
          <w:p w:rsidR="005174C3" w:rsidRDefault="005174C3" w:rsidP="007D44A6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Т.Сорокина «Семья»,</w:t>
            </w:r>
          </w:p>
          <w:p w:rsidR="005174C3" w:rsidRDefault="005174C3" w:rsidP="007D44A6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размещение в книжном уголке художественных произведений по теме Счастливая семья;</w:t>
            </w:r>
          </w:p>
          <w:p w:rsidR="005174C3" w:rsidRDefault="005174C3" w:rsidP="007D44A6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  <w:shd w:val="clear" w:color="auto" w:fill="FFFF00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- атрибуты для сюжетно ролевой «Дом», «Мебельный салон», «Семья», «День рождения», «Идём в гости»,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«Семейное круиз», «В гости к дедушке», «В кафе» </w:t>
            </w:r>
            <w:proofErr w:type="gramEnd"/>
          </w:p>
          <w:p w:rsidR="005174C3" w:rsidRDefault="005174C3" w:rsidP="007D44A6">
            <w:pPr>
              <w:snapToGrid w:val="0"/>
              <w:spacing w:line="100" w:lineRule="atLeast"/>
              <w:rPr>
                <w:sz w:val="28"/>
                <w:szCs w:val="28"/>
                <w:shd w:val="clear" w:color="auto" w:fill="FFFF00"/>
              </w:rPr>
            </w:pPr>
          </w:p>
          <w:p w:rsidR="005174C3" w:rsidRDefault="005174C3" w:rsidP="007D44A6">
            <w:pPr>
              <w:snapToGrid w:val="0"/>
              <w:spacing w:line="100" w:lineRule="atLeast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lastRenderedPageBreak/>
              <w:t>Темы</w:t>
            </w:r>
          </w:p>
          <w:p w:rsidR="005174C3" w:rsidRDefault="005174C3" w:rsidP="007D44A6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1. «Папа, мама я счастливая семья». </w:t>
            </w:r>
          </w:p>
          <w:p w:rsidR="005174C3" w:rsidRDefault="005174C3" w:rsidP="007D44A6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«Любимые песни моей семьи».</w:t>
            </w:r>
          </w:p>
          <w:p w:rsidR="005174C3" w:rsidRDefault="005174C3" w:rsidP="007D44A6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 «Семейные традиции».</w:t>
            </w:r>
          </w:p>
          <w:p w:rsidR="005174C3" w:rsidRDefault="005174C3" w:rsidP="007D44A6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 «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Очумелые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ручки»</w:t>
            </w:r>
          </w:p>
          <w:p w:rsidR="005174C3" w:rsidRDefault="005174C3" w:rsidP="007D44A6">
            <w:pPr>
              <w:shd w:val="clear" w:color="auto" w:fill="FFFF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FF"/>
              </w:rPr>
              <w:t>5. «В гостях у бабушки и дедушки».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5174C3" w:rsidTr="007D44A6">
        <w:trPr>
          <w:trHeight w:val="81"/>
        </w:trPr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4C3" w:rsidRDefault="005174C3" w:rsidP="007D44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Технологический (процессуальный) компонент</w:t>
            </w:r>
          </w:p>
          <w:p w:rsidR="005174C3" w:rsidRDefault="005174C3" w:rsidP="007D44A6">
            <w:pPr>
              <w:jc w:val="center"/>
              <w:rPr>
                <w:b/>
                <w:sz w:val="28"/>
                <w:szCs w:val="28"/>
              </w:rPr>
            </w:pPr>
          </w:p>
          <w:p w:rsidR="005174C3" w:rsidRDefault="005174C3" w:rsidP="007D44A6">
            <w:pPr>
              <w:jc w:val="center"/>
              <w:rPr>
                <w:b/>
                <w:sz w:val="28"/>
                <w:szCs w:val="28"/>
              </w:rPr>
            </w:pPr>
          </w:p>
          <w:p w:rsidR="005174C3" w:rsidRDefault="005174C3" w:rsidP="007D44A6">
            <w:pPr>
              <w:jc w:val="center"/>
              <w:rPr>
                <w:b/>
                <w:sz w:val="28"/>
                <w:szCs w:val="28"/>
              </w:rPr>
            </w:pPr>
          </w:p>
          <w:p w:rsidR="005174C3" w:rsidRDefault="005174C3" w:rsidP="007D44A6">
            <w:pPr>
              <w:jc w:val="center"/>
              <w:rPr>
                <w:b/>
                <w:sz w:val="28"/>
                <w:szCs w:val="28"/>
              </w:rPr>
            </w:pPr>
          </w:p>
          <w:p w:rsidR="005174C3" w:rsidRDefault="005174C3" w:rsidP="007D44A6">
            <w:pPr>
              <w:jc w:val="center"/>
              <w:rPr>
                <w:b/>
                <w:sz w:val="28"/>
                <w:szCs w:val="28"/>
              </w:rPr>
            </w:pPr>
          </w:p>
          <w:p w:rsidR="005174C3" w:rsidRDefault="005174C3" w:rsidP="007D44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4C3" w:rsidRDefault="005174C3" w:rsidP="007D44A6">
            <w:pPr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Ход</w:t>
            </w:r>
          </w:p>
          <w:p w:rsidR="005174C3" w:rsidRDefault="005174C3" w:rsidP="007D44A6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 xml:space="preserve">ОД 1 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Ход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1.Беседа по сюжету басни.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Д/игра «1,2,3-имя мамы назови».</w:t>
            </w:r>
          </w:p>
          <w:p w:rsidR="005174C3" w:rsidRDefault="005174C3" w:rsidP="007D44A6">
            <w:pPr>
              <w:rPr>
                <w:b/>
                <w:i/>
                <w:sz w:val="28"/>
                <w:szCs w:val="28"/>
                <w:u w:val="single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3.Инсценировка «Старый дед и внучек» </w:t>
            </w:r>
          </w:p>
          <w:p w:rsidR="005174C3" w:rsidRDefault="005174C3" w:rsidP="007D44A6">
            <w:pPr>
              <w:rPr>
                <w:i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4C3" w:rsidRDefault="005174C3" w:rsidP="007D44A6">
            <w:pPr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Формы организации</w:t>
            </w:r>
          </w:p>
          <w:p w:rsidR="005174C3" w:rsidRDefault="005174C3" w:rsidP="007D44A6">
            <w:pPr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Методы и приемы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Утро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  <w:r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Рассматривание плаката «Родословное дерево»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Игра ситуация «Как хорошо иметь семью».</w:t>
            </w:r>
          </w:p>
          <w:p w:rsidR="005174C3" w:rsidRDefault="005174C3" w:rsidP="007D44A6">
            <w:pPr>
              <w:rPr>
                <w:b/>
                <w:sz w:val="28"/>
                <w:szCs w:val="28"/>
                <w:u w:val="single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3. Чтение произведений: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Я.Акима «Моя родня», В.Драгунского «Моя </w:t>
            </w:r>
            <w:proofErr w:type="gramEnd"/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4C3" w:rsidRDefault="005174C3" w:rsidP="007D44A6">
            <w:pPr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Способы взаимодействия с материалами и атрибутами</w:t>
            </w:r>
          </w:p>
          <w:p w:rsidR="005174C3" w:rsidRDefault="005174C3" w:rsidP="007D44A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Методы и приемы</w:t>
            </w:r>
          </w:p>
          <w:p w:rsidR="005174C3" w:rsidRDefault="005174C3" w:rsidP="007D44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 побуждение к совместному рассматриванию, обсуждению, составлению рассказов;</w:t>
            </w:r>
          </w:p>
          <w:p w:rsidR="005174C3" w:rsidRDefault="005174C3" w:rsidP="007D44A6">
            <w:pPr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побуждение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shd w:val="clear" w:color="auto" w:fill="FFFFFF"/>
              <w:jc w:val="center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sz w:val="28"/>
                <w:szCs w:val="28"/>
                <w:shd w:val="clear" w:color="auto" w:fill="FFFFFF"/>
              </w:rPr>
              <w:t>Формы</w:t>
            </w:r>
          </w:p>
          <w:p w:rsidR="005174C3" w:rsidRDefault="005174C3" w:rsidP="007D44A6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sz w:val="28"/>
                <w:szCs w:val="28"/>
                <w:shd w:val="clear" w:color="auto" w:fill="FFFFFF"/>
              </w:rPr>
              <w:t>организации</w:t>
            </w:r>
          </w:p>
          <w:p w:rsidR="005174C3" w:rsidRDefault="005174C3" w:rsidP="005174C3">
            <w:pPr>
              <w:numPr>
                <w:ilvl w:val="0"/>
                <w:numId w:val="5"/>
              </w:num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Просмотр семейного альбома</w:t>
            </w:r>
          </w:p>
          <w:p w:rsidR="005174C3" w:rsidRDefault="005174C3" w:rsidP="005174C3">
            <w:pPr>
              <w:numPr>
                <w:ilvl w:val="0"/>
                <w:numId w:val="6"/>
              </w:num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Мастер-класс </w:t>
            </w:r>
          </w:p>
          <w:p w:rsidR="005174C3" w:rsidRDefault="005174C3" w:rsidP="005174C3">
            <w:pPr>
              <w:numPr>
                <w:ilvl w:val="0"/>
                <w:numId w:val="6"/>
              </w:num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Выставки, буклеты</w:t>
            </w:r>
          </w:p>
          <w:p w:rsidR="005174C3" w:rsidRDefault="005174C3" w:rsidP="005174C3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Конкурс поделок</w:t>
            </w:r>
          </w:p>
          <w:p w:rsidR="005174C3" w:rsidRPr="00ED593E" w:rsidRDefault="005174C3" w:rsidP="005174C3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ED593E">
              <w:rPr>
                <w:sz w:val="28"/>
                <w:szCs w:val="28"/>
                <w:shd w:val="clear" w:color="auto" w:fill="FFFFFF"/>
              </w:rPr>
              <w:t xml:space="preserve">Просмотр </w:t>
            </w:r>
          </w:p>
        </w:tc>
      </w:tr>
      <w:tr w:rsidR="005174C3" w:rsidTr="007D44A6">
        <w:trPr>
          <w:trHeight w:val="9582"/>
        </w:trPr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shd w:val="clear" w:color="auto" w:fill="FFFFFF"/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>ОД 2</w:t>
            </w:r>
          </w:p>
          <w:p w:rsidR="005174C3" w:rsidRDefault="005174C3" w:rsidP="007D44A6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Ход</w:t>
            </w:r>
          </w:p>
          <w:p w:rsidR="005174C3" w:rsidRDefault="005174C3" w:rsidP="007D44A6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 Беседа о семье по картинке кто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что делает.</w:t>
            </w:r>
          </w:p>
          <w:p w:rsidR="005174C3" w:rsidRDefault="005174C3" w:rsidP="007D44A6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Стихотворение «Подарок маме».     Е. Благинина.</w:t>
            </w:r>
          </w:p>
          <w:p w:rsidR="005174C3" w:rsidRDefault="005174C3" w:rsidP="007D44A6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3. </w:t>
            </w:r>
            <w:r>
              <w:rPr>
                <w:sz w:val="28"/>
                <w:szCs w:val="28"/>
              </w:rPr>
              <w:t>Познавательный час «Береги свой дом»</w:t>
            </w:r>
          </w:p>
          <w:p w:rsidR="005174C3" w:rsidRDefault="005174C3" w:rsidP="007D44A6">
            <w:pPr>
              <w:rPr>
                <w:b/>
                <w:i/>
                <w:sz w:val="28"/>
                <w:szCs w:val="28"/>
                <w:u w:val="single"/>
                <w:shd w:val="clear" w:color="auto" w:fill="FFFF00"/>
              </w:rPr>
            </w:pPr>
          </w:p>
          <w:p w:rsidR="005174C3" w:rsidRDefault="005174C3" w:rsidP="007D44A6">
            <w:pPr>
              <w:shd w:val="clear" w:color="auto" w:fill="FFFFFF"/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 xml:space="preserve">ОД 3 </w:t>
            </w:r>
          </w:p>
          <w:p w:rsidR="005174C3" w:rsidRDefault="005174C3" w:rsidP="007D44A6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Ход</w:t>
            </w:r>
          </w:p>
          <w:p w:rsidR="005174C3" w:rsidRDefault="005174C3" w:rsidP="007D44A6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1. Художественное слово «Лисичка сестричка и серый волк» русская народная сказка. </w:t>
            </w:r>
          </w:p>
          <w:p w:rsidR="005174C3" w:rsidRDefault="005174C3" w:rsidP="007D44A6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Д/игра «Кому, что нужно для работы?»</w:t>
            </w:r>
          </w:p>
          <w:p w:rsidR="005174C3" w:rsidRDefault="005174C3" w:rsidP="007D44A6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FF"/>
              </w:rPr>
              <w:t>3.Пальчиковая гимнастика «Моя семья».</w:t>
            </w:r>
          </w:p>
          <w:p w:rsidR="005174C3" w:rsidRDefault="005174C3" w:rsidP="007D44A6">
            <w:pPr>
              <w:rPr>
                <w:b/>
                <w:i/>
                <w:sz w:val="28"/>
                <w:szCs w:val="28"/>
                <w:u w:val="single"/>
                <w:shd w:val="clear" w:color="auto" w:fill="FFFF00"/>
              </w:rPr>
            </w:pPr>
          </w:p>
          <w:p w:rsidR="005174C3" w:rsidRDefault="005174C3" w:rsidP="007D44A6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 xml:space="preserve">ОД 4 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Ход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1.Сценарий праздника. «Дружная семья»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Песни «Бабушка рядышком с дедушкой».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</w:p>
          <w:p w:rsidR="005174C3" w:rsidRDefault="005174C3" w:rsidP="007D44A6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сестра Ксения». </w:t>
            </w:r>
          </w:p>
          <w:p w:rsidR="005174C3" w:rsidRDefault="005174C3" w:rsidP="007D44A6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 Рассматривание иллюстраций: «Чем занимается семья дома».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Прогулка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 Подвижные игры.</w:t>
            </w:r>
          </w:p>
          <w:p w:rsidR="005174C3" w:rsidRDefault="005174C3" w:rsidP="007D44A6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Беседа.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Вечер</w:t>
            </w:r>
          </w:p>
          <w:p w:rsidR="005174C3" w:rsidRDefault="005174C3" w:rsidP="007D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1. Интервью у родителей – «Расскажи, почему меня так назвали?»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2. Чтение стихотворений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 Просмотр мультфильмов.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4.Игры-драматизации: «Кошкин дом»</w:t>
            </w:r>
          </w:p>
          <w:p w:rsidR="005174C3" w:rsidRDefault="005174C3" w:rsidP="007D44A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ознакомление дошкольников с традиционными праздниками, приобщение детей к домашнему хозяйству, воспитание интереса к русской традиционной культуре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5174C3" w:rsidRDefault="005174C3" w:rsidP="007D44A6">
            <w:pPr>
              <w:rPr>
                <w:b/>
                <w:sz w:val="28"/>
                <w:szCs w:val="28"/>
                <w:u w:val="single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FF"/>
              </w:rPr>
              <w:t>6. Сюжетно ролевые игры: «Новоселье», «Ремонт в квартире».</w:t>
            </w:r>
          </w:p>
          <w:p w:rsidR="005174C3" w:rsidRDefault="005174C3" w:rsidP="007D44A6">
            <w:pPr>
              <w:rPr>
                <w:b/>
                <w:sz w:val="28"/>
                <w:szCs w:val="28"/>
                <w:u w:val="single"/>
                <w:shd w:val="clear" w:color="auto" w:fill="FFFF00"/>
              </w:rPr>
            </w:pPr>
          </w:p>
          <w:p w:rsidR="005174C3" w:rsidRDefault="005174C3" w:rsidP="007D44A6">
            <w:pPr>
              <w:rPr>
                <w:b/>
                <w:sz w:val="28"/>
                <w:szCs w:val="28"/>
                <w:u w:val="single"/>
                <w:shd w:val="clear" w:color="auto" w:fill="FFFF00"/>
              </w:rPr>
            </w:pPr>
          </w:p>
          <w:p w:rsidR="005174C3" w:rsidRDefault="005174C3" w:rsidP="005174C3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изготовлению атрибутов и материалов для сюжетно ролевой игры; </w:t>
            </w:r>
          </w:p>
          <w:p w:rsidR="005174C3" w:rsidRDefault="005174C3" w:rsidP="007D44A6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побуждение к изображению полученных впечатлений (того, что увидели, что запомнили, что понравилось больше всего);</w:t>
            </w:r>
          </w:p>
          <w:p w:rsidR="005174C3" w:rsidRDefault="005174C3" w:rsidP="007D44A6">
            <w:pPr>
              <w:shd w:val="clear" w:color="auto" w:fill="FFFFFF"/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поощрение инициативы и активности детей.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C3" w:rsidRDefault="005174C3" w:rsidP="005174C3">
            <w:pPr>
              <w:numPr>
                <w:ilvl w:val="0"/>
                <w:numId w:val="6"/>
              </w:numPr>
              <w:shd w:val="clear" w:color="auto" w:fill="FFFFFF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Генеалогического древа</w:t>
            </w:r>
          </w:p>
        </w:tc>
      </w:tr>
      <w:tr w:rsidR="005174C3" w:rsidTr="007D44A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Результативный компонент</w:t>
            </w:r>
          </w:p>
          <w:p w:rsidR="005174C3" w:rsidRDefault="005174C3" w:rsidP="007D44A6">
            <w:r>
              <w:rPr>
                <w:b/>
                <w:sz w:val="28"/>
                <w:szCs w:val="28"/>
              </w:rPr>
              <w:t>(возможные достижения ребенка)</w:t>
            </w:r>
          </w:p>
        </w:tc>
        <w:tc>
          <w:tcPr>
            <w:tcW w:w="12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имеют представления о мире семьи.</w:t>
            </w:r>
          </w:p>
          <w:p w:rsidR="005174C3" w:rsidRDefault="005174C3" w:rsidP="007D44A6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детей проявляется любовь и уважение к членам семьи.</w:t>
            </w:r>
          </w:p>
          <w:p w:rsidR="005174C3" w:rsidRDefault="005174C3" w:rsidP="007D44A6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Появилось желание заботиться и помогать членам семьи.</w:t>
            </w:r>
          </w:p>
          <w:p w:rsidR="005174C3" w:rsidRDefault="005174C3" w:rsidP="007D44A6">
            <w:pPr>
              <w:numPr>
                <w:ilvl w:val="0"/>
                <w:numId w:val="2"/>
              </w:num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проявляют уважения  к семейным ценностям.</w:t>
            </w:r>
          </w:p>
          <w:p w:rsidR="005174C3" w:rsidRPr="00CF0C5E" w:rsidRDefault="005174C3" w:rsidP="007D44A6">
            <w:pPr>
              <w:numPr>
                <w:ilvl w:val="0"/>
                <w:numId w:val="2"/>
              </w:num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расширили кругозор о мире семьи. </w:t>
            </w:r>
          </w:p>
          <w:p w:rsidR="005174C3" w:rsidRPr="00CF0C5E" w:rsidRDefault="005174C3" w:rsidP="007D44A6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Отобраны художественные произведения соответствующего содержания (мир семьи)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5174C3" w:rsidRDefault="005174C3" w:rsidP="007D44A6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театрализованных и режиссерских игр.</w:t>
            </w:r>
          </w:p>
          <w:p w:rsidR="005174C3" w:rsidRDefault="005174C3" w:rsidP="007D44A6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условия для организации театрализованных и режиссерских игр.</w:t>
            </w:r>
          </w:p>
          <w:p w:rsidR="005174C3" w:rsidRPr="00EF3EBA" w:rsidRDefault="005174C3" w:rsidP="007D44A6">
            <w:pPr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принимают участие в театрализованных и режиссерских играх.</w:t>
            </w:r>
          </w:p>
          <w:p w:rsidR="005174C3" w:rsidRDefault="005174C3" w:rsidP="005174C3">
            <w:pPr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Создана предметно-игровая среда для сюжетно ролевых игр детей на темы, связанные с миром семьи.</w:t>
            </w:r>
          </w:p>
          <w:p w:rsidR="005174C3" w:rsidRDefault="005174C3" w:rsidP="005174C3">
            <w:pPr>
              <w:numPr>
                <w:ilvl w:val="0"/>
                <w:numId w:val="4"/>
              </w:num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активно придумывают и разыгрывают сюжеты, связанные с миром семьи.</w:t>
            </w:r>
          </w:p>
          <w:p w:rsidR="005174C3" w:rsidRDefault="005174C3" w:rsidP="005174C3">
            <w:pPr>
              <w:numPr>
                <w:ilvl w:val="0"/>
                <w:numId w:val="4"/>
              </w:num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Организованы игры детей, решающие образовательные и воспитательные задачи по формированию направленности на мир семьи.</w:t>
            </w:r>
          </w:p>
          <w:p w:rsidR="005174C3" w:rsidRPr="00E75377" w:rsidRDefault="005174C3" w:rsidP="005174C3">
            <w:pPr>
              <w:numPr>
                <w:ilvl w:val="0"/>
                <w:numId w:val="4"/>
              </w:num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Разработаны способы конструирования игровой деятельности, обеспечивающие реализацию всех компонентов направленности на мир семьи.</w:t>
            </w:r>
          </w:p>
          <w:p w:rsidR="005174C3" w:rsidRDefault="005174C3" w:rsidP="007D44A6">
            <w:pPr>
              <w:rPr>
                <w:b/>
                <w:sz w:val="28"/>
                <w:szCs w:val="28"/>
              </w:rPr>
            </w:pPr>
          </w:p>
        </w:tc>
      </w:tr>
      <w:tr w:rsidR="005174C3" w:rsidTr="007D44A6"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C3" w:rsidRDefault="005174C3" w:rsidP="007D44A6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Целевые ориентиры</w:t>
            </w:r>
          </w:p>
        </w:tc>
        <w:tc>
          <w:tcPr>
            <w:tcW w:w="1298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C3" w:rsidRPr="00EF3EBA" w:rsidRDefault="005174C3" w:rsidP="007D44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3EBA">
              <w:rPr>
                <w:rFonts w:ascii="Times New Roman" w:hAnsi="Times New Roman" w:cs="Times New Roman"/>
                <w:sz w:val="28"/>
                <w:szCs w:val="28"/>
              </w:rPr>
              <w:t>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  <w:p w:rsidR="005174C3" w:rsidRPr="00EF3EBA" w:rsidRDefault="005174C3" w:rsidP="007D44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3EBA">
              <w:rPr>
                <w:rFonts w:ascii="Times New Roman" w:hAnsi="Times New Roman" w:cs="Times New Roman"/>
                <w:sz w:val="28"/>
                <w:szCs w:val="28"/>
              </w:rPr>
              <w:t>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  <w:p w:rsidR="005174C3" w:rsidRDefault="005174C3" w:rsidP="007D44A6">
            <w:pPr>
              <w:rPr>
                <w:szCs w:val="28"/>
              </w:rPr>
            </w:pPr>
          </w:p>
        </w:tc>
      </w:tr>
    </w:tbl>
    <w:p w:rsidR="005174C3" w:rsidRDefault="005174C3" w:rsidP="005174C3">
      <w:pPr>
        <w:pStyle w:val="10"/>
        <w:spacing w:line="360" w:lineRule="auto"/>
        <w:ind w:left="0" w:right="-2" w:firstLine="567"/>
        <w:jc w:val="center"/>
        <w:rPr>
          <w:szCs w:val="28"/>
        </w:rPr>
      </w:pPr>
    </w:p>
    <w:p w:rsidR="005174C3" w:rsidRDefault="005174C3" w:rsidP="005174C3">
      <w:pPr>
        <w:pStyle w:val="10"/>
        <w:spacing w:line="360" w:lineRule="auto"/>
        <w:ind w:left="0" w:right="-2" w:firstLine="567"/>
        <w:jc w:val="center"/>
        <w:rPr>
          <w:szCs w:val="28"/>
        </w:rPr>
      </w:pPr>
    </w:p>
    <w:p w:rsidR="005174C3" w:rsidRDefault="005174C3" w:rsidP="005174C3">
      <w:pPr>
        <w:spacing w:line="360" w:lineRule="auto"/>
        <w:rPr>
          <w:sz w:val="28"/>
          <w:szCs w:val="28"/>
        </w:rPr>
      </w:pPr>
    </w:p>
    <w:p w:rsidR="005174C3" w:rsidRDefault="005174C3" w:rsidP="005174C3">
      <w:pPr>
        <w:sectPr w:rsidR="005174C3" w:rsidSect="00806F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567" w:left="1701" w:header="720" w:footer="720" w:gutter="0"/>
          <w:cols w:space="720"/>
          <w:docGrid w:linePitch="360"/>
        </w:sectPr>
      </w:pPr>
    </w:p>
    <w:p w:rsidR="005174C3" w:rsidRPr="00AF5213" w:rsidRDefault="00AF5213" w:rsidP="005174C3">
      <w:pPr>
        <w:tabs>
          <w:tab w:val="left" w:pos="0"/>
        </w:tabs>
        <w:spacing w:line="360" w:lineRule="auto"/>
        <w:ind w:hanging="30"/>
        <w:jc w:val="both"/>
        <w:rPr>
          <w:sz w:val="28"/>
          <w:szCs w:val="28"/>
        </w:rPr>
      </w:pPr>
      <w:r w:rsidRPr="00AF5213">
        <w:rPr>
          <w:sz w:val="28"/>
          <w:szCs w:val="28"/>
        </w:rPr>
        <w:lastRenderedPageBreak/>
        <w:t>Литература:</w:t>
      </w:r>
    </w:p>
    <w:p w:rsidR="005174C3" w:rsidRDefault="005174C3" w:rsidP="005174C3">
      <w:pPr>
        <w:pStyle w:val="a6"/>
        <w:spacing w:before="0" w:after="0" w:line="360" w:lineRule="auto"/>
        <w:ind w:firstLine="709"/>
        <w:jc w:val="both"/>
        <w:rPr>
          <w:rStyle w:val="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Проблемы дошкольного образования на современном этапе: Материалы научно-практической конференции</w:t>
      </w:r>
      <w:proofErr w:type="gramStart"/>
      <w:r>
        <w:rPr>
          <w:sz w:val="28"/>
          <w:szCs w:val="28"/>
          <w:shd w:val="clear" w:color="auto" w:fill="FFFFFF"/>
        </w:rPr>
        <w:t xml:space="preserve"> / С</w:t>
      </w:r>
      <w:proofErr w:type="gramEnd"/>
      <w:r>
        <w:rPr>
          <w:sz w:val="28"/>
          <w:szCs w:val="28"/>
          <w:shd w:val="clear" w:color="auto" w:fill="FFFFFF"/>
        </w:rPr>
        <w:t xml:space="preserve">ост. О.В. </w:t>
      </w:r>
      <w:proofErr w:type="spellStart"/>
      <w:r>
        <w:rPr>
          <w:sz w:val="28"/>
          <w:szCs w:val="28"/>
          <w:shd w:val="clear" w:color="auto" w:fill="FFFFFF"/>
        </w:rPr>
        <w:t>Дыбина</w:t>
      </w:r>
      <w:proofErr w:type="spellEnd"/>
      <w:r>
        <w:rPr>
          <w:sz w:val="28"/>
          <w:szCs w:val="28"/>
          <w:shd w:val="clear" w:color="auto" w:fill="FFFFFF"/>
        </w:rPr>
        <w:t xml:space="preserve">,  О.А. </w:t>
      </w:r>
      <w:proofErr w:type="spellStart"/>
      <w:r>
        <w:rPr>
          <w:sz w:val="28"/>
          <w:szCs w:val="28"/>
          <w:shd w:val="clear" w:color="auto" w:fill="FFFFFF"/>
        </w:rPr>
        <w:t>Еник</w:t>
      </w:r>
      <w:proofErr w:type="spellEnd"/>
      <w:r>
        <w:rPr>
          <w:sz w:val="28"/>
          <w:szCs w:val="28"/>
          <w:shd w:val="clear" w:color="auto" w:fill="FFFFFF"/>
        </w:rPr>
        <w:t xml:space="preserve">. – Тольятти, ТГУ, 2007. – 116 </w:t>
      </w:r>
      <w:proofErr w:type="gramStart"/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5174C3" w:rsidRDefault="005174C3" w:rsidP="005174C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 xml:space="preserve">Уткин, В.Е. Патриотическое воспитание: задачи и методы в современных условиях / В.Е. Уткин // Проблемы патриотического воспитания и пути их решения. – Казань, 2001. – 123с. </w:t>
      </w:r>
    </w:p>
    <w:p w:rsidR="005174C3" w:rsidRDefault="005174C3" w:rsidP="005174C3">
      <w:pPr>
        <w:pStyle w:val="a6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Сафронова, И.И. Формирование основ гражданственности дошкольников / И.И. Сафронова [и др.] – Тольятти: Издательство Фонда «Развитие через образование». – 2001. – 46 </w:t>
      </w:r>
      <w:proofErr w:type="gramStart"/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5174C3" w:rsidRDefault="005174C3" w:rsidP="005174C3">
      <w:pPr>
        <w:pStyle w:val="a6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174C3" w:rsidRDefault="005174C3" w:rsidP="005174C3">
      <w:pPr>
        <w:pStyle w:val="a6"/>
        <w:spacing w:before="0" w:after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5174C3" w:rsidRDefault="005174C3" w:rsidP="00AF5213">
      <w:pPr>
        <w:pStyle w:val="a6"/>
        <w:spacing w:before="0" w:after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1F70FC">
        <w:rPr>
          <w:b/>
          <w:sz w:val="28"/>
          <w:szCs w:val="28"/>
          <w:shd w:val="clear" w:color="auto" w:fill="FFFFFF"/>
        </w:rPr>
        <w:t xml:space="preserve"> Организационные условия.</w:t>
      </w:r>
    </w:p>
    <w:p w:rsidR="005174C3" w:rsidRDefault="005174C3" w:rsidP="005174C3">
      <w:pPr>
        <w:pStyle w:val="a6"/>
        <w:numPr>
          <w:ilvl w:val="0"/>
          <w:numId w:val="8"/>
        </w:numPr>
        <w:spacing w:before="0"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</w:t>
      </w:r>
      <w:r w:rsidRPr="00036B9B">
        <w:rPr>
          <w:color w:val="000000"/>
          <w:sz w:val="28"/>
          <w:szCs w:val="28"/>
          <w:lang w:eastAsia="ru-RU"/>
        </w:rPr>
        <w:t>нкетирование «</w:t>
      </w:r>
      <w:r>
        <w:rPr>
          <w:color w:val="000000"/>
          <w:sz w:val="28"/>
          <w:szCs w:val="28"/>
          <w:lang w:eastAsia="ru-RU"/>
        </w:rPr>
        <w:t>Инновационные технологии по формированию у дошкольников семейной принадлежности</w:t>
      </w:r>
      <w:r w:rsidRPr="00036B9B">
        <w:rPr>
          <w:color w:val="000000"/>
          <w:sz w:val="28"/>
          <w:szCs w:val="28"/>
          <w:lang w:eastAsia="ru-RU"/>
        </w:rPr>
        <w:t>»</w:t>
      </w:r>
      <w:r w:rsidRPr="00E54411">
        <w:rPr>
          <w:color w:val="000000"/>
          <w:sz w:val="28"/>
          <w:szCs w:val="28"/>
          <w:lang w:eastAsia="ru-RU"/>
        </w:rPr>
        <w:t xml:space="preserve"> </w:t>
      </w:r>
    </w:p>
    <w:p w:rsidR="005174C3" w:rsidRDefault="005174C3" w:rsidP="005174C3">
      <w:pPr>
        <w:pStyle w:val="a6"/>
        <w:numPr>
          <w:ilvl w:val="0"/>
          <w:numId w:val="8"/>
        </w:numPr>
        <w:spacing w:before="0"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Консультации:</w:t>
      </w:r>
    </w:p>
    <w:p w:rsidR="005174C3" w:rsidRDefault="005174C3" w:rsidP="005174C3">
      <w:pPr>
        <w:pStyle w:val="a6"/>
        <w:spacing w:before="0" w:after="0" w:line="360" w:lineRule="auto"/>
        <w:ind w:left="227"/>
        <w:jc w:val="both"/>
        <w:rPr>
          <w:color w:val="000000"/>
          <w:sz w:val="28"/>
          <w:szCs w:val="28"/>
          <w:lang w:eastAsia="ru-RU"/>
        </w:rPr>
      </w:pPr>
      <w:r w:rsidRPr="00036B9B">
        <w:rPr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Ф</w:t>
      </w:r>
      <w:r w:rsidRPr="00036B9B">
        <w:rPr>
          <w:color w:val="000000"/>
          <w:sz w:val="28"/>
          <w:szCs w:val="28"/>
          <w:lang w:eastAsia="ru-RU"/>
        </w:rPr>
        <w:t>акторы, влияю</w:t>
      </w:r>
      <w:r>
        <w:rPr>
          <w:color w:val="000000"/>
          <w:sz w:val="28"/>
          <w:szCs w:val="28"/>
          <w:lang w:eastAsia="ru-RU"/>
        </w:rPr>
        <w:t>щие на развитие ребенка в семье».</w:t>
      </w:r>
    </w:p>
    <w:p w:rsidR="005174C3" w:rsidRDefault="005174C3" w:rsidP="005174C3">
      <w:pPr>
        <w:pStyle w:val="a6"/>
        <w:spacing w:before="0" w:after="0" w:line="360" w:lineRule="auto"/>
        <w:ind w:left="22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Pr="00036B9B">
        <w:rPr>
          <w:color w:val="000000"/>
          <w:sz w:val="28"/>
          <w:szCs w:val="28"/>
          <w:lang w:eastAsia="ru-RU"/>
        </w:rPr>
        <w:t>Знание современных проблем семьи при поступлении в детский сад»</w:t>
      </w:r>
      <w:r w:rsidRPr="00E54411">
        <w:rPr>
          <w:color w:val="000000"/>
          <w:sz w:val="28"/>
          <w:szCs w:val="28"/>
          <w:lang w:eastAsia="ru-RU"/>
        </w:rPr>
        <w:t xml:space="preserve"> </w:t>
      </w:r>
    </w:p>
    <w:p w:rsidR="005174C3" w:rsidRDefault="005174C3" w:rsidP="005174C3">
      <w:pPr>
        <w:pStyle w:val="a6"/>
        <w:spacing w:before="0" w:after="0" w:line="360" w:lineRule="auto"/>
        <w:ind w:left="22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«Ф</w:t>
      </w:r>
      <w:r w:rsidRPr="00036B9B">
        <w:rPr>
          <w:color w:val="000000"/>
          <w:sz w:val="28"/>
          <w:szCs w:val="28"/>
          <w:lang w:eastAsia="ru-RU"/>
        </w:rPr>
        <w:t>ункции сем</w:t>
      </w:r>
      <w:r>
        <w:rPr>
          <w:color w:val="000000"/>
          <w:sz w:val="28"/>
          <w:szCs w:val="28"/>
          <w:lang w:eastAsia="ru-RU"/>
        </w:rPr>
        <w:t>ьи и ДОУ в современных условиях».</w:t>
      </w:r>
    </w:p>
    <w:p w:rsidR="005174C3" w:rsidRDefault="005174C3" w:rsidP="005174C3">
      <w:pPr>
        <w:pStyle w:val="a6"/>
        <w:numPr>
          <w:ilvl w:val="0"/>
          <w:numId w:val="8"/>
        </w:numPr>
        <w:spacing w:before="0"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036B9B">
        <w:rPr>
          <w:color w:val="000000"/>
          <w:sz w:val="28"/>
          <w:szCs w:val="28"/>
          <w:lang w:eastAsia="ru-RU"/>
        </w:rPr>
        <w:t xml:space="preserve">Тематический контроль: «Организация работы </w:t>
      </w:r>
      <w:r>
        <w:rPr>
          <w:color w:val="000000"/>
          <w:sz w:val="28"/>
          <w:szCs w:val="28"/>
          <w:lang w:eastAsia="ru-RU"/>
        </w:rPr>
        <w:t>в ДОУ по формированию семейных ценностей у дошкольников</w:t>
      </w:r>
      <w:r w:rsidRPr="00036B9B">
        <w:rPr>
          <w:color w:val="000000"/>
          <w:sz w:val="28"/>
          <w:szCs w:val="28"/>
          <w:lang w:eastAsia="ru-RU"/>
        </w:rPr>
        <w:t>».</w:t>
      </w:r>
      <w:r w:rsidRPr="001F70FC">
        <w:rPr>
          <w:color w:val="000000"/>
          <w:sz w:val="28"/>
          <w:szCs w:val="28"/>
          <w:lang w:eastAsia="ru-RU"/>
        </w:rPr>
        <w:t xml:space="preserve"> </w:t>
      </w:r>
    </w:p>
    <w:p w:rsidR="005174C3" w:rsidRDefault="005174C3" w:rsidP="005174C3">
      <w:pPr>
        <w:pStyle w:val="a6"/>
        <w:numPr>
          <w:ilvl w:val="0"/>
          <w:numId w:val="8"/>
        </w:numPr>
        <w:spacing w:before="0"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036B9B">
        <w:rPr>
          <w:color w:val="000000"/>
          <w:sz w:val="28"/>
          <w:szCs w:val="28"/>
          <w:lang w:eastAsia="ru-RU"/>
        </w:rPr>
        <w:t>Разработка методического сопровождения и бланков ведения документов на группы по работе с родителями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36B9B">
        <w:rPr>
          <w:color w:val="000000"/>
          <w:sz w:val="28"/>
          <w:szCs w:val="28"/>
          <w:lang w:eastAsia="ru-RU"/>
        </w:rPr>
        <w:t>(требования  стендам и папкам – передвижкам для родительского уголка, формы работы с родителями, единая форма ведения протокола родительского собрания).</w:t>
      </w:r>
    </w:p>
    <w:p w:rsidR="005174C3" w:rsidRDefault="005174C3" w:rsidP="005174C3">
      <w:pPr>
        <w:pStyle w:val="a6"/>
        <w:numPr>
          <w:ilvl w:val="0"/>
          <w:numId w:val="8"/>
        </w:numPr>
        <w:spacing w:before="0"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1F70FC">
        <w:rPr>
          <w:sz w:val="28"/>
          <w:szCs w:val="28"/>
          <w:shd w:val="clear" w:color="auto" w:fill="FFFFFF"/>
        </w:rPr>
        <w:t>Праздник «Встреча с близкими людьми «Наша бабушка»»</w:t>
      </w:r>
      <w:r w:rsidRPr="00E54411">
        <w:rPr>
          <w:b/>
          <w:sz w:val="28"/>
          <w:szCs w:val="28"/>
          <w:shd w:val="clear" w:color="auto" w:fill="FFFFFF"/>
        </w:rPr>
        <w:t xml:space="preserve"> </w:t>
      </w:r>
    </w:p>
    <w:p w:rsidR="005174C3" w:rsidRPr="001F70FC" w:rsidRDefault="005174C3" w:rsidP="005174C3">
      <w:pPr>
        <w:pStyle w:val="a6"/>
        <w:numPr>
          <w:ilvl w:val="0"/>
          <w:numId w:val="8"/>
        </w:numPr>
        <w:spacing w:before="0"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1F70FC">
        <w:rPr>
          <w:sz w:val="28"/>
          <w:szCs w:val="28"/>
          <w:shd w:val="clear" w:color="auto" w:fill="FFFFFF"/>
        </w:rPr>
        <w:t>Семейный музей</w:t>
      </w:r>
    </w:p>
    <w:p w:rsidR="005174C3" w:rsidRDefault="005174C3" w:rsidP="005174C3">
      <w:pPr>
        <w:rPr>
          <w:b/>
          <w:sz w:val="28"/>
          <w:szCs w:val="28"/>
        </w:rPr>
      </w:pPr>
    </w:p>
    <w:sectPr w:rsidR="005174C3" w:rsidSect="00B6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A3" w:rsidRDefault="00AF5213" w:rsidP="00A24C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7CA3" w:rsidRDefault="00AF521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A3" w:rsidRDefault="00AF5213" w:rsidP="00A24C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6B71F5" w:rsidRDefault="00AF5213" w:rsidP="001F70FC">
    <w:pPr>
      <w:pStyle w:val="aa"/>
    </w:pPr>
  </w:p>
  <w:p w:rsidR="00D77432" w:rsidRDefault="00AF521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A3" w:rsidRDefault="00AF5213" w:rsidP="00A24C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7432" w:rsidRDefault="00AF521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A3" w:rsidRDefault="00AF5213" w:rsidP="00A24C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D77432" w:rsidRDefault="00AF5213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32" w:rsidRDefault="00AF5213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32" w:rsidRDefault="00AF52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32" w:rsidRDefault="00AF521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32" w:rsidRDefault="00AF52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8"/>
    <w:multiLevelType w:val="multilevel"/>
    <w:tmpl w:val="00000008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1212074"/>
    <w:multiLevelType w:val="hybridMultilevel"/>
    <w:tmpl w:val="655ACE0C"/>
    <w:lvl w:ilvl="0" w:tplc="68B4272E">
      <w:start w:val="1"/>
      <w:numFmt w:val="bullet"/>
      <w:lvlText w:val=""/>
      <w:lvlJc w:val="left"/>
      <w:pPr>
        <w:tabs>
          <w:tab w:val="num" w:pos="510"/>
        </w:tabs>
        <w:ind w:left="227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B7FCD"/>
    <w:multiLevelType w:val="hybridMultilevel"/>
    <w:tmpl w:val="4BC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11A2E"/>
    <w:multiLevelType w:val="hybridMultilevel"/>
    <w:tmpl w:val="2550CD7A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174C3"/>
    <w:rsid w:val="005174C3"/>
    <w:rsid w:val="00AF5213"/>
    <w:rsid w:val="00B65CB3"/>
    <w:rsid w:val="00E1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174C3"/>
  </w:style>
  <w:style w:type="character" w:customStyle="1" w:styleId="c2">
    <w:name w:val="c2"/>
    <w:basedOn w:val="a0"/>
    <w:rsid w:val="005174C3"/>
  </w:style>
  <w:style w:type="character" w:styleId="a3">
    <w:name w:val="Hyperlink"/>
    <w:basedOn w:val="1"/>
    <w:rsid w:val="005174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4C3"/>
  </w:style>
  <w:style w:type="paragraph" w:customStyle="1" w:styleId="a4">
    <w:name w:val="Заголовок"/>
    <w:basedOn w:val="a"/>
    <w:next w:val="a5"/>
    <w:rsid w:val="005174C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0">
    <w:name w:val="Цитата1"/>
    <w:basedOn w:val="a"/>
    <w:rsid w:val="005174C3"/>
    <w:pPr>
      <w:ind w:left="1985" w:right="851" w:firstLine="425"/>
    </w:pPr>
    <w:rPr>
      <w:b/>
      <w:sz w:val="28"/>
      <w:szCs w:val="20"/>
    </w:rPr>
  </w:style>
  <w:style w:type="paragraph" w:customStyle="1" w:styleId="c11c1">
    <w:name w:val="c11 c1"/>
    <w:basedOn w:val="a"/>
    <w:rsid w:val="005174C3"/>
    <w:pPr>
      <w:suppressAutoHyphens w:val="0"/>
      <w:spacing w:before="280" w:after="280"/>
    </w:pPr>
  </w:style>
  <w:style w:type="paragraph" w:styleId="a6">
    <w:name w:val="Normal (Web)"/>
    <w:basedOn w:val="a"/>
    <w:rsid w:val="005174C3"/>
    <w:pPr>
      <w:suppressAutoHyphens w:val="0"/>
      <w:spacing w:before="280" w:after="280"/>
    </w:pPr>
  </w:style>
  <w:style w:type="paragraph" w:styleId="a7">
    <w:name w:val="List Paragraph"/>
    <w:basedOn w:val="a"/>
    <w:qFormat/>
    <w:rsid w:val="005174C3"/>
    <w:pPr>
      <w:widowControl w:val="0"/>
      <w:ind w:left="720" w:firstLine="400"/>
      <w:jc w:val="both"/>
    </w:pPr>
  </w:style>
  <w:style w:type="paragraph" w:styleId="a8">
    <w:name w:val="header"/>
    <w:basedOn w:val="a"/>
    <w:link w:val="a9"/>
    <w:rsid w:val="005174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7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5174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7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17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c">
    <w:name w:val="page number"/>
    <w:basedOn w:val="a0"/>
    <w:rsid w:val="005174C3"/>
  </w:style>
  <w:style w:type="paragraph" w:styleId="a5">
    <w:name w:val="Body Text"/>
    <w:basedOn w:val="a"/>
    <w:link w:val="ad"/>
    <w:uiPriority w:val="99"/>
    <w:semiHidden/>
    <w:unhideWhenUsed/>
    <w:rsid w:val="005174C3"/>
    <w:pPr>
      <w:spacing w:after="120"/>
    </w:pPr>
  </w:style>
  <w:style w:type="character" w:customStyle="1" w:styleId="ad">
    <w:name w:val="Основной текст Знак"/>
    <w:basedOn w:val="a0"/>
    <w:link w:val="a5"/>
    <w:uiPriority w:val="99"/>
    <w:semiHidden/>
    <w:rsid w:val="005174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eader" Target="header3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2019-08-04T10:18:00Z</dcterms:created>
  <dcterms:modified xsi:type="dcterms:W3CDTF">2019-08-04T10:30:00Z</dcterms:modified>
</cp:coreProperties>
</file>