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82" w:rsidRPr="00860C82" w:rsidRDefault="00860C82" w:rsidP="00860C82">
      <w:pPr>
        <w:ind w:firstLine="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860C82">
        <w:rPr>
          <w:rFonts w:ascii="Times New Roman" w:hAnsi="Times New Roman" w:cs="Times New Roman"/>
          <w:sz w:val="32"/>
          <w:szCs w:val="32"/>
          <w:u w:val="single"/>
        </w:rPr>
        <w:t>Роль игры</w:t>
      </w:r>
    </w:p>
    <w:p w:rsidR="00140555" w:rsidRDefault="00860C82" w:rsidP="00860C82">
      <w:pPr>
        <w:ind w:firstLine="426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860C82">
        <w:rPr>
          <w:rFonts w:ascii="Times New Roman" w:hAnsi="Times New Roman" w:cs="Times New Roman"/>
          <w:sz w:val="32"/>
          <w:szCs w:val="32"/>
          <w:u w:val="single"/>
        </w:rPr>
        <w:t xml:space="preserve"> и знакомство</w:t>
      </w:r>
      <w:r w:rsidRPr="00860C82">
        <w:rPr>
          <w:rFonts w:ascii="Times New Roman" w:eastAsia="Calibri" w:hAnsi="Times New Roman" w:cs="Times New Roman"/>
          <w:sz w:val="28"/>
          <w:u w:val="single"/>
        </w:rPr>
        <w:t xml:space="preserve"> дошкольник</w:t>
      </w:r>
      <w:r w:rsidRPr="00860C82">
        <w:rPr>
          <w:rFonts w:ascii="Times New Roman" w:eastAsia="Calibri" w:hAnsi="Times New Roman" w:cs="Times New Roman"/>
          <w:sz w:val="28"/>
          <w:u w:val="single"/>
        </w:rPr>
        <w:t>ов с широким миром современных профессий</w:t>
      </w:r>
    </w:p>
    <w:bookmarkEnd w:id="0"/>
    <w:p w:rsidR="00860C82" w:rsidRDefault="00860C82" w:rsidP="00860C82">
      <w:pPr>
        <w:ind w:firstLine="426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60C82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оветский и российский </w:t>
      </w:r>
      <w:hyperlink r:id="rId5" w:tooltip="Психолог" w:history="1">
        <w:r w:rsidRPr="00860C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психолог</w:t>
        </w:r>
      </w:hyperlink>
      <w:r w:rsidRPr="00860C82">
        <w:rPr>
          <w:rFonts w:ascii="Times New Roman" w:hAnsi="Times New Roman" w:cs="Times New Roman"/>
          <w:sz w:val="28"/>
          <w:szCs w:val="28"/>
          <w:shd w:val="clear" w:color="auto" w:fill="FFFFFF"/>
        </w:rPr>
        <w:t>, публицист; докто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 психологических наук, академик, </w:t>
      </w:r>
      <w:r w:rsidRPr="00860C82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кафедрой психологии личности факультета психологии </w:t>
      </w:r>
      <w:hyperlink r:id="rId6" w:tooltip="Московский государственный университет" w:history="1">
        <w:r w:rsidRPr="00860C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МГУ имени М. В. Ломоносова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Александр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том, </w:t>
      </w:r>
      <w:r w:rsidRPr="00731A4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как возможности принимать на себя разные профессиональные роли. Образно говоря, детская игра - это первый </w:t>
      </w:r>
      <w:proofErr w:type="spellStart"/>
      <w:r w:rsidRPr="00731A4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профориентатор</w:t>
      </w:r>
      <w:proofErr w:type="spellEnd"/>
      <w:r w:rsidRPr="00731A4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ребенка. В игре ребенок учится возможности быть, ... быть капитано</w:t>
      </w:r>
      <w:r w:rsidR="00731A4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м, врачом и т.д.»</w:t>
      </w:r>
    </w:p>
    <w:p w:rsidR="00731A4A" w:rsidRPr="00731A4A" w:rsidRDefault="00731A4A" w:rsidP="00731A4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трудом взрослых и с окружающим миром происходит уже в младшем дошкольном возрасте, когда дети через наблюдения за трудовой деятельностью взрослых, общение с взрослыми и чтение художественной литературы узнают о разных профессиях. </w:t>
      </w:r>
      <w:r w:rsidRPr="00731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Трехлетний ребенок уже проявляет себя как личность. У него проявляются способности, наклонности, определенные потребности в той или иной деятельности.</w:t>
      </w:r>
      <w:r w:rsidRPr="0073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A4A" w:rsidRDefault="00731A4A" w:rsidP="00860C82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младшем возрасте</w:t>
      </w:r>
      <w:r w:rsidRPr="0073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олжается развитие игр, связанны</w:t>
      </w:r>
      <w:r w:rsidRPr="0073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 бытовым трудом людей. Трудовые действия пока еще носят имитационный, подражательный характер, но их становится значительно больше. В этой группе дети проявляют творчество и фантазию, используя предметы - заместители вместо недостающих атрибутов.  Развивая у дошкольников интерес к деятельности взрослых, необходимо обратить внимание детей не только на определенные действия, но и на результаты труда.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 старшего возраста больше привлекает труд людей, работающих за пределами детского сада. Они воспроизводят в игре не только трудовые действия взрослых, но и взаимоотношения людей в работе. В игре ребенок учится пользоваться многими инструментами и предметами домашнего обихода. У него появляется и развивается способность планировать свои действия, совершенствуются ручные движения и умственные операции, воображение и представления. Наряду с играми предыдущих лет, дети этого возраста охотно играют в более сложные игры, отражая характер работы представителей разных профессий, их взаимоотношения.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9"/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В выпускной к школе группе ознакомление с трудом взрослых значительно усложняется и требует применения более разнообразных методических приемов. Формируя активный интерес к трудовой деятельности взрослых, следует обратить внимание на представления детей о нравственной стороне труда: </w:t>
      </w:r>
    </w:p>
    <w:p w:rsidR="00C33DE4" w:rsidRPr="00435CA0" w:rsidRDefault="00C33DE4" w:rsidP="00C33DE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какую пользу приносят родители своим трудом? </w:t>
      </w:r>
    </w:p>
    <w:p w:rsidR="00C33DE4" w:rsidRDefault="00C33DE4" w:rsidP="00C33DE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9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чего все люди работают?</w:t>
      </w:r>
      <w:r>
        <w:rPr>
          <w:rStyle w:val="c9"/>
          <w:rFonts w:ascii="Calibri" w:hAnsi="Calibri"/>
          <w:color w:val="000000"/>
          <w:sz w:val="22"/>
          <w:szCs w:val="22"/>
        </w:rPr>
        <w:t> 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rFonts w:ascii="Calibri" w:hAnsi="Calibri"/>
          <w:color w:val="000000"/>
          <w:sz w:val="22"/>
          <w:szCs w:val="22"/>
        </w:rPr>
      </w:pP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Дети седьмого года жизни продолжают представлять в игре работу членов семьи, уклад жизни, деятельность людей. Расширяются и углубляются понятия о различных специальностях: пилоты управляют самолётами, но также имеются </w:t>
      </w:r>
      <w:r>
        <w:rPr>
          <w:rStyle w:val="c4"/>
          <w:color w:val="000000"/>
          <w:sz w:val="28"/>
          <w:szCs w:val="28"/>
        </w:rPr>
        <w:lastRenderedPageBreak/>
        <w:t xml:space="preserve">механики, радисты, штурманы; на пароходах есть капитаны, штурманы, рулевые, матросы. 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rPr>
          <w:rStyle w:val="c9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Обобщаются понятия о взаимосвязи работы людей, работающих на одном и том же предприятии (например, дизайнер, закройщик, швея трудятся в ателье; сантехник, каменщик, плиточник – на стройке).  Дети начинают самостоятельно создавать игровую обстановку, определяют тему игры. Они выбирают роли, обмениваются ролями, «вживаются» в роль</w:t>
      </w:r>
      <w:r>
        <w:rPr>
          <w:rStyle w:val="c9"/>
          <w:rFonts w:ascii="Calibri" w:hAnsi="Calibri"/>
          <w:color w:val="000000"/>
          <w:sz w:val="22"/>
          <w:szCs w:val="22"/>
        </w:rPr>
        <w:t>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В старшем дошкольном возрасте </w:t>
      </w:r>
      <w:r>
        <w:rPr>
          <w:rStyle w:val="c0"/>
          <w:color w:val="000000"/>
          <w:sz w:val="28"/>
          <w:szCs w:val="28"/>
        </w:rPr>
        <w:t>вводятся игры, отображающие инновационные общественно – финансовые взаимоотношения и новейшие специальности, сопряжённые с компонентами рыночной экономики.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Огромную значимость в профессиональном самоопределении имеют первоначальные трудовые действия - осуществление простых операций по уходу за растениями, одеждой, уборке помещений. Данные действия содействуют у малышей формированию заинтересованности к труду взрослых. 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Сюжетно - ролевые игры, наблюдение за действиями взрослых, осуществление элементарных видов труда способствуют самоопределению дошкольников.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33DE4" w:rsidRDefault="00C33DE4" w:rsidP="00C33D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знакомстве детей с трудом взрослых необходимо не только расширять знания о профессиях, но и углублять, ориентироваться не только на количество, но и на качество предоставляемой дошкольникам информации. Именно основательность такой информации положительно сказывается на дальнейшем профессиональном самоопределении детей.</w:t>
      </w:r>
    </w:p>
    <w:p w:rsidR="00C33DE4" w:rsidRDefault="00C33DE4" w:rsidP="00C33D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Немаловажно придерживаться системности в расширении данных о профессиях. Обилие впечатлений приводит к тому, что дети получают неглубокие знания, что отрицательно влияет на формирование правильного отношения к трудовой деятельности. </w:t>
      </w:r>
    </w:p>
    <w:p w:rsidR="00C33DE4" w:rsidRDefault="00C33DE4" w:rsidP="00C33D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Умело организованная образовательная деятельность даёт возможность не только понимать специфику работы людей разных специальностей, но также формирует познавательную заинтересованность к труду взрослых, вызывает желание подражать трудовому поведению людей.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Подводя итоги вышеизложенного, хочется подчеркнуть, важность использования всех видов деятельности в формировании профессионального самоопределения, их интеграцию и огромное эмоциональное воздействие на дошкольника. 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F16DD8">
        <w:rPr>
          <w:rStyle w:val="c0"/>
          <w:color w:val="000000"/>
          <w:sz w:val="28"/>
          <w:szCs w:val="28"/>
          <w:u w:val="single"/>
        </w:rPr>
        <w:t>Конечно, основным является</w:t>
      </w:r>
      <w:r>
        <w:rPr>
          <w:rStyle w:val="c0"/>
          <w:color w:val="000000"/>
          <w:sz w:val="28"/>
          <w:szCs w:val="28"/>
        </w:rPr>
        <w:t xml:space="preserve"> создание условий для организации сюжетно-ролевых игр, трудовых действий, насыщенность и разнообразие предметной среды, взаимодействие взрослых в процессе работы по данному направлению.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Особенно хочется отметить и использование разных форм и методов в работе с детьми по теме профессионального самоопределения: проектная деятельность воспитателей, детей и родителей, проведение экскурсий, тематических праздников, «профессиональных» выступлений, создание родительских клубов, проведение встреч по интересам и т.д.  </w:t>
      </w:r>
    </w:p>
    <w:p w:rsidR="00C33DE4" w:rsidRDefault="00C33DE4" w:rsidP="00C33D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создавая уже в дошкольном образовании условия для профессионального самоопределения воспитанников, мы осуществляем ориентацию детей на трудовую подготовку, влияем на выбор востребованных в дальнейшем профессий, и способствуем решению задач образовательной системы в целом.</w:t>
      </w:r>
    </w:p>
    <w:p w:rsidR="00C33DE4" w:rsidRPr="00731A4A" w:rsidRDefault="00C33DE4" w:rsidP="00C33DE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C33DE4" w:rsidRPr="00731A4A" w:rsidSect="00860C8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0EDE"/>
    <w:multiLevelType w:val="hybridMultilevel"/>
    <w:tmpl w:val="FAFC5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2"/>
    <w:rsid w:val="00001770"/>
    <w:rsid w:val="00140555"/>
    <w:rsid w:val="00731A4A"/>
    <w:rsid w:val="00860C82"/>
    <w:rsid w:val="00B50622"/>
    <w:rsid w:val="00C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7F02-855F-4D82-85BA-BD598E1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C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73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1A4A"/>
  </w:style>
  <w:style w:type="character" w:customStyle="1" w:styleId="c4">
    <w:name w:val="c4"/>
    <w:basedOn w:val="a0"/>
    <w:rsid w:val="00731A4A"/>
  </w:style>
  <w:style w:type="character" w:customStyle="1" w:styleId="c18">
    <w:name w:val="c18"/>
    <w:basedOn w:val="a0"/>
    <w:rsid w:val="00731A4A"/>
  </w:style>
  <w:style w:type="character" w:customStyle="1" w:styleId="c0">
    <w:name w:val="c0"/>
    <w:basedOn w:val="a0"/>
    <w:rsid w:val="00731A4A"/>
  </w:style>
  <w:style w:type="character" w:customStyle="1" w:styleId="c9">
    <w:name w:val="c9"/>
    <w:basedOn w:val="a0"/>
    <w:rsid w:val="00C33DE4"/>
  </w:style>
  <w:style w:type="paragraph" w:customStyle="1" w:styleId="c1">
    <w:name w:val="c1"/>
    <w:basedOn w:val="a"/>
    <w:rsid w:val="00C3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hyperlink" Target="https://ru.wikipedia.org/wiki/%D0%9F%D1%81%D0%B8%D1%85%D0%BE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2020-11-23T07:47:00Z</dcterms:created>
  <dcterms:modified xsi:type="dcterms:W3CDTF">2020-11-23T08:59:00Z</dcterms:modified>
</cp:coreProperties>
</file>