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9" w:rsidRDefault="00313A7E">
      <w:pPr>
        <w:rPr>
          <w:rFonts w:ascii="Times New Roman" w:hAnsi="Times New Roman" w:cs="Times New Roman"/>
          <w:sz w:val="24"/>
          <w:szCs w:val="24"/>
        </w:rPr>
      </w:pPr>
      <w:r w:rsidRPr="008348BF">
        <w:rPr>
          <w:rFonts w:ascii="Times New Roman" w:hAnsi="Times New Roman" w:cs="Times New Roman"/>
          <w:sz w:val="24"/>
          <w:szCs w:val="24"/>
        </w:rPr>
        <w:t>НОД в старшей группе по художественно-эстетическому развитию ( лепка).</w:t>
      </w:r>
    </w:p>
    <w:p w:rsidR="00313A7E" w:rsidRPr="008348BF" w:rsidRDefault="00313A7E">
      <w:pPr>
        <w:rPr>
          <w:rFonts w:ascii="Times New Roman" w:hAnsi="Times New Roman" w:cs="Times New Roman"/>
          <w:sz w:val="24"/>
          <w:szCs w:val="24"/>
        </w:rPr>
      </w:pPr>
      <w:r w:rsidRPr="008348BF">
        <w:rPr>
          <w:rFonts w:ascii="Times New Roman" w:hAnsi="Times New Roman" w:cs="Times New Roman"/>
          <w:sz w:val="24"/>
          <w:szCs w:val="24"/>
        </w:rPr>
        <w:t>Тема: «Посуда.Чашка»</w:t>
      </w:r>
    </w:p>
    <w:p w:rsidR="00313A7E" w:rsidRPr="008348BF" w:rsidRDefault="00313A7E">
      <w:pPr>
        <w:rPr>
          <w:rFonts w:ascii="Times New Roman" w:hAnsi="Times New Roman" w:cs="Times New Roman"/>
          <w:sz w:val="24"/>
          <w:szCs w:val="24"/>
        </w:rPr>
      </w:pPr>
      <w:r w:rsidRPr="008348BF">
        <w:rPr>
          <w:rFonts w:ascii="Times New Roman" w:hAnsi="Times New Roman" w:cs="Times New Roman"/>
          <w:sz w:val="24"/>
          <w:szCs w:val="24"/>
        </w:rPr>
        <w:t>Цель:</w:t>
      </w:r>
      <w:r w:rsidR="008348BF" w:rsidRPr="008348BF">
        <w:rPr>
          <w:rFonts w:ascii="Times New Roman" w:hAnsi="Times New Roman" w:cs="Times New Roman"/>
          <w:sz w:val="24"/>
          <w:szCs w:val="24"/>
        </w:rPr>
        <w:t xml:space="preserve"> Учить детей лепить посуду (чашку)</w:t>
      </w:r>
      <w:r w:rsidR="008348BF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 w:rsidR="008348BF" w:rsidRPr="008348BF">
        <w:rPr>
          <w:rFonts w:ascii="Times New Roman" w:hAnsi="Times New Roman" w:cs="Times New Roman"/>
          <w:sz w:val="24"/>
          <w:szCs w:val="24"/>
        </w:rPr>
        <w:t>, передавая характерные особенности, пропорции.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Задачи:</w:t>
      </w:r>
    </w:p>
    <w:p w:rsidR="008348BF" w:rsidRPr="00C41AAE" w:rsidRDefault="008348BF" w:rsidP="0083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Учить детей лепить чашку, состоящую из колец и диска, прочно соединять части изделия между собой, заглаживать поверхность. Закреплять умение пользоваться стекой, закреплять уже известные приемы лепки.</w:t>
      </w:r>
    </w:p>
    <w:p w:rsidR="008348BF" w:rsidRPr="00C41AAE" w:rsidRDefault="008348BF" w:rsidP="0083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Продолжать развивать познавательную активность (познакомить с профессией «гончар»), мелкую моторику</w:t>
      </w:r>
      <w:r w:rsidR="00AE0ED2">
        <w:rPr>
          <w:rFonts w:ascii="Times New Roman" w:hAnsi="Times New Roman" w:cs="Times New Roman"/>
          <w:sz w:val="24"/>
          <w:szCs w:val="24"/>
        </w:rPr>
        <w:t>, активизировать в речи детей, слова, относящиеся к теме «Посуда»</w:t>
      </w:r>
      <w:r w:rsidRPr="00C41AAE">
        <w:rPr>
          <w:rFonts w:ascii="Times New Roman" w:hAnsi="Times New Roman" w:cs="Times New Roman"/>
          <w:sz w:val="24"/>
          <w:szCs w:val="24"/>
        </w:rPr>
        <w:t>.</w:t>
      </w:r>
    </w:p>
    <w:p w:rsidR="008348BF" w:rsidRPr="00C41AAE" w:rsidRDefault="008348BF" w:rsidP="0083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Воспитывать аккуратность, трудолюбие, самостоятельность.</w:t>
      </w:r>
    </w:p>
    <w:p w:rsidR="008348BF" w:rsidRPr="00C41AAE" w:rsidRDefault="008348BF" w:rsidP="00834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8BF" w:rsidRDefault="008348BF" w:rsidP="008348BF">
      <w:pPr>
        <w:pStyle w:val="a3"/>
        <w:rPr>
          <w:color w:val="FF0000"/>
        </w:rPr>
      </w:pPr>
    </w:p>
    <w:p w:rsidR="00313A7E" w:rsidRPr="00C41AAE" w:rsidRDefault="008348BF" w:rsidP="00834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A7E" w:rsidRPr="00C41AAE">
        <w:rPr>
          <w:rFonts w:ascii="Times New Roman" w:hAnsi="Times New Roman" w:cs="Times New Roman"/>
          <w:sz w:val="24"/>
          <w:szCs w:val="24"/>
        </w:rPr>
        <w:t>Материал:</w:t>
      </w:r>
      <w:r w:rsidR="00C41AAE">
        <w:rPr>
          <w:rFonts w:ascii="Times New Roman" w:hAnsi="Times New Roman" w:cs="Times New Roman"/>
          <w:sz w:val="24"/>
          <w:szCs w:val="24"/>
        </w:rPr>
        <w:t xml:space="preserve"> пластилин, стеки, доски для лепки, предметы посуды (стакан, ложки деревянная и железная, пластмассовая чашка), картинки с изображением посуды из стекла, железа, пластмассы, дерева, глины, фарфора, картинка гончара.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1.Игра «Какая посуда, если…»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Если посуда из метала – металлическая</w:t>
      </w:r>
    </w:p>
    <w:p w:rsidR="00313A7E" w:rsidRPr="00C41AAE" w:rsidRDefault="00313A7E" w:rsidP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Из чугуна – чугунная</w:t>
      </w:r>
    </w:p>
    <w:p w:rsidR="00313A7E" w:rsidRPr="00C41AAE" w:rsidRDefault="00313A7E" w:rsidP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Из хрусталя – хрустальная</w:t>
      </w:r>
    </w:p>
    <w:p w:rsidR="00313A7E" w:rsidRPr="00C41AAE" w:rsidRDefault="00313A7E">
      <w:pPr>
        <w:rPr>
          <w:rFonts w:ascii="Times New Roman" w:hAnsi="Times New Roman" w:cs="Times New Roman"/>
          <w:i/>
          <w:sz w:val="24"/>
          <w:szCs w:val="24"/>
        </w:rPr>
      </w:pPr>
      <w:r w:rsidRPr="00C41AAE">
        <w:rPr>
          <w:rFonts w:ascii="Times New Roman" w:hAnsi="Times New Roman" w:cs="Times New Roman"/>
          <w:i/>
          <w:sz w:val="24"/>
          <w:szCs w:val="24"/>
        </w:rPr>
        <w:t>Есл</w:t>
      </w:r>
      <w:r w:rsidR="008A3E9C">
        <w:rPr>
          <w:rFonts w:ascii="Times New Roman" w:hAnsi="Times New Roman" w:cs="Times New Roman"/>
          <w:i/>
          <w:sz w:val="24"/>
          <w:szCs w:val="24"/>
        </w:rPr>
        <w:t>и из стекла – стеклянная</w:t>
      </w:r>
    </w:p>
    <w:p w:rsidR="008A3E9C" w:rsidRDefault="00313A7E">
      <w:pPr>
        <w:rPr>
          <w:rFonts w:ascii="Times New Roman" w:hAnsi="Times New Roman" w:cs="Times New Roman"/>
          <w:i/>
          <w:sz w:val="24"/>
          <w:szCs w:val="24"/>
        </w:rPr>
      </w:pPr>
      <w:r w:rsidRPr="00C41AAE">
        <w:rPr>
          <w:rFonts w:ascii="Times New Roman" w:hAnsi="Times New Roman" w:cs="Times New Roman"/>
          <w:i/>
          <w:sz w:val="24"/>
          <w:szCs w:val="24"/>
        </w:rPr>
        <w:t>Из дерева – деревянная</w:t>
      </w:r>
    </w:p>
    <w:p w:rsidR="008A3E9C" w:rsidRDefault="00313A7E">
      <w:pPr>
        <w:rPr>
          <w:rFonts w:ascii="Times New Roman" w:hAnsi="Times New Roman" w:cs="Times New Roman"/>
          <w:i/>
          <w:sz w:val="24"/>
          <w:szCs w:val="24"/>
        </w:rPr>
      </w:pPr>
      <w:r w:rsidRPr="00C41AAE">
        <w:rPr>
          <w:rFonts w:ascii="Times New Roman" w:hAnsi="Times New Roman" w:cs="Times New Roman"/>
          <w:i/>
          <w:sz w:val="24"/>
          <w:szCs w:val="24"/>
        </w:rPr>
        <w:t>Из железа – железная</w:t>
      </w:r>
    </w:p>
    <w:p w:rsidR="008A3E9C" w:rsidRDefault="00313A7E">
      <w:pPr>
        <w:rPr>
          <w:rFonts w:ascii="Times New Roman" w:hAnsi="Times New Roman" w:cs="Times New Roman"/>
          <w:i/>
          <w:sz w:val="24"/>
          <w:szCs w:val="24"/>
        </w:rPr>
      </w:pPr>
      <w:r w:rsidRPr="00C41AAE">
        <w:rPr>
          <w:rFonts w:ascii="Times New Roman" w:hAnsi="Times New Roman" w:cs="Times New Roman"/>
          <w:i/>
          <w:sz w:val="24"/>
          <w:szCs w:val="24"/>
        </w:rPr>
        <w:t xml:space="preserve">Из пластмассы – пластмассовая   </w:t>
      </w:r>
    </w:p>
    <w:p w:rsidR="00313A7E" w:rsidRPr="006526B9" w:rsidRDefault="00313A7E">
      <w:pPr>
        <w:rPr>
          <w:rFonts w:ascii="Times New Roman" w:hAnsi="Times New Roman" w:cs="Times New Roman"/>
          <w:i/>
          <w:sz w:val="24"/>
          <w:szCs w:val="24"/>
        </w:rPr>
      </w:pPr>
      <w:r w:rsidRPr="00C41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AAE">
        <w:rPr>
          <w:rFonts w:ascii="Times New Roman" w:hAnsi="Times New Roman" w:cs="Times New Roman"/>
          <w:sz w:val="24"/>
          <w:szCs w:val="24"/>
        </w:rPr>
        <w:t>Игра «Посмотри и распредели!»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Надо разложить картинки: на стол, где стоит стеклянный стакан, картинки с посудой из стекла, на стол, где железная ложка – картинки посуды из железа, на стол, где деревянная ложка – картинки посуды из дерева, на стол, где пластмассовая чашка – картинки с посудой из пластмассы.</w:t>
      </w:r>
    </w:p>
    <w:p w:rsidR="00313A7E" w:rsidRPr="00C41AAE" w:rsidRDefault="00E0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-Есть еще вот такая </w:t>
      </w:r>
      <w:r w:rsidR="00313A7E" w:rsidRPr="00C41AAE">
        <w:rPr>
          <w:rFonts w:ascii="Times New Roman" w:hAnsi="Times New Roman" w:cs="Times New Roman"/>
          <w:sz w:val="24"/>
          <w:szCs w:val="24"/>
        </w:rPr>
        <w:t>посуды. Показываю картинки. Как вы думаете из чего эта посуда? (Из глины) Это посуда из глины. Значит какая она? (Глиняная)</w:t>
      </w:r>
      <w:r>
        <w:rPr>
          <w:rFonts w:ascii="Times New Roman" w:hAnsi="Times New Roman" w:cs="Times New Roman"/>
          <w:sz w:val="24"/>
          <w:szCs w:val="24"/>
        </w:rPr>
        <w:t xml:space="preserve"> – керамическая, фарфоровая.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-Как называют людей, которые делают глиняную посуду? (Гончар). Показываю картинку.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lastRenderedPageBreak/>
        <w:t>Гончары делают посуду для использования на кухне дома. А те предметы посуды, которые имеют необычный или интересный вид, демонстрируют на выставках. Мы с вами не раз уже были участниками разных выставок (помните, выставка «Перелетные и зимующие птицы», делали Ворону (аппликация)).</w:t>
      </w:r>
    </w:p>
    <w:p w:rsidR="006526B9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А сегодня я предлагаю превратиться в гончаров и изготовить красивые чашки из пластилина.</w:t>
      </w:r>
    </w:p>
    <w:p w:rsidR="00313A7E" w:rsidRPr="00AE0ED2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3.</w:t>
      </w:r>
      <w:r w:rsidRPr="00AE0ED2">
        <w:rPr>
          <w:rFonts w:ascii="Times New Roman" w:hAnsi="Times New Roman" w:cs="Times New Roman"/>
          <w:sz w:val="24"/>
          <w:szCs w:val="24"/>
        </w:rPr>
        <w:t>Объяснение способа лепки.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Сегодня мы будем лепить чашку из колец и диска.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От куска пластилина нужно отделить стекой небольшую часть для дна чашки. Скатать из нее шар и расплющить в диск. От куска пластилина отделить небольшую часть для ручки. Оставшийся пластилин разделить на равные куски, раскатать в колбаски, свернуть в кольца. Первое кольцо прикрепить ко дну чашки, затем все остальные кольца прикрепить друг на друга. Скатать еще один валик и прикрепить к чашке с боку в виде ручки.</w:t>
      </w:r>
    </w:p>
    <w:p w:rsidR="00313A7E" w:rsidRPr="00AE0ED2" w:rsidRDefault="00313A7E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После того, как чашка будет готова, можно ее украсить .</w:t>
      </w:r>
    </w:p>
    <w:p w:rsidR="00313A7E" w:rsidRPr="00AE0ED2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4.</w:t>
      </w:r>
      <w:r w:rsidRPr="00AE0ED2">
        <w:rPr>
          <w:rFonts w:ascii="Times New Roman" w:hAnsi="Times New Roman" w:cs="Times New Roman"/>
          <w:sz w:val="24"/>
          <w:szCs w:val="24"/>
        </w:rPr>
        <w:t>Физминутка.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Вот большой стеклянный чайник(одна рука на поясе другую изогнуть)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Очень важный как начальник.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Вот фарфоровые чашки(присели одну руку на пояс)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Очень хрупкие бедняжки.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Вот фарфоровые блюдца(кружатся рисуя в воздухе руками круг)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Только стукни разобьются.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Вот серебряные ложки(потянулись сомкнули руки над головой)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Голова на тонкой ножке.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Вот пластмассовый поднос(наклонились, руки в стороны)</w:t>
      </w:r>
    </w:p>
    <w:p w:rsidR="00AE0ED2" w:rsidRPr="00AE0ED2" w:rsidRDefault="00AE0ED2">
      <w:pPr>
        <w:rPr>
          <w:rFonts w:ascii="Times New Roman" w:hAnsi="Times New Roman" w:cs="Times New Roman"/>
          <w:sz w:val="24"/>
          <w:szCs w:val="24"/>
        </w:rPr>
      </w:pPr>
      <w:r w:rsidRPr="00AE0ED2">
        <w:rPr>
          <w:rFonts w:ascii="Times New Roman" w:hAnsi="Times New Roman" w:cs="Times New Roman"/>
          <w:sz w:val="24"/>
          <w:szCs w:val="24"/>
        </w:rPr>
        <w:t>Он посуду нам принес.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5. Самостоятельная работа детей.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6.Рефлексия.</w:t>
      </w:r>
      <w:r w:rsidR="006526B9">
        <w:rPr>
          <w:rFonts w:ascii="Times New Roman" w:hAnsi="Times New Roman" w:cs="Times New Roman"/>
          <w:sz w:val="24"/>
          <w:szCs w:val="24"/>
        </w:rPr>
        <w:t xml:space="preserve"> </w:t>
      </w:r>
      <w:r w:rsidRPr="00C41AAE">
        <w:rPr>
          <w:rFonts w:ascii="Times New Roman" w:hAnsi="Times New Roman" w:cs="Times New Roman"/>
          <w:sz w:val="24"/>
          <w:szCs w:val="24"/>
        </w:rPr>
        <w:t>Что мы сегодня делали на занятии?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Для чего мы это делали?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Трудно было делать чашку?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Что сегодня узнали нового?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  <w:r w:rsidRPr="00C41AAE">
        <w:rPr>
          <w:rFonts w:ascii="Times New Roman" w:hAnsi="Times New Roman" w:cs="Times New Roman"/>
          <w:sz w:val="24"/>
          <w:szCs w:val="24"/>
        </w:rPr>
        <w:t>Где это вам может пригодиться?</w:t>
      </w:r>
    </w:p>
    <w:p w:rsidR="00313A7E" w:rsidRPr="00C41AAE" w:rsidRDefault="00313A7E">
      <w:pPr>
        <w:rPr>
          <w:rFonts w:ascii="Times New Roman" w:hAnsi="Times New Roman" w:cs="Times New Roman"/>
          <w:sz w:val="24"/>
          <w:szCs w:val="24"/>
        </w:rPr>
      </w:pPr>
    </w:p>
    <w:sectPr w:rsidR="00313A7E" w:rsidRPr="00C41AAE" w:rsidSect="00C6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9A"/>
    <w:multiLevelType w:val="hybridMultilevel"/>
    <w:tmpl w:val="6A00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3A7E"/>
    <w:rsid w:val="00313A7E"/>
    <w:rsid w:val="005C09C2"/>
    <w:rsid w:val="006526B9"/>
    <w:rsid w:val="008348BF"/>
    <w:rsid w:val="008A3E9C"/>
    <w:rsid w:val="00AE0ED2"/>
    <w:rsid w:val="00BF4DD1"/>
    <w:rsid w:val="00C41AAE"/>
    <w:rsid w:val="00C60744"/>
    <w:rsid w:val="00E0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2020-11-26T14:06:00Z</dcterms:created>
  <dcterms:modified xsi:type="dcterms:W3CDTF">2020-11-30T04:23:00Z</dcterms:modified>
</cp:coreProperties>
</file>