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00"/>
        <w:jc w:val="both"/>
        <w:rPr>
          <w:rStyle w:val="style4101"/>
          <w:sz w:val="28"/>
          <w:szCs w:val="28"/>
        </w:rPr>
      </w:pPr>
      <w:r>
        <w:rPr>
          <w:rStyle w:val="style4101"/>
          <w:sz w:val="28"/>
          <w:szCs w:val="28"/>
        </w:rPr>
        <w:t xml:space="preserve">                                                                                     </w:t>
      </w:r>
    </w:p>
    <w:p>
      <w:pPr>
        <w:pStyle w:val="style4100"/>
        <w:jc w:val="right"/>
        <w:rPr>
          <w:rStyle w:val="style4101"/>
          <w:b/>
        </w:rPr>
      </w:pPr>
      <w:r>
        <w:rPr>
          <w:rStyle w:val="style4101"/>
        </w:rPr>
        <w:t xml:space="preserve">                                                                                  </w:t>
      </w:r>
      <w:r>
        <w:rPr>
          <w:rStyle w:val="style4101"/>
          <w:lang w:val="en-US"/>
        </w:rPr>
        <w:t xml:space="preserve">Тимофеева А. М. </w:t>
      </w:r>
    </w:p>
    <w:p>
      <w:pPr>
        <w:pStyle w:val="style4100"/>
        <w:keepLines/>
        <w:spacing w:before="120" w:beforeAutospacing="false" w:lineRule="auto" w:line="276"/>
        <w:jc w:val="center"/>
        <w:rPr>
          <w:rStyle w:val="style4101"/>
          <w:b/>
        </w:rPr>
      </w:pPr>
      <w:r>
        <w:rPr>
          <w:rStyle w:val="style4101"/>
          <w:b/>
        </w:rPr>
        <w:t>Тема выступления</w:t>
      </w:r>
    </w:p>
    <w:p>
      <w:pPr>
        <w:pStyle w:val="style4100"/>
        <w:keepLines/>
        <w:spacing w:before="120" w:beforeAutospacing="false" w:lineRule="auto" w:line="276"/>
        <w:jc w:val="both"/>
        <w:rPr>
          <w:rStyle w:val="style4103"/>
          <w:b/>
        </w:rPr>
      </w:pPr>
      <w:r>
        <w:rPr>
          <w:rStyle w:val="style4101"/>
          <w:b/>
        </w:rPr>
        <w:t xml:space="preserve">       </w:t>
      </w:r>
      <w:r>
        <w:rPr>
          <w:rStyle w:val="style4101"/>
          <w:b/>
        </w:rPr>
        <w:t>«</w:t>
      </w:r>
      <w:r>
        <w:rPr>
          <w:rStyle w:val="style4103"/>
          <w:b/>
        </w:rPr>
        <w:t xml:space="preserve">Развитие творческих способностей дошкольников в </w:t>
      </w:r>
      <w:r>
        <w:rPr>
          <w:rStyle w:val="style4103"/>
          <w:b/>
        </w:rPr>
        <w:t>ИЗО</w:t>
      </w:r>
      <w:r>
        <w:rPr>
          <w:rStyle w:val="style4103"/>
          <w:b/>
        </w:rPr>
        <w:t xml:space="preserve"> деятельности в соответствии с требованиями ФГОС».</w:t>
      </w:r>
      <w:r>
        <w:rPr>
          <w:rStyle w:val="style4103"/>
          <w:b/>
        </w:rPr>
        <w:t xml:space="preserve"> </w:t>
      </w:r>
    </w:p>
    <w:p>
      <w:pPr>
        <w:pStyle w:val="style4100"/>
        <w:keepLines/>
        <w:spacing w:before="120" w:beforeAutospacing="false" w:lineRule="auto" w:line="276"/>
        <w:ind w:firstLine="426"/>
        <w:jc w:val="both"/>
        <w:rPr>
          <w:rStyle w:val="style4098"/>
        </w:rPr>
      </w:pPr>
      <w:r>
        <w:rPr>
          <w:rStyle w:val="style4098"/>
        </w:rPr>
        <w:t>Нет не</w:t>
      </w:r>
      <w:r>
        <w:rPr>
          <w:rStyle w:val="style4098"/>
        </w:rPr>
        <w:t xml:space="preserve"> </w:t>
      </w:r>
      <w:r>
        <w:rPr>
          <w:rStyle w:val="style4098"/>
        </w:rPr>
        <w:t xml:space="preserve">талантливых детей. Все дети рождаются </w:t>
      </w:r>
      <w:r>
        <w:rPr>
          <w:rStyle w:val="style4098"/>
        </w:rPr>
        <w:t>совершенными</w:t>
      </w:r>
      <w:r>
        <w:rPr>
          <w:rStyle w:val="style4098"/>
        </w:rPr>
        <w:t xml:space="preserve">. Ребенка формирует окружающий мир и </w:t>
      </w:r>
      <w:r>
        <w:rPr>
          <w:rStyle w:val="style4098"/>
        </w:rPr>
        <w:t>воспитании</w:t>
      </w:r>
      <w:r>
        <w:rPr>
          <w:rStyle w:val="style4098"/>
        </w:rPr>
        <w:t>. 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рода.</w:t>
      </w:r>
    </w:p>
    <w:p>
      <w:pPr>
        <w:pStyle w:val="style4100"/>
        <w:keepLines/>
        <w:ind w:firstLine="426"/>
        <w:jc w:val="both"/>
        <w:rPr/>
      </w:pPr>
      <w:r>
        <w:rPr>
          <w:rStyle w:val="style4098"/>
        </w:rPr>
        <w:t>Формирование творческой личности - одна из важных задач педагогической теории и практики на современном этапе. Решение ее должно начаться уже в дошкольном возрасте. Наиболее эффективным средством достижения этого является изобразительная деятельность детей.</w:t>
      </w:r>
    </w:p>
    <w:p>
      <w:pPr>
        <w:pStyle w:val="style4104"/>
        <w:keepLines/>
        <w:spacing w:before="120" w:beforeAutospacing="false" w:lineRule="auto" w:line="276"/>
        <w:jc w:val="both"/>
        <w:rPr/>
      </w:pPr>
      <w:r>
        <w:rPr>
          <w:rStyle w:val="style4098"/>
        </w:rPr>
        <w:t xml:space="preserve">      </w:t>
      </w:r>
      <w:r>
        <w:rPr>
          <w:rStyle w:val="style4098"/>
        </w:rPr>
        <w:t xml:space="preserve">Одной из задач образовательной области «Художественно - эстетическое развитие» во ФГОС </w:t>
      </w:r>
      <w:r>
        <w:rPr>
          <w:rStyle w:val="style4098"/>
        </w:rPr>
        <w:t>ДО</w:t>
      </w:r>
      <w:r>
        <w:rPr>
          <w:rStyle w:val="style4098"/>
        </w:rPr>
        <w:t xml:space="preserve"> </w:t>
      </w:r>
      <w:r>
        <w:rPr>
          <w:rStyle w:val="style4098"/>
        </w:rPr>
        <w:t>является</w:t>
      </w:r>
      <w:r>
        <w:rPr>
          <w:rStyle w:val="style4098"/>
        </w:rPr>
        <w:t xml:space="preserve"> реализация самостоятельной творческой деятельности детей (изобразительной, конструктивно-модельной, музыкальной и др.). Реализация учебной программы художественно – эстетического развития дошкольников требует от воспитателей постоянного совершенствования своего педагогического мастерства. Систематизирующим методом в художественно – эстетической деятельности является выделение трех основных видов художественной деятельности для визуальных пространственных искусств: изобразительного, декоративного и конструктивного. Развитие творческих способностей осуществляется в рисовании, лепке, аппликации, конструировании.</w:t>
      </w:r>
    </w:p>
    <w:p>
      <w:pPr>
        <w:pStyle w:val="style4097"/>
        <w:keepLines/>
        <w:spacing w:lineRule="auto" w:line="276"/>
        <w:ind w:firstLine="426"/>
        <w:jc w:val="both"/>
        <w:rPr/>
      </w:pPr>
      <w:r>
        <w:rPr>
          <w:rStyle w:val="style4098"/>
        </w:rPr>
        <w:t xml:space="preserve">Изобразительная деятельность является одной из самых любимых видов деятельности детьми в дошкольном возрасте. Еще Аристотель отмечал, что занятия изобразительной деятельностью способствуют разностороннему развитию ребенка. Об этом писали и выдающиеся педагоги прошлого - А.Я Каменский, И.Г. Песталоцци, Ф. </w:t>
      </w:r>
      <w:r>
        <w:rPr>
          <w:rStyle w:val="style4098"/>
        </w:rPr>
        <w:t>Фребель</w:t>
      </w:r>
      <w:r>
        <w:rPr>
          <w:rStyle w:val="style4098"/>
        </w:rPr>
        <w:t xml:space="preserve"> и многие отечественные исследователи. Их работы свидетельствуют: занятия художественной деятельностью создают основу для всестороннего развития ребенка. </w:t>
      </w:r>
    </w:p>
    <w:p>
      <w:pPr>
        <w:pStyle w:val="style4097"/>
        <w:spacing w:lineRule="auto" w:line="276"/>
        <w:ind w:firstLine="425"/>
        <w:jc w:val="both"/>
        <w:rPr/>
      </w:pPr>
      <w:r>
        <w:rPr>
          <w:rStyle w:val="style4098"/>
        </w:rPr>
        <w:t>Изобразительная деятельность, пожалуй, единственная область, где в процессе обучения полная свобода не только допустима, но и нео</w:t>
      </w:r>
      <w:r>
        <w:rPr>
          <w:rStyle w:val="style4098"/>
        </w:rPr>
        <w:t xml:space="preserve">бходима для развития творческих </w:t>
      </w:r>
      <w:r>
        <w:rPr>
          <w:rStyle w:val="style4098"/>
        </w:rPr>
        <w:t>способностей детей.</w:t>
      </w:r>
      <w:r>
        <w:rPr>
          <w:rStyle w:val="style4098"/>
        </w:rPr>
        <w:t xml:space="preserve"> </w:t>
      </w:r>
      <w:r>
        <w:rPr>
          <w:rStyle w:val="style4098"/>
        </w:rPr>
        <w:t>Каждый ребенок, создавая изображение того или иного предмета, передает сюжет, включает свои чувства, понимание того, как оно должно выглядеть. В этом заключается суть детского изобразительного творчества, которое проявляется не только тогда, когда ребенок самостоятельно придумывает тему своего рисунка, лепки, аппликации, но и тогда, когда создает изображение по заданию педагога, определяя композицию, цветовое решение и другие выразительные средства, внося интересные дополнения. Взрослому важен результат деятельности, а для ребенка первостепенное значение имеет сам процесс.</w:t>
      </w:r>
    </w:p>
    <w:p>
      <w:pPr>
        <w:pStyle w:val="style4097"/>
        <w:keepLines/>
        <w:spacing w:lineRule="auto" w:line="276"/>
        <w:jc w:val="both"/>
        <w:rPr/>
      </w:pPr>
      <w:r>
        <w:rPr>
          <w:rStyle w:val="style4098"/>
        </w:rPr>
        <w:t xml:space="preserve">     </w:t>
      </w:r>
      <w:r>
        <w:rPr>
          <w:rStyle w:val="style4098"/>
        </w:rPr>
        <w:t xml:space="preserve">Занятия </w:t>
      </w:r>
      <w:r>
        <w:rPr>
          <w:rStyle w:val="style4098"/>
        </w:rPr>
        <w:t>ИЗО</w:t>
      </w:r>
      <w:r>
        <w:rPr>
          <w:rStyle w:val="style4098"/>
        </w:rPr>
        <w:t xml:space="preserve"> </w:t>
      </w:r>
      <w:r>
        <w:rPr>
          <w:rStyle w:val="style4098"/>
        </w:rPr>
        <w:t>деятельностью способствуют развитию воображения, наблюдательности, художественного, наглядно-образного и словесно-логического мышления и памяти детей, умению эстетически воспринимать окружающий мир и передавать его в рисунках.</w:t>
      </w:r>
    </w:p>
    <w:p>
      <w:pPr>
        <w:pStyle w:val="style4097"/>
        <w:keepLines/>
        <w:spacing w:lineRule="auto" w:line="276"/>
        <w:jc w:val="both"/>
        <w:rPr>
          <w:rStyle w:val="style4099"/>
        </w:rPr>
      </w:pPr>
      <w:r>
        <w:rPr>
          <w:rStyle w:val="style4099"/>
        </w:rPr>
        <w:t xml:space="preserve">    </w:t>
      </w:r>
      <w:r>
        <w:rPr>
          <w:rStyle w:val="style4099"/>
        </w:rPr>
        <w:t xml:space="preserve">Свобода творческого выражения дошкольника определяется не только образными представлениями и желанием передать их в рисунке, но и тем, как он владеет средствами изображения. Усвоение детьми в процессе обучения различных вариантов изображения, технических приемов будет способствовать их творческому развитию. </w:t>
      </w:r>
    </w:p>
    <w:p>
      <w:pPr>
        <w:pStyle w:val="style4097"/>
        <w:keepLines/>
        <w:spacing w:lineRule="auto" w:line="276"/>
        <w:jc w:val="both"/>
        <w:rPr/>
      </w:pPr>
      <w:r>
        <w:rPr>
          <w:rStyle w:val="style4099"/>
        </w:rPr>
        <w:t xml:space="preserve">      </w:t>
      </w:r>
      <w:r>
        <w:rPr>
          <w:rStyle w:val="style4098"/>
        </w:rPr>
        <w:t xml:space="preserve">Развивать творческие способности дошкольника – задача взрослого. А это значит, что руководство </w:t>
      </w:r>
      <w:r>
        <w:rPr>
          <w:rStyle w:val="style4098"/>
        </w:rPr>
        <w:t>ИЗО</w:t>
      </w:r>
      <w:r>
        <w:rPr>
          <w:rStyle w:val="style4098"/>
        </w:rPr>
        <w:t xml:space="preserve"> деятельностью требует от воспитателя переориентироваться в выборе методов организации занятий по разным видам деятельности детей: перейти от репродуктивных методов к творческим, исследовательским. </w:t>
      </w:r>
      <w:r>
        <w:t>В процессе наблюдения, рассматривания картин, предметов, игрушек дети знакомятся с объектами и явлениями окружающего материального мира, познают их основные структурные, типичные характерные и индивидуальные свойства и качества. Практикуют многократное (повторное рассматривание игрушки или предмета, систематическое наблюдение из</w:t>
      </w:r>
      <w:r>
        <w:t xml:space="preserve">менений </w:t>
      </w:r>
      <w:r>
        <w:t>в природе) наблюдение и рассматривание предметов, учитывая возрастные возможности детей. С целью активизации деятельности детей целесообразно использование диалога, поисковых вопросов, приемов акцентирования деталей, синтеза искусств (чтение стихотворений, интересных описаний, музыкальных фрагментов, усиливающих воспринимаемый образ и др.).</w:t>
      </w:r>
    </w:p>
    <w:p>
      <w:pPr>
        <w:pStyle w:val="style4097"/>
        <w:keepLines/>
        <w:spacing w:lineRule="auto" w:line="276"/>
        <w:ind w:firstLine="426"/>
        <w:jc w:val="both"/>
        <w:rPr/>
      </w:pPr>
      <w:r>
        <w:t>Обследование как организованный целенаправленный процесс системного и разнообразного «деятельного» познания объекта способствует формированию отчетливых представлений о свойствах и качествах предметов. Ценной для художественной деятельности, развития точности восприятия, некоторых моторных умений является организация разнообразного тактильно-двигательного и зрительного обследования.</w:t>
      </w:r>
    </w:p>
    <w:p>
      <w:pPr>
        <w:pStyle w:val="style0"/>
        <w:spacing w:after="100" w:afterAutospacing="true"/>
        <w:ind w:firstLine="42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начале освоения деятельности важным является предоставление детям так называемых обобщенных способов создания изображения, на основе которых дети смогут создавать достаточно большое число рисунков. Например, круг можно несколькими деталями «превратить»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медведя, кошку, зайца.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Краткая (3–5 минут), содержательная и эмоциональная беседа часто используется для активизации и конкретизации имеющегося опыта, вызывания ассоциаций, углубления понимания («Веселые и грустные краски осени», «Как художник пишет картины?», «О чем рассказывает линия горизонта в картинах?»). Важно, чтобы информация была целесообразной, порционной, представленной в интересной образной форме, с перспективой на последующую продуктивную деятельность. Использование образов художественной литературы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(выразительных и понятных для детей стихов, загадок,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потешек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фрагментов сказок) способствует настрою на предстоящую работу, стимулирует ассоциативное мышление, активизирует фантазию детей.</w:t>
      </w:r>
    </w:p>
    <w:p>
      <w:pPr>
        <w:pStyle w:val="style0"/>
        <w:keepLines/>
        <w:spacing w:after="100" w:afterAutospacing="tru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Репродуктивные методы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включают упражнение, работу с наглядными пособиями, стимулирующую многократное повторение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осваиваемого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 В младшем и среднем дошкольном возрасте в упражнениях происходит освоение и развитие умений, при этом они принимают вид «формообразующих»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Е.А.Флерина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заданий (готовящих «руку» к созданию простых форм) и игр-имитаций с предметами. </w:t>
      </w:r>
    </w:p>
    <w:p>
      <w:pPr>
        <w:pStyle w:val="style0"/>
        <w:keepLines/>
        <w:spacing w:after="100" w:afterAutospacing="tru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старших группах упражнения необходимы в процессе создания сложных элементов (например, узоры по мотивам народных промыслов) в рисовании, освоении новых способов вырезания, приемов оригами и др.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Исследовательские, эвристические методы проблемного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изложения, как отмечает Т. С. Комарова, относительно развития изобразительной деятельности часто используются в единстве. Данные методы активизируют самостоятельный поиск детьми интересного выразительного образа, самобытных решений в создании изображения (цветовое, композиционное решение; сочетание изобразительных техник). Ряд исследователей (Т. С. Комарова, И. А. Лыкова) используют термин «художественное экспериментирование», подразумевающий активное экспериментирование в работе с 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зобразительными материалами, ин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струментами,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освоение различных изобразительных техник (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кляксография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ниткография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рисование пластилином, пальцевая и ладонная техника, оттиски, лепка из различных материалов и др.).</w:t>
      </w:r>
    </w:p>
    <w:p>
      <w:pPr>
        <w:pStyle w:val="style0"/>
        <w:keepLines/>
        <w:spacing w:after="100" w:afterAutospacing="true"/>
        <w:ind w:firstLine="284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Выделяют разные по направленности методы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эстетического развития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 воспитания (Н. А. Курочкина):</w:t>
      </w:r>
    </w:p>
    <w:p>
      <w:pPr>
        <w:pStyle w:val="style0"/>
        <w:keepLines/>
        <w:spacing w:after="100" w:afterAutospacing="tru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— развития и воспитания эстетической восприимчивости окружающего мира и произведений искусства, опыта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насмотренности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 наблюдения за окружающей природой, социальными событиями, рассматривания произведений, сравнения и сопоставлении их, синтез искусств;</w:t>
      </w:r>
    </w:p>
    <w:p>
      <w:pPr>
        <w:pStyle w:val="style0"/>
        <w:keepLines/>
        <w:spacing w:after="100" w:afterAutospacing="tru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— развития и воспитания элементов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эстетического отношения к действительности: беседы 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образные интересные рассказы о произведениях искусства, творчестве художников, скульпторов, дидактические сказки эстетической и художественной направленности, реальные и виртуальные экскурсии, образовательные прогулки, игровые методы и приемы;</w:t>
      </w:r>
    </w:p>
    <w:p>
      <w:pPr>
        <w:pStyle w:val="style0"/>
        <w:keepLines/>
        <w:spacing w:after="100" w:afterAutospacing="tru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— развития художественно-творческой деятельности: экспериментирование, упражнения, показ способа обследование и создания, освоения способов действительности;</w:t>
      </w:r>
    </w:p>
    <w:p>
      <w:pPr>
        <w:pStyle w:val="style0"/>
        <w:keepLines/>
        <w:spacing w:after="100" w:afterAutospacing="tru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— развития эстетических способностей, творческих умений и проявлений, способов самостоятельной деятельности. Широко применяются задания, игровые упражнения, развивающие синестезию, воображение, вкус, ассоциирование, способнос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ть воспринимать выразительность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keepLines/>
        <w:spacing w:after="100" w:afterAutospacing="tru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Тематические зоны в группе — обязательное условие для гармоничного всестороннего развития дошкольников. Богатство их содержания вместе с подходящим оформлением позволят малышам получать большой опыт во время пребывания в детском саду. Одним из любимых занятий и младших, и старших дошкольников является рисование, которое способствуют творческому развитию дошкольников. А найти себе подходящее занятие ребёнок сможет в уголке </w:t>
      </w:r>
      <w:r>
        <w:rPr>
          <w:rFonts w:ascii="Times New Roman" w:cs="Times New Roman" w:hAnsi="Times New Roman"/>
          <w:sz w:val="24"/>
          <w:szCs w:val="24"/>
        </w:rPr>
        <w:t>ИЗО</w:t>
      </w:r>
      <w:r>
        <w:rPr>
          <w:rFonts w:ascii="Times New Roman" w:cs="Times New Roman" w:hAnsi="Times New Roman"/>
          <w:sz w:val="24"/>
          <w:szCs w:val="24"/>
        </w:rPr>
        <w:t xml:space="preserve">, который специально для этой цели оборудует воспитатель. </w:t>
      </w:r>
    </w:p>
    <w:p>
      <w:pPr>
        <w:pStyle w:val="style0"/>
        <w:keepLines/>
        <w:spacing w:after="100" w:afterAutospacing="tru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Таким образом, хочется сказать, что для организации изобразительной деятельности в ДОУ необходимо выполнение специальных условий, использование разнообразных методов и приемов и форм работы.</w:t>
      </w:r>
    </w:p>
    <w:p>
      <w:pPr>
        <w:pStyle w:val="style4097"/>
        <w:keepLines/>
        <w:spacing w:lineRule="auto" w:line="276"/>
        <w:jc w:val="both"/>
        <w:rPr>
          <w:rStyle w:val="style4098"/>
        </w:rPr>
      </w:pPr>
      <w:r>
        <w:rPr>
          <w:rStyle w:val="style4098"/>
        </w:rPr>
        <w:t xml:space="preserve">    </w:t>
      </w:r>
      <w:r>
        <w:rPr>
          <w:rStyle w:val="style4098"/>
        </w:rPr>
        <w:t>Литература</w:t>
      </w:r>
    </w:p>
    <w:p>
      <w:pPr>
        <w:pStyle w:val="style179"/>
        <w:keepLines/>
        <w:numPr>
          <w:ilvl w:val="0"/>
          <w:numId w:val="1"/>
        </w:numPr>
        <w:spacing w:after="100" w:afterAutospacing="tru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Болотина Л. Р., Комарова Т. С., Баранов С. П. Дошкольная педагогика: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пособие для студентов высших учебных заведений. — М., 2005.</w:t>
      </w:r>
    </w:p>
    <w:p>
      <w:pPr>
        <w:pStyle w:val="style4097"/>
        <w:keepLines/>
        <w:numPr>
          <w:ilvl w:val="0"/>
          <w:numId w:val="1"/>
        </w:numPr>
        <w:spacing w:lineRule="auto" w:line="276"/>
        <w:jc w:val="both"/>
        <w:rPr>
          <w:rStyle w:val="style4098"/>
        </w:rPr>
      </w:pPr>
      <w:r>
        <w:rPr>
          <w:rStyle w:val="style4098"/>
        </w:rPr>
        <w:t>Гогобиредзе</w:t>
      </w:r>
      <w:r>
        <w:rPr>
          <w:rStyle w:val="style4098"/>
        </w:rPr>
        <w:t xml:space="preserve"> А.Г.</w:t>
      </w:r>
      <w:r>
        <w:rPr>
          <w:rStyle w:val="style4098"/>
        </w:rPr>
        <w:t>, Солнцева</w:t>
      </w:r>
      <w:r>
        <w:rPr>
          <w:rStyle w:val="style4098"/>
        </w:rPr>
        <w:t xml:space="preserve"> О.В</w:t>
      </w:r>
      <w:r>
        <w:rPr>
          <w:rStyle w:val="style4098"/>
        </w:rPr>
        <w:t>. Дошкольная педагогика с основами методик воспитания и обучения. – Питер, 2013.</w:t>
      </w:r>
      <w:r>
        <w:rPr>
          <w:rStyle w:val="style4098"/>
        </w:rPr>
        <w:t xml:space="preserve"> С. 343- 346.</w:t>
      </w:r>
    </w:p>
    <w:p>
      <w:pPr>
        <w:pStyle w:val="style4097"/>
        <w:keepLines/>
        <w:spacing w:lineRule="auto" w:line="276"/>
        <w:jc w:val="both"/>
        <w:rPr/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CDE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0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c1"/>
    <w:basedOn w:val="style65"/>
    <w:next w:val="style4098"/>
  </w:style>
  <w:style w:type="character" w:customStyle="1" w:styleId="style4099">
    <w:name w:val="c5"/>
    <w:basedOn w:val="style65"/>
    <w:next w:val="style4099"/>
  </w:style>
  <w:style w:type="paragraph" w:customStyle="1" w:styleId="style4100">
    <w:name w:val="c2"/>
    <w:basedOn w:val="style0"/>
    <w:next w:val="style410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1">
    <w:name w:val="c3"/>
    <w:basedOn w:val="style65"/>
    <w:next w:val="style4101"/>
  </w:style>
  <w:style w:type="paragraph" w:customStyle="1" w:styleId="style4102">
    <w:name w:val="c8"/>
    <w:basedOn w:val="style0"/>
    <w:next w:val="style4102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3">
    <w:name w:val="c10"/>
    <w:basedOn w:val="style65"/>
    <w:next w:val="style4103"/>
  </w:style>
  <w:style w:type="paragraph" w:customStyle="1" w:styleId="style4104">
    <w:name w:val="c9"/>
    <w:basedOn w:val="style0"/>
    <w:next w:val="style4104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Words>993</Words>
  <Pages>4</Pages>
  <Characters>7829</Characters>
  <Application>WPS Office</Application>
  <DocSecurity>0</DocSecurity>
  <Paragraphs>28</Paragraphs>
  <ScaleCrop>false</ScaleCrop>
  <Company>Microsoft</Company>
  <LinksUpToDate>false</LinksUpToDate>
  <CharactersWithSpaces>9044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2019-03-03T14:04:00Z</dcterms:created>
  <dc:creator>Admin</dc:creator>
  <lastModifiedBy>JSN-L21</lastModifiedBy>
  <lastPrinted>2019-03-13T19:56:00Z</lastPrinted>
  <dcterms:modified xsi:type="dcterms:W3CDTF">2020-11-14T16:08:42Z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