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spacing w:lineRule="auto" w:line="360"/>
        <w:jc w:val="left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 xml:space="preserve">Межличностные отношния 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старших дошкольников посредством </w:t>
      </w:r>
      <w:r>
        <w:rPr>
          <w:rFonts w:ascii="Times New Roman" w:cs="Times New Roman" w:hAnsi="Times New Roman"/>
          <w:sz w:val="36"/>
          <w:szCs w:val="36"/>
        </w:rPr>
        <w:t xml:space="preserve"> изобразительной деятельности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200" w:leftChars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Выполнила: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Полухина Надежда Валерьевна   </w:t>
      </w: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Содержание</w:t>
      </w:r>
    </w:p>
    <w:p>
      <w:pPr>
        <w:pStyle w:val="style94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Введение……………………………………………………………………3</w:t>
      </w:r>
    </w:p>
    <w:p>
      <w:pPr>
        <w:pStyle w:val="style94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kern w:val="36"/>
          <w:sz w:val="28"/>
          <w:szCs w:val="28"/>
        </w:rPr>
        <w:t>Личностное развитие ребёнка</w:t>
      </w:r>
      <w:r>
        <w:rPr>
          <w:rFonts w:ascii="Times New Roman" w:cs="Times New Roman" w:hAnsi="Times New Roman"/>
          <w:bCs/>
          <w:kern w:val="36"/>
          <w:sz w:val="28"/>
          <w:szCs w:val="28"/>
        </w:rPr>
        <w:t>…………………………………………….4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>История вопроса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>…………………………………………………………...6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Детское изобразительное творчество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……………………………………10</w:t>
      </w:r>
    </w:p>
    <w:p>
      <w:pPr>
        <w:pStyle w:val="style94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Выводы</w:t>
      </w:r>
      <w:r>
        <w:rPr>
          <w:rFonts w:ascii="Times New Roman" w:cs="Times New Roman" w:hAnsi="Times New Roman"/>
          <w:bCs/>
          <w:sz w:val="28"/>
          <w:szCs w:val="28"/>
        </w:rPr>
        <w:t>…………………………………………………………………….16</w:t>
      </w:r>
    </w:p>
    <w:p>
      <w:pPr>
        <w:pStyle w:val="style94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Приложение……………………………………………………………….17</w:t>
      </w: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Введение</w:t>
      </w:r>
    </w:p>
    <w:p>
      <w:pPr>
        <w:pStyle w:val="style94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Современные тенденции развития системы дошкольного образования выражены в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предоставление ребенку самостоятельности, инициативы в самых разных видах деятельности, и, прежде всего в игре, обеспечивающих развитие собственной активной позиции у ребенка и позволяющих наиболее полно реализовать себя.</w:t>
      </w:r>
    </w:p>
    <w:p>
      <w:pPr>
        <w:pStyle w:val="style94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ребенком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ребенка.</w:t>
      </w:r>
    </w:p>
    <w:p>
      <w:pPr>
        <w:pStyle w:val="style94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связи с важностью эмоционального фактора для процесса социального развития ребенка особое внимание необходимо обращать на индивидуальные различия в эмоциональных проявлениях,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эмоциональных переживаниях (уровень 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личностных черт и интеллектуальное развитие ребенка. Чувственное переживание эмоции одновременно мотивирует человека на определенные действия: положительные эмоции способствуют конструктивному взаимодействию.</w:t>
      </w:r>
    </w:p>
    <w:p>
      <w:pPr>
        <w:pStyle w:val="style94"/>
        <w:spacing w:lineRule="auto" w:line="360"/>
        <w:ind w:firstLine="709"/>
        <w:jc w:val="both"/>
        <w:rPr>
          <w:rFonts w:ascii="Times New Roman" w:cs="Times New Roman" w:hAnsi="Times New Roman"/>
          <w:bCs/>
          <w:i/>
          <w:iCs/>
          <w:sz w:val="28"/>
          <w:szCs w:val="28"/>
        </w:rPr>
      </w:pPr>
    </w:p>
    <w:p>
      <w:pPr>
        <w:pStyle w:val="style94"/>
        <w:spacing w:lineRule="auto" w:line="360"/>
        <w:ind w:firstLine="709"/>
        <w:jc w:val="both"/>
        <w:rPr>
          <w:rFonts w:ascii="Times New Roman" w:cs="Times New Roman" w:hAnsi="Times New Roman"/>
          <w:bCs/>
          <w:i/>
          <w:iCs/>
          <w:sz w:val="28"/>
          <w:szCs w:val="28"/>
        </w:rPr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b/>
          <w:bCs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kern w:val="36"/>
          <w:sz w:val="28"/>
          <w:szCs w:val="28"/>
        </w:rPr>
        <w:t>Личностное развитие ребёнка</w:t>
      </w:r>
    </w:p>
    <w:p>
      <w:pPr>
        <w:pStyle w:val="style94"/>
        <w:spacing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>Личностные качества</w:t>
      </w:r>
      <w:r>
        <w:rPr>
          <w:rFonts w:ascii="Times New Roman" w:cs="Times New Roman" w:hAnsi="Times New Roman"/>
          <w:sz w:val="28"/>
          <w:szCs w:val="28"/>
        </w:rPr>
        <w:t xml:space="preserve"> (устойчивое положительное отношение к себе,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инициативность и самостоятельность, доброжелательность и отзывчивость, чувство собственного достоинства и уважение достоинства других, фантазия и воображение, творческие способности, произвольность и волевое начало в продуктивной деятельности и в поведении), </w:t>
      </w:r>
      <w:r>
        <w:rPr>
          <w:rFonts w:ascii="Times New Roman" w:cs="Times New Roman" w:hAnsi="Times New Roman"/>
          <w:bCs/>
          <w:i/>
          <w:iCs/>
          <w:sz w:val="28"/>
          <w:szCs w:val="28"/>
        </w:rPr>
        <w:t>формируются, развиваются в процессе 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, носящей интегрированный характер, и </w:t>
      </w:r>
      <w:r>
        <w:rPr>
          <w:rFonts w:ascii="Times New Roman" w:cs="Times New Roman" w:hAnsi="Times New Roman"/>
          <w:bCs/>
          <w:i/>
          <w:iCs/>
          <w:sz w:val="28"/>
          <w:szCs w:val="28"/>
        </w:rPr>
        <w:t>в опыте межличностных отношений.</w:t>
      </w:r>
    </w:p>
    <w:p>
      <w:pPr>
        <w:pStyle w:val="style0"/>
        <w:spacing w:after="0" w:lineRule="auto" w:line="360"/>
        <w:ind w:firstLine="709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Ориентация на формирование, развитие и самореализацию личности ребёнка является доминирующей установкой современного воспитания и образования в сфере социально-культурной деятельности. </w:t>
      </w:r>
    </w:p>
    <w:p>
      <w:pPr>
        <w:pStyle w:val="style0"/>
        <w:spacing w:after="0" w:lineRule="auto" w:line="360"/>
        <w:ind w:firstLine="709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>Задачи развития общества выдвигают новые, возросшие требования к человеку как главному элементу производительных сил общества, означая необходимость всестороннего развития самого человека, качественного содержания и количественной отдачи его сил и возможностей. Общество все больше начинает осознавать, что главное его богатство - человек, а еще точнее - творческая личность.</w:t>
      </w:r>
    </w:p>
    <w:p>
      <w:pPr>
        <w:pStyle w:val="style0"/>
        <w:spacing w:after="0" w:lineRule="auto" w:line="360"/>
        <w:ind w:firstLine="709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>Воспитать творческую личность, т.е. сформировать контекст, условия и установку на творчество, с одной стороны, и потребность и побуждение к творчеству, с другой, нельзя без специальных усилий общества, без соответствующей политики, направленной на эту культурную цель. Чрезвычайно важная роль здесь принадлежит программе эстетического воспитания и развития, которые являются одним из важнейших средств качественного совершенствования человеческой природы.</w:t>
      </w:r>
    </w:p>
    <w:p>
      <w:pPr>
        <w:pStyle w:val="style0"/>
        <w:spacing w:after="0" w:lineRule="auto" w:line="360"/>
        <w:ind w:firstLine="851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Детское художественное творчество может носить не только профессионально-ориентированный характер, но и решать задачи социально-культурного развития личности. </w:t>
      </w:r>
    </w:p>
    <w:p>
      <w:pPr>
        <w:pStyle w:val="style0"/>
        <w:spacing w:after="0" w:lineRule="auto" w:line="360"/>
        <w:ind w:firstLine="851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В истории и теории педагогики многие авторы подчёркивали важность влияния самостоятельной созидательной деятельности на личностное развитие ребёнка. </w:t>
      </w:r>
    </w:p>
    <w:p>
      <w:pPr>
        <w:pStyle w:val="style0"/>
        <w:spacing w:after="0" w:lineRule="auto" w:line="360"/>
        <w:ind w:firstLine="851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>Эстетическое воспитание - воспитание чувств, на которых основано сознание, а, следовательно, интеллект. И только тогда, когда эти чувства находятся в привычной гармонии с окружающим миром, формируется личность во всей ее полноте</w:t>
      </w:r>
      <w:r>
        <w:rPr>
          <w:rFonts w:ascii="Times New Roman" w:cs="Times New Roman" w:eastAsia="Times New Roman" w:hAnsi="Times New Roman"/>
          <w:bCs/>
          <w:i/>
          <w:iCs/>
          <w:color w:val="000000"/>
          <w:kern w:val="36"/>
          <w:sz w:val="28"/>
          <w:szCs w:val="28"/>
        </w:rPr>
        <w:t xml:space="preserve">. 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>16</w:t>
      </w:r>
    </w:p>
    <w:p>
      <w:pPr>
        <w:pStyle w:val="style0"/>
        <w:spacing w:after="0" w:lineRule="auto" w:line="360"/>
        <w:ind w:firstLine="851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>Художественно - творческая деятельность, то есть создание произведений в различных областях изобразительного искусства (графике, живописи, пластическом искусстве) связана: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 - 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с процессами восприятия и познания, 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- 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эмоциональной и общественной сторонами жизни человека, свойственными ему на различных ступенях развития, в ней находят отражение некоторые особенности его интеллекта и характера. </w:t>
      </w:r>
    </w:p>
    <w:p>
      <w:pPr>
        <w:pStyle w:val="style0"/>
        <w:spacing w:after="0" w:lineRule="auto" w:line="360"/>
        <w:ind w:firstLine="851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Это определение широко применяется и в психологии, и в области образования и воспитания, и в сфере социально-культурной деятельности. </w:t>
      </w:r>
    </w:p>
    <w:p>
      <w:pPr>
        <w:pStyle w:val="style0"/>
        <w:spacing w:after="0" w:lineRule="auto" w:line="360"/>
        <w:ind w:firstLine="851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Известно, что именно из графических и пластических работ детей можно почерпнуть немало полезных сведений, дополняющих характеристику их личности. </w:t>
      </w:r>
    </w:p>
    <w:p>
      <w:pPr>
        <w:pStyle w:val="style0"/>
        <w:spacing w:after="0"/>
        <w:ind w:firstLine="709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i/>
          <w:iCs/>
          <w:color w:val="000000"/>
          <w:kern w:val="36"/>
          <w:sz w:val="28"/>
          <w:szCs w:val="28"/>
        </w:rPr>
        <w:t>Мышление ребенка по преимуществу образное, и рисунок, давая наглядную основу, существенно облегчает процесс «сцепления» ассоциаций. Наглядность и образность, а часто и красочность рисунка влияют на эмоциональную сферу ребенка. Возникновение под карандашом или кисточкой изображения доставляет ему эстетическое удовольствие, а всякая положительная эмоция, как известно, повышает тонус коры головного мозга, что способствует возникновению ассоциативных связей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>. М.М. Кольцова</w:t>
      </w:r>
    </w:p>
    <w:p>
      <w:pPr>
        <w:pStyle w:val="style0"/>
        <w:spacing w:after="0" w:lineRule="auto" w:line="360"/>
        <w:ind w:firstLine="709"/>
        <w:jc w:val="both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8"/>
          <w:szCs w:val="28"/>
        </w:rPr>
        <w:t xml:space="preserve">Изобразительная деятельность создаёт благоприятные условия для формирования социально активной, творческой личности, способной изменить мир к лучшему. Формирование такой личности является результатом активного участия ребёнка в творческом процессе, обеспечивающим ему постоянный тренинг положительных эмоций, чувств, переживаний. </w:t>
      </w:r>
    </w:p>
    <w:p>
      <w:pPr>
        <w:pStyle w:val="style0"/>
        <w:spacing w:after="0" w:lineRule="auto" w:line="360"/>
        <w:jc w:val="center"/>
        <w:outlineLvl w:val="0"/>
        <w:rPr>
          <w:rFonts w:ascii="Times New Roman" w:cs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28"/>
          <w:szCs w:val="28"/>
        </w:rPr>
        <w:t>История вопроса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 xml:space="preserve">Художественное творчество есть не только повышенная способность к представлению. Процесс творчества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 весьма сложное психическое явление. Если в нём главным образом участвуют воображение, огромную долю принимает память, столько же, если не больше, мысль.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Детская изобразительная деятельность рассматривается как одна из наиболее эффективных форм художественного освоения детьми окружающей действительности, в процессе которой они изображают предметы и явления. Детские рисунки, лепка, аппликация часто поражают интересным замыслом, своеобразной формой выражения, которая привлекает внимание взрослых художников. Они восхищаются детским творчеством, считают его своеобразным искусством.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Интерес к этому виду творчества возник в 80-х гг. XIX в., и изучение детского рисунка продолжается по настоящее время. Исследователи анализировали большое количество рисунков и определяли стадии развития рисования у ребёнка, причины, побуждающие детей рисовать.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А.В. Бакушинский рассматривал детский рисунок с позиции искусствоведа, историка, педагога. Он утверждал, что источником детского творчества являются биологические факторы и развивается оно не под влиянием познания окружающего, а под влиянием накопленного родового опыта, инстинкта. Он считал, что детское творчество как родовой опыт совершенно и представляет собой искусство, поэтому ребёнок у взросло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го научиться ничему не может.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А.В. Бакушинский рассматривал детский рисунок с точки зрения его художественных особенностей, отмечал двигательный ритм как организующее начало в рисунке, которое помогает ребёнку постепенно осваивать пространство листа ритмичными мазками - штрихами. Он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выделяет также цвет в рисунке как одно из наиболее ярких художественно-выразительных средств, обращает внимание на его орнаментальное значение при создании композиции узора. За основу он берёт двигательный и зрительный опыт ребёнка, зависимость развития детского творчества от развития движений и двигательных ощущений в познании и отражении мира.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30-х гг. XX века, детское творчество стали рассматривать как подлинную форму искусств. Идеи американского философа и педагога Джона Дьюи (30-е гг.) и педагога Виктора Ловенфельда (40-50-е гг.), заложили фундамент современного мышления в области детского изобразительного искусства.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Д. Дьюи полагал, что изобразительное искусство должно освободить творческую энергию детей и сделать их активными участниками творческого процесса. Благодаря работам Дьюи и других педагогов детское искусство стали рассматривать не просто как неадекватное отражение мира взрослых, а как одну из полноценных форм искусства.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Ловенфельд, в свою очередь, обратил внимание на психологические аспекты художественного творчества. Он рассматривал его как некий процесс, средство к достижению цели, которое, по его мнению, заключалось в развитии индивида. Его идея о том, что развитие детского искусства имеет типичный и предсказуемый характер, сыграло важную роль в освобождении детей от неоправданных ожиданий взрослых. 1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Подчёркивая значение творческого аспекта занятий изобразительным искусством для здорового психологического развития, Ловенфельд призывал использовать подход, который он назвал «терапевтическим преподаванием изобразительного искусства». Идеи Дьюи и Ловенфельда нередко использовались для поддержки усилий, направленных на превращение преподавания изобразительного искусства в более значимую творческую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сферу исследований. Проблема детского рисунка продолжает интересовать психологов и педагогов отечественной школы. В середине XX в. эта проблема была раскрыта в исследованиях В.И. Киреенко, Н.Н. Волкова, Е.И. Игнатьева, Е.А. Флёриной. В этих работах раскрываются глобальные проблемы детского рисунка.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Е.А. Флёрина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 рассматривая проблему детского изобразительного творчества, изучает, прежде всего, характерные особенности детского рисунка (своеобразие линий, формы, цвета, расположение на листе), обращает внимание на специфику проявления этих черт в рисунке. С разработкой проблемы обучения она предложила систему игровых упражнений, которые были направлены на развитие движений руки. В основе этих упражнений - начертания различных линий, форм образного характера. Система игровых упражнений тесно связана с восприятием детьми предметов и явлений действительности. Например, дети рисуют «дождь», «снег», «дорожки» и т.д.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Большое внимание Е.А. Флёрина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уделяет цвету в предметном, декоративном рисунке, особенно при составлении композиции узора. Разрабатывая методы обучения, большое значение она придаёт подбору различной тематике, развитию у детей чувства контроля, оценки. Обучение средствам художественной выразительности при создании образа в рисунке, лепке, Е.А. Флёрина рассматривает как основу развития творчества.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Понимая детское творчество как познание жизни, она делает попытку найти причины своеобразного изображения детьми явлений окружающей действительности, и намечает два пути: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· через ознакомление детей с материалом;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· через создание ими образа в рисунке.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Исследователь делает вывод о том, что интерес к материалу, процессу нанесения штрихов в рисовании продолжается у детей до 3 - 4 лет, затем возникает интерес к изображению. На основе этих положений Е.А. Флёрина предлагает следующую периодизацию детского рисования: </w:t>
      </w:r>
    </w:p>
    <w:p>
      <w:pPr>
        <w:pStyle w:val="style0"/>
        <w:spacing w:before="100" w:beforeAutospacing="true" w:after="100" w:afterAutospacing="true" w:lineRule="auto" w:line="24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* доизобразительиый период;</w:t>
      </w:r>
    </w:p>
    <w:p>
      <w:pPr>
        <w:pStyle w:val="style0"/>
        <w:spacing w:before="100" w:beforeAutospacing="true" w:after="100" w:afterAutospacing="true" w:lineRule="auto" w:line="24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* процессуальный (до 4 лет) период;</w:t>
      </w:r>
    </w:p>
    <w:p>
      <w:pPr>
        <w:pStyle w:val="style0"/>
        <w:spacing w:before="100" w:beforeAutospacing="true" w:after="100" w:afterAutospacing="true" w:lineRule="auto" w:line="24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* период реалистического изображения (до 7 лет).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Кершенштейнер, также как Флёрина, отмечает доизобразительную стадию детского творчества, но не включает её в свою периодизацию как самостоятельную ступень. Он выделяется следующие уровни становления детского рисунка: </w:t>
      </w:r>
    </w:p>
    <w:p>
      <w:pPr>
        <w:pStyle w:val="style0"/>
        <w:spacing w:before="100" w:beforeAutospacing="true" w:after="100" w:afterAutospacing="tru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· ступень схемы (головоноги); </w:t>
      </w:r>
    </w:p>
    <w:p>
      <w:pPr>
        <w:pStyle w:val="style0"/>
        <w:spacing w:before="100" w:beforeAutospacing="true" w:after="100" w:afterAutospacing="tru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· ступень возникающего чувства формы и линий;</w:t>
      </w:r>
    </w:p>
    <w:p>
      <w:pPr>
        <w:pStyle w:val="style0"/>
        <w:spacing w:before="100" w:beforeAutospacing="true" w:after="100" w:afterAutospacing="tru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· ступень правдоподобного изображения (при котором схема исчезает из детского рисунка вовсе); </w:t>
      </w:r>
    </w:p>
    <w:p>
      <w:pPr>
        <w:pStyle w:val="style0"/>
        <w:spacing w:before="100" w:beforeAutospacing="true" w:after="100" w:afterAutospacing="tru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· ступень пластичного изображения (светотень, перспектива, передача движения).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целом, нужно отметить, что приведённые периодизации детского рисунка мало отличаются друг от друга, несмотря на тот факт, что их разделяет 42 года. Исследования 60 - 70-х гг. XX века показали, что понимание детского творчества и этапов его развития даёт совершенно иную возрастную периодизацию возникновения образного начала. Оно рассматривается в связи с теми средствами образной выразительности, которыми овладевают дети уже в раннем дошкольном возрасте, начиная с двух лет. С помощью штрихов, цветовых мазков ребёнок способен передать некоторые явления действительности (капля дождя, падающие листья, снег). </w:t>
      </w:r>
    </w:p>
    <w:p>
      <w:pPr>
        <w:pStyle w:val="style0"/>
        <w:spacing w:before="100" w:beforeAutospacing="true" w:after="100" w:afterAutospacing="true" w:lineRule="auto" w:line="36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Детское изобразительное творчество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Эстетическое отношение как стратегическая цель эстетического воспитания предполагает освоение модели созидательного, художественно - творческого отношения к миру, которое может быть выражено уже в дошкольном возрасте средствами художественно-творческих видов деятельности.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этом плане изобразительная деятельность может быть выделена как наиболее эффективная, так как, приобретая способность и имея возможность выразить авторское отношение к миру средствами художественных образов, ребенок гармонизирует себя и создает свой неповторимо - индивидуальный мир, реализуясь и актуализируясь как полноправная личность. Наиболее яркой, доступной моделью эстетического отношения к миру является искусство, где органично связаны процессы познания мира, его эстетического осмысления и художественно - авторского выражения своего к нему отношения.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дошкольной педагогике сложился достаточно широкий арсенал средств приобщения ребенка к эстетической и художественной культуре. В разных видах творческой деятельности (изобразительной, театрализованной, музыкально-пластической, игровой) ребёнок создает личностную, пространственную реальность, открывая мир по-своему и себя в нём. В этом процессе формируется возможность и желание целенаправленного, гармоничного преобразования окружающего пространства по законам красоты.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Применительно к предмету опыта среди них особо следует отметить изобразительное искусство. В процессе художественного восприятия на основе сопереживания рождается сочувствие, содействие, расширяется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палитра разнообразных чувств (эстетического, художественного характера), наслаждение творчеством как проявлением духовных сил человека.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Процесс формирования эстетического и художественного восприятия детей дошкольного возраста предполагает следующие методы: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- Воспитывать у детей эстетическое отношение к предметам и явлениям окружающего мира, устойчивый интерес к изодеятельности. Учить самостоятельно применять изобразительные умения и навыки в рисовании, аппликации, лепке, используя выразительные средства. Продолжать учить детей изображать предметы с натуры.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- Учить передавать форму, величину и цвет предмета, композицию в рисунке, ритм, цветовые сочетания в декоративном узоре, пластичность движения в лепке, выразительность силуэта в аппликации.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- Учить выполнять последовательно все этапы работы.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- Учить выполнять работу коллективно.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- Развивать художественное восприятие произведений изоискусства, учить эмоционально откликаться на воздействие художественного образа, понимать содержание произведений. Формировать у детей представления о видах изобразительного искусства и народного творчества.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- Знакомить детей с произведениями живописи великих русских живописцев.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- Расширять представления детей о выразительных средствах в иллюстрациях к детским книгам художников Ю.Васнецова, В.Канашевича, Е.Рачева. Е.Чарушина, о народном декоративно-прикладном искусстве (хохломская, городецкая росписи), о керамических изделиях и народной игрушке (Гжель, Дымка).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Изобразительная деятельность имеет большое значение для всестороннего воспитания детей дошкольного возраста. Изобразительная деятельность -- это специфическое образное познание действительности. И как всякая познавательная деятельность она имеет большое значение для умственного воспитания детей.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Основное значение изобразительной деятельности заключается в том, что она является средством эстетического воспитания. 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Чем более осознанно начинает ребенок воспринимать окружающее, тем глубже, устойчивее и содержательнее становятся эстетические чувства. Постепенно дети приобретают способность к элементарным эстетическим суждениям (о явлениях жизни, о предметах, созданных человеком, о произведениях искусства).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К изобразительной деятельности относятся рисование, аппликация, лепка.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Рисование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популярно среди детей дошкольников 5 - 6,5 лет. Рисуя, ребенок проявляет свое стремление к познанию окружающего мира, и по рисунку в определенной степени можно выяснить уровень этого познания. Чем более 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богаче, выразительнее их рисунки. В изобразительной деятельности 6-летних детей находят отражение такие специфические особенности их мышления, как конкретность, образность. Изобразительная деятельность ребенка теснейшим образом связана не только с отдельными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функциями (восприятием, памятью, мышлением, воображением), но и с личностью в целом. В ней проявляются интересы ребенка, темперамент, некоторые половые различия.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Лепка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позволяет изобразить предметы в трехмерном пространстве. В ходе лепки ребенок может передать форму человека, животных, птиц, фруктов, посуды и т.д. Ценно, что свойства используемых в лепке материалов позволяют неоднократно менять форму, достигая желаемой выразительности. Именно развитию способности передачи выразительности образа в лепке необходимо уделить особое внимание в работе с детьми, поступающими в школу.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Важно, чтобы ребенок умел вылепить не просто фигуру человека, а человека определенного возраста, героев конкретной сказки - Незнайку, Чебурашку и т.д. Он должен уметь передать движения человека, животных, отражая характер образов и динамику действий.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Занимаясь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аппликацией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, дети учатся вырезывать из бумаги разнообразные сюжеты, узоры, орнаменты, наклеивать их на цветной фон. Дети выполняют как индивидуальные, так и коллективные работы. Дети учатся аккуратности, усидчивости, осваивают основные приемы вырезывания, правила работы с клеем.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Овладение умением изображать невозможно без развития целенаправленного зрительного восприятия -- наблюдения. Для того чтобы нарисовать, вылепить какой-либо предмет, предварительно надо хорошо с ним познакомиться, запомнить его форму, величину, конструкцию, цвет, расположение частей.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Дети воспроизводят в рисунке, лепке, аппликации то, что восприняли ранее, с чем они уже знакомы. Большей частью дети создают рисунки и другие работы по представлению или по памяти. Наличие такого рода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представлений дает пищу работе воображения. Формируются эти представления в процессе непосредственного познания объектов изображения в играх, на прогулках, специально организованных наблюдений и т. п. О многом дети узнают из рассказов, из художественной литературы. В процессе самой деятельности представления детей о свойствах и качествах предметов уточняются. В этом участвуют зрение, осязание, движения рук.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Детское изобразительное творчество имеет общественную направленность. Ребенок рисует, лепит не только для себя, но и для окружающих. Ему хочется, чтобы его рисунок что-то рассказал, чтобы изображенное им узнали. Детей очень волнует отношение взрослых, сверстников к их рисункам, лепке. Они чутко реагируют на замечания товарищей, оценку педагога.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Общественная направленность детского изобразительного творчества проявляется и в том, что в рисунке, лепке, аппликации и конструировании дети передают явления общественной жизни. Детей волнуют и полеты в космос, и труд людей в городе и в деревне, и выступления наших спортсменов на олимпиадах, и многое другое. Нужно дать им возможность отразить эти впечатления и свое отношение к ним.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Изобразительная деятельность и конструирование должны быть тесно связаны с теми знаниями и представлениями, которые получают дети в результате всей воспитательной работы, опираться на эти знания и представления и способствовать их закреплению. Конечно, отбирая общественные явления, на темы которых детям будет предложено выполнить рисунок, лепку, аппликацию, нужно помнить о возрастных возможностях детей. Если поставить слишком сложные задачи, то трудности изображения, вызванные отсутствием у детей необходимых навыков и умений, помешают им не только передать свое отношение, но и сколько-нибудь отчетливо изобразить явления общественной жизни.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Значение занятий изобразительной деятельностью для нравственного воспитания заключается еще в том, что в процессе этих занятий у детей воспитываются нравственно-волевые качества: умение и потребность доводить начатое до конца, сосредоточенно и целенаправленно заниматься, помогать товарищу, преодолевать трудности и т. п. В процессе создания коллективных работ у детей воспитываются умения объединяться, договариваться о выполнении общей работы, стремление помочь друг другу.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Общегрупповые занятия изобразительной деятельностью содействуют воспитанию общительности и дружеских взаимоотношений (обычно два ребенка пользуются одним набором красок, одной банкой с водой и т.д.).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Коллективные просмотры работ приучают детей быть внимательными к рисунку, лепке товарищей, справедливо и благожелательно их оценивать, радоваться не только своей, но и общей удаче. </w:t>
      </w:r>
    </w:p>
    <w:p>
      <w:pPr>
        <w:pStyle w:val="style0"/>
        <w:spacing w:before="100" w:beforeAutospacing="true" w:after="100" w:afterAutospacing="true" w:lineRule="auto" w:line="36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изобразительной деятельности сочетаются умственная и физическая активность. Для создания рисунка, лепки, аппликации необходимо применить усилия, осуществить трудовые действия, овладеть умениями лепить, вырезывать, рисовать предмет той или иной формы и строения, а также овладеть навыками обращения с ножницами, с карандашом и кистью, с глиной и пластилином.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94"/>
        <w:spacing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Выводы:</w:t>
      </w:r>
    </w:p>
    <w:p>
      <w:pPr>
        <w:pStyle w:val="style94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Творчество определяется как деятельность по изменению, преобразованию окружающего мира, созданию чего-то нового, ранее не существовавшего.</w:t>
      </w:r>
    </w:p>
    <w:p>
      <w:pPr>
        <w:pStyle w:val="style94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Детское творчество имеет свои особенности, что определяет субъективный характер его результатов.</w:t>
      </w:r>
    </w:p>
    <w:p>
      <w:pPr>
        <w:pStyle w:val="style94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Чтобы получить творчески развитую личность, необходимо предоставлять ребенку право выбора деятельности, а также материалов для нее необходимых. Это касается и развития изобразительного творчества детей.</w:t>
      </w:r>
    </w:p>
    <w:p>
      <w:pPr>
        <w:pStyle w:val="style94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>Детское изобразительное творчество имеет общественную направленность</w:t>
      </w:r>
      <w:r>
        <w:rPr>
          <w:rFonts w:ascii="Times New Roman" w:cs="Times New Roman" w:hAnsi="Times New Roman"/>
          <w:sz w:val="28"/>
          <w:szCs w:val="28"/>
        </w:rPr>
        <w:t xml:space="preserve">, в </w:t>
      </w:r>
      <w:r>
        <w:rPr>
          <w:rFonts w:ascii="Times New Roman" w:cs="Times New Roman" w:hAnsi="Times New Roman"/>
          <w:sz w:val="28"/>
          <w:szCs w:val="28"/>
        </w:rPr>
        <w:t>изобразительной деятельности сочетаются умственная и физическая активность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Основное значение изобразительной деятельности заключается в том, что она является средством эстетического воспитания. В процессе изобразительной деятельности создаются благоприятные условия для </w:t>
      </w:r>
      <w:r>
        <w:rPr>
          <w:rFonts w:ascii="Times New Roman" w:cs="Times New Roman" w:hAnsi="Times New Roman"/>
          <w:sz w:val="28"/>
          <w:szCs w:val="28"/>
        </w:rPr>
        <w:t xml:space="preserve">социально – личностного </w:t>
      </w:r>
      <w:r>
        <w:rPr>
          <w:rFonts w:ascii="Times New Roman" w:cs="Times New Roman" w:hAnsi="Times New Roman"/>
          <w:sz w:val="28"/>
          <w:szCs w:val="28"/>
        </w:rPr>
        <w:t>развития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Приложение</w:t>
      </w:r>
    </w:p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b/>
          <w:i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</w:rPr>
        <w:t>Непосредственная образовательная деятельность</w:t>
      </w:r>
    </w:p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b/>
          <w:i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</w:rPr>
        <w:t>Тема</w:t>
      </w:r>
      <w:r>
        <w:rPr>
          <w:rFonts w:ascii="Times New Roman" w:cs="Times New Roman" w:eastAsia="Times New Roman" w:hAnsi="Times New Roman"/>
          <w:b/>
          <w:i/>
          <w:sz w:val="28"/>
          <w:szCs w:val="28"/>
        </w:rPr>
        <w:t>: «Весёлые кляксы в подарок бабушке».</w:t>
      </w:r>
    </w:p>
    <w:p>
      <w:pPr>
        <w:pStyle w:val="style0"/>
        <w:spacing w:lineRule="auto" w:line="360"/>
        <w:ind w:left="2977" w:hanging="2977"/>
        <w:jc w:val="both"/>
        <w:rPr>
          <w:rFonts w:ascii="Times New Roman" w:cs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cs="Times New Roman" w:eastAsia="Times New Roman" w:hAnsi="Times New Roman"/>
          <w:b/>
          <w:i/>
          <w:sz w:val="28"/>
          <w:szCs w:val="28"/>
          <w:u w:val="single"/>
        </w:rPr>
        <w:t>:</w:t>
      </w:r>
    </w:p>
    <w:p>
      <w:pPr>
        <w:pStyle w:val="style179"/>
        <w:numPr>
          <w:ilvl w:val="0"/>
          <w:numId w:val="4"/>
        </w:numPr>
        <w:suppressAutoHyphens/>
        <w:spacing w:after="0" w:lineRule="auto" w:line="360"/>
        <w:ind w:left="0" w:firstLine="0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Формировать эстетическое отношение к художественно – творческой деятельности.</w:t>
      </w:r>
    </w:p>
    <w:p>
      <w:pPr>
        <w:pStyle w:val="style179"/>
        <w:numPr>
          <w:ilvl w:val="0"/>
          <w:numId w:val="4"/>
        </w:numPr>
        <w:suppressAutoHyphens/>
        <w:spacing w:after="0" w:lineRule="auto" w:line="360"/>
        <w:ind w:left="0" w:firstLine="0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Продолжать развивать образное эстетическое восприятие, образные представления.</w:t>
      </w:r>
    </w:p>
    <w:p>
      <w:pPr>
        <w:pStyle w:val="style179"/>
        <w:numPr>
          <w:ilvl w:val="0"/>
          <w:numId w:val="4"/>
        </w:numPr>
        <w:suppressAutoHyphens/>
        <w:spacing w:after="0" w:lineRule="auto" w:line="360"/>
        <w:ind w:left="0" w:firstLine="0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Учить аргументировано и развёрнуто оценивать изображение, созданное как самим ребёнком, так и его сверстниками, обращая внимание на обязательность доброжелательного и уважительного отношения к работам товарищей.</w:t>
      </w:r>
    </w:p>
    <w:p>
      <w:pPr>
        <w:pStyle w:val="style179"/>
        <w:numPr>
          <w:ilvl w:val="0"/>
          <w:numId w:val="4"/>
        </w:numPr>
        <w:suppressAutoHyphens/>
        <w:spacing w:after="0" w:lineRule="auto" w:line="360"/>
        <w:ind w:left="0" w:firstLine="0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Поощрять детское творчество, инициативу, индивидуальный подход к своей работе.</w:t>
      </w:r>
    </w:p>
    <w:p>
      <w:pPr>
        <w:pStyle w:val="style179"/>
        <w:numPr>
          <w:ilvl w:val="0"/>
          <w:numId w:val="4"/>
        </w:numPr>
        <w:suppressAutoHyphens/>
        <w:spacing w:after="0" w:lineRule="auto" w:line="360"/>
        <w:ind w:left="0" w:firstLine="0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Воспитывать желание и умение дарить подарки своим близким.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8"/>
        </w:numPr>
        <w:suppressAutoHyphens/>
        <w:spacing w:after="0" w:lineRule="auto" w:line="360"/>
        <w:ind w:left="426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Проведён цикл бесед с детьми о семье (ФИО всех членов), семейных праздниках.</w:t>
      </w:r>
    </w:p>
    <w:p>
      <w:pPr>
        <w:pStyle w:val="style179"/>
        <w:numPr>
          <w:ilvl w:val="0"/>
          <w:numId w:val="8"/>
        </w:numPr>
        <w:suppressAutoHyphens/>
        <w:spacing w:after="0" w:lineRule="auto" w:line="360"/>
        <w:ind w:left="426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Проведён цикл бесед о подарках и умении их дарить.</w:t>
      </w:r>
    </w:p>
    <w:p>
      <w:pPr>
        <w:pStyle w:val="style179"/>
        <w:numPr>
          <w:ilvl w:val="0"/>
          <w:numId w:val="8"/>
        </w:numPr>
        <w:suppressAutoHyphens/>
        <w:spacing w:after="0" w:lineRule="auto" w:line="360"/>
        <w:ind w:left="426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Рассматривание карты, умение найти какой-либо город.</w:t>
      </w:r>
    </w:p>
    <w:p>
      <w:pPr>
        <w:pStyle w:val="style179"/>
        <w:numPr>
          <w:ilvl w:val="0"/>
          <w:numId w:val="8"/>
        </w:numPr>
        <w:suppressAutoHyphens/>
        <w:spacing w:after="0" w:lineRule="auto" w:line="360"/>
        <w:ind w:left="426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Учить детей правильно подписывать конверт (ФИО, город, адрес).</w:t>
      </w:r>
    </w:p>
    <w:p>
      <w:pPr>
        <w:pStyle w:val="style179"/>
        <w:numPr>
          <w:ilvl w:val="0"/>
          <w:numId w:val="8"/>
        </w:numPr>
        <w:suppressAutoHyphens/>
        <w:spacing w:after="0" w:lineRule="auto" w:line="360"/>
        <w:ind w:left="426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Проведена беседа о почте (виды, что такое почта, кто там работает, чем они занимаются, цель работы почты).</w:t>
      </w:r>
    </w:p>
    <w:p>
      <w:pPr>
        <w:pStyle w:val="style179"/>
        <w:numPr>
          <w:ilvl w:val="0"/>
          <w:numId w:val="8"/>
        </w:numPr>
        <w:suppressAutoHyphens/>
        <w:spacing w:after="0" w:lineRule="auto" w:line="360"/>
        <w:ind w:left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Рассказывание истории о девочке, которая не хотела делиться красками и что из этого получилось.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>Материалы</w:t>
      </w: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Альбомный лист;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Гуашь;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Цветные карандаши;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Кисть;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Салфетка;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Готовые работы по кляксографии (для образца).</w:t>
      </w:r>
    </w:p>
    <w:p>
      <w:pPr>
        <w:pStyle w:val="style179"/>
        <w:ind w:left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ind w:left="0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Ход НОД:</w:t>
      </w:r>
    </w:p>
    <w:p>
      <w:pPr>
        <w:pStyle w:val="style179"/>
        <w:numPr>
          <w:ilvl w:val="0"/>
          <w:numId w:val="5"/>
        </w:numPr>
        <w:suppressAutoHyphens/>
        <w:spacing w:after="0" w:lineRule="auto" w:line="360"/>
        <w:ind w:left="1134" w:hanging="425"/>
        <w:jc w:val="both"/>
        <w:contextualSpacing w:val="false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Организация.</w:t>
      </w:r>
    </w:p>
    <w:p>
      <w:pPr>
        <w:pStyle w:val="style179"/>
        <w:spacing w:lineRule="auto" w:line="360"/>
        <w:ind w:left="0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Педагог.</w:t>
      </w:r>
      <w:r>
        <w:rPr>
          <w:rFonts w:ascii="Times New Roman" w:cs="Times New Roman" w:hAnsi="Times New Roman"/>
          <w:sz w:val="28"/>
          <w:szCs w:val="28"/>
        </w:rPr>
        <w:t xml:space="preserve"> Ребята, а вы знаете, что такое клякса?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Предположения детей. ТРИЗ-игра.</w:t>
      </w:r>
    </w:p>
    <w:p>
      <w:pPr>
        <w:pStyle w:val="style179"/>
        <w:spacing w:lineRule="auto" w:line="360"/>
        <w:ind w:left="0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Педагог</w:t>
      </w:r>
      <w:r>
        <w:rPr>
          <w:rFonts w:ascii="Times New Roman" w:cs="Times New Roman" w:hAnsi="Times New Roman"/>
          <w:sz w:val="28"/>
          <w:szCs w:val="28"/>
        </w:rPr>
        <w:t>(работа в группе, опыты). Клякса – это след, пятно, оставленное краской. Вы уже знакомы с шариковой ручкой, которой пишут в школе. Писать такой ручкой удобно, она не оставляет неаккуратных пятен на листе бумаги. До её изобретения люди писали пером, обмакивали его в чернила – особо окрашенную жидкость. Слово «чернила» образовалось от слова «чёрный», т.е. оставляемый видимый след. Первые чернила были чёрного цвета, а потом их научились делать цветными. Для их изготовления использовали разные вещества: сажу, которая оседала на стенках печи при сгорании дров; сок некоторых растений.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Чернила наливали в специальную бутылочку, которую называли чернильницей. Детям того времени часто снижали оценку за то, что, выполняя работу в тетради пером и чернилами, они делали кляксы.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Чернильная капля.</w:t>
      </w:r>
    </w:p>
    <w:p>
      <w:pPr>
        <w:pStyle w:val="style179"/>
        <w:spacing w:lineRule="auto" w:line="360"/>
        <w:ind w:left="0"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Начал Тимоша пером рисовать.</w:t>
      </w:r>
    </w:p>
    <w:p>
      <w:pPr>
        <w:pStyle w:val="style179"/>
        <w:spacing w:lineRule="auto" w:line="360"/>
        <w:ind w:left="0"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Чернильная капля упала в тетрадь.</w:t>
      </w:r>
    </w:p>
    <w:p>
      <w:pPr>
        <w:pStyle w:val="style179"/>
        <w:spacing w:lineRule="auto" w:line="360"/>
        <w:ind w:left="0"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Закапала капля, с обидой сказала:</w:t>
      </w:r>
    </w:p>
    <w:p>
      <w:pPr>
        <w:pStyle w:val="style179"/>
        <w:spacing w:lineRule="auto" w:line="360"/>
        <w:ind w:left="0"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Ты так торопился, я кляксою стала.</w:t>
      </w:r>
    </w:p>
    <w:p>
      <w:pPr>
        <w:pStyle w:val="style179"/>
        <w:spacing w:lineRule="auto" w:line="360"/>
        <w:ind w:left="0"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Тимоша, подумав, ответил:</w:t>
      </w:r>
    </w:p>
    <w:p>
      <w:pPr>
        <w:pStyle w:val="style179"/>
        <w:spacing w:lineRule="auto" w:line="360"/>
        <w:ind w:left="0"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Не плачь.</w:t>
      </w:r>
    </w:p>
    <w:p>
      <w:pPr>
        <w:pStyle w:val="style179"/>
        <w:spacing w:lineRule="auto" w:line="360"/>
        <w:ind w:left="0"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сделал из кляксы голубенький мяч.</w:t>
      </w:r>
    </w:p>
    <w:p>
      <w:pPr>
        <w:pStyle w:val="style179"/>
        <w:spacing w:lineRule="auto" w:line="360"/>
        <w:ind w:left="0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Педагог.</w:t>
      </w:r>
      <w:r>
        <w:rPr>
          <w:rFonts w:ascii="Times New Roman" w:cs="Times New Roman" w:hAnsi="Times New Roman"/>
          <w:sz w:val="28"/>
          <w:szCs w:val="28"/>
        </w:rPr>
        <w:t xml:space="preserve"> Но, оказывается, клякса может быть и способом рисования, за который никто не будет ругать, а, наоборот, ещё и похвалят. При этом не нужно мучиться с пером и чернилами, а можно использовать разноцветные кляксы из краски. Если сложить лист пополам, на одну сторону накапать </w:t>
      </w:r>
      <w:r>
        <w:rPr>
          <w:rFonts w:ascii="Times New Roman" w:cs="Times New Roman" w:hAnsi="Times New Roman"/>
          <w:sz w:val="28"/>
          <w:szCs w:val="28"/>
        </w:rPr>
        <w:t>несколько капель жидкой краски и плотно прижать другую сторону, то можно получить необычные, причудливые узоры. А потом в полученных кляксах рассмотреть деревья, цветы, животных и т.д. Для начала пробуем работать с одной краской, потом с несколькими.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Педагог предлагает вниманию детей несколько готовых рисунков.</w:t>
      </w:r>
    </w:p>
    <w:p>
      <w:pPr>
        <w:pStyle w:val="style179"/>
        <w:spacing w:lineRule="auto" w:line="360"/>
        <w:ind w:left="0"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Физкультминутка. </w:t>
      </w:r>
      <w:r>
        <w:rPr>
          <w:rFonts w:ascii="Times New Roman" w:cs="Times New Roman" w:hAnsi="Times New Roman"/>
          <w:sz w:val="28"/>
          <w:szCs w:val="28"/>
        </w:rPr>
        <w:t>«Дети любят рисовать».</w:t>
      </w:r>
    </w:p>
    <w:p>
      <w:pPr>
        <w:pStyle w:val="style179"/>
        <w:spacing w:lineRule="auto" w:line="360"/>
        <w:ind w:left="5245" w:hanging="524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Вот мы взяли краски в руки.              Руки в «замок», вращательные движения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не стало в доме скуки.</w:t>
      </w:r>
    </w:p>
    <w:p>
      <w:pPr>
        <w:pStyle w:val="style179"/>
        <w:spacing w:lineRule="auto" w:line="360"/>
        <w:ind w:left="5103" w:hanging="510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Чтобы было веселей                             Хлопки в ладони.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Яркой краски не жалей!</w:t>
      </w:r>
    </w:p>
    <w:p>
      <w:pPr>
        <w:pStyle w:val="style179"/>
        <w:spacing w:lineRule="auto" w:line="360"/>
        <w:ind w:left="5103" w:hanging="510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Это правда!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Встали, рывки руками перед  грудью.</w:t>
      </w:r>
    </w:p>
    <w:p>
      <w:pPr>
        <w:pStyle w:val="style179"/>
        <w:spacing w:lineRule="auto" w:line="360"/>
        <w:ind w:left="4820" w:hanging="48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Ну чего же тут скрывать?</w:t>
      </w:r>
    </w:p>
    <w:p>
      <w:pPr>
        <w:pStyle w:val="style179"/>
        <w:spacing w:lineRule="auto" w:line="360"/>
        <w:ind w:left="5103" w:hanging="510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Дети любят, очень любят рисовать!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овороты туловища вправо-влево, руки на поясе.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бумаге, на асфальте, на стене          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в трамвае на окне.</w:t>
      </w:r>
    </w:p>
    <w:p>
      <w:pPr>
        <w:pStyle w:val="style179"/>
        <w:spacing w:lineRule="auto" w:line="360"/>
        <w:ind w:left="5103" w:hanging="510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что же за зверюшки                    Руки на поясе, наклоны туловища вперёд.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Много ног, одна макушка?                         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То ли зверь – сороконог,                     Прыжки на месте.      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 ли очередь в ларёк?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правда!                                           Хлопки в ладоши.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Ну чего же тут скрывать?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 любят, очень любят рисовать!   Прыжки на месте.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бумаге, на асфальте, на стене        Хлопки в ладоши.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в трамвае на окне!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Э. Успенский.</w:t>
      </w:r>
    </w:p>
    <w:p>
      <w:pPr>
        <w:pStyle w:val="style179"/>
        <w:spacing w:lineRule="auto" w:line="360"/>
        <w:ind w:left="1134" w:hanging="425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.  Практическая часть.</w:t>
      </w:r>
    </w:p>
    <w:p>
      <w:pPr>
        <w:pStyle w:val="style179"/>
        <w:numPr>
          <w:ilvl w:val="0"/>
          <w:numId w:val="6"/>
        </w:numPr>
        <w:suppressAutoHyphens/>
        <w:spacing w:after="0" w:lineRule="auto" w:line="360"/>
        <w:ind w:left="0" w:hanging="11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Сложить лист пополам и тщательно прогладить линию сгиба, раскрыть лист.</w:t>
      </w:r>
    </w:p>
    <w:p>
      <w:pPr>
        <w:pStyle w:val="style179"/>
        <w:numPr>
          <w:ilvl w:val="0"/>
          <w:numId w:val="6"/>
        </w:numPr>
        <w:suppressAutoHyphens/>
        <w:spacing w:after="0" w:lineRule="auto" w:line="360"/>
        <w:ind w:left="0" w:hanging="11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Набрать на кисточку побольше краски и капнуть на одну половинку листа.</w:t>
      </w:r>
    </w:p>
    <w:p>
      <w:pPr>
        <w:pStyle w:val="style179"/>
        <w:numPr>
          <w:ilvl w:val="0"/>
          <w:numId w:val="6"/>
        </w:numPr>
        <w:suppressAutoHyphens/>
        <w:spacing w:after="0" w:lineRule="auto" w:line="360"/>
        <w:ind w:left="0" w:hanging="11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Сложить лист пополам и хорошенько разгладить.</w:t>
      </w:r>
    </w:p>
    <w:p>
      <w:pPr>
        <w:pStyle w:val="style179"/>
        <w:numPr>
          <w:ilvl w:val="0"/>
          <w:numId w:val="6"/>
        </w:numPr>
        <w:suppressAutoHyphens/>
        <w:spacing w:after="0" w:lineRule="auto" w:line="360"/>
        <w:ind w:left="0" w:hanging="11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Раскрыть лист, посмотреть, что получилось в результате.</w:t>
      </w:r>
    </w:p>
    <w:p>
      <w:pPr>
        <w:pStyle w:val="style179"/>
        <w:numPr>
          <w:ilvl w:val="0"/>
          <w:numId w:val="6"/>
        </w:numPr>
        <w:suppressAutoHyphens/>
        <w:spacing w:after="0" w:lineRule="auto" w:line="360"/>
        <w:ind w:left="0" w:hanging="11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Проделать ту же самую операцию с красками другого цвета, каждый раз капая на чистое место и только на одну из половинок листа. Делать быстро, не давая высохнуть краске.</w:t>
      </w:r>
    </w:p>
    <w:p>
      <w:pPr>
        <w:pStyle w:val="style179"/>
        <w:numPr>
          <w:ilvl w:val="0"/>
          <w:numId w:val="6"/>
        </w:numPr>
        <w:suppressAutoHyphens/>
        <w:spacing w:after="0" w:lineRule="auto" w:line="360"/>
        <w:ind w:left="0" w:hanging="11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Посмотреть, что у кого получилось, и при необходимости дополнить изображение необходимыми деталями с помощью кисти (карандаша).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Педагог следит за тем, как рисуют дети. Напоминает об аккуратности и правильно пользоваться кистью и красками.</w:t>
      </w:r>
    </w:p>
    <w:p>
      <w:pPr>
        <w:pStyle w:val="style179"/>
        <w:spacing w:lineRule="auto" w:line="360"/>
        <w:ind w:left="1134" w:hanging="425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3.  Итог.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Запечатать подарки в конверты и отправить их вместе с детьми по почте бабушке. Это можно сделать и с родителями.</w:t>
      </w:r>
    </w:p>
    <w:p>
      <w:pPr>
        <w:pStyle w:val="style179"/>
        <w:tabs>
          <w:tab w:val="left" w:leader="none" w:pos="7620"/>
        </w:tabs>
        <w:spacing w:lineRule="auto" w:line="360"/>
        <w:ind w:left="0" w:firstLine="1418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</w:rPr>
        <w:t>О пользе Карандаша и Кисточки.</w:t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179"/>
        <w:spacing w:lineRule="auto" w:line="360"/>
        <w:ind w:left="0" w:firstLine="198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… Кляксу кисточка для смеха</w:t>
      </w:r>
    </w:p>
    <w:p>
      <w:pPr>
        <w:pStyle w:val="style179"/>
        <w:spacing w:lineRule="auto" w:line="360"/>
        <w:ind w:left="0" w:firstLine="198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Нам поставит – вот потеха!</w:t>
      </w:r>
    </w:p>
    <w:p>
      <w:pPr>
        <w:pStyle w:val="style179"/>
        <w:spacing w:lineRule="auto" w:line="360"/>
        <w:ind w:left="0" w:firstLine="198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Кляксой быть мне не годиться,</w:t>
      </w:r>
    </w:p>
    <w:p>
      <w:pPr>
        <w:pStyle w:val="style179"/>
        <w:spacing w:lineRule="auto" w:line="360"/>
        <w:ind w:left="0" w:firstLine="198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буду кляксой – это проза,</w:t>
      </w:r>
    </w:p>
    <w:p>
      <w:pPr>
        <w:pStyle w:val="style179"/>
        <w:spacing w:lineRule="auto" w:line="360"/>
        <w:ind w:left="0" w:firstLine="198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Буду ромашкой или розой.</w:t>
      </w:r>
    </w:p>
    <w:p>
      <w:pPr>
        <w:pStyle w:val="style179"/>
        <w:spacing w:lineRule="auto" w:line="360"/>
        <w:ind w:left="0" w:firstLine="198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Н.Алексеевская.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000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10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leader="none" w:pos="0"/>
        </w:tabs>
        <w:ind w:left="1287" w:hanging="360"/>
      </w:pPr>
      <w:rPr>
        <w:rFonts w:ascii="Symbol" w:hAnsi="Symbol"/>
      </w:rPr>
    </w:lvl>
  </w:abstractNum>
  <w:abstractNum w:abstractNumId="1">
    <w:nsid w:val="00000001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left" w:leader="none" w:pos="0"/>
        </w:tabs>
        <w:ind w:left="1440" w:hanging="360"/>
      </w:pPr>
    </w:lvl>
  </w:abstractNum>
  <w:abstractNum w:abstractNumId="2">
    <w:nsid w:val="00000002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</w:lvl>
  </w:abstractNum>
  <w:abstractNum w:abstractNumId="3">
    <w:nsid w:val="00000003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left" w:leader="none" w:pos="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</w:lvl>
  </w:abstractNum>
  <w:abstractNum w:abstractNumId="5">
    <w:nsid w:val="00000005"/>
    <w:multiLevelType w:val="hybridMultilevel"/>
    <w:tmpl w:val="715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DE0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43FEBAC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Arial" w:cs="Arial" w:eastAsia="Times New Roman" w:hAnsi="Arial"/>
      <w:color w:val="000000"/>
      <w:sz w:val="20"/>
      <w:szCs w:val="20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Words>3324</Words>
  <Pages>1</Pages>
  <Characters>23481</Characters>
  <Application>WPS Office</Application>
  <DocSecurity>0</DocSecurity>
  <Paragraphs>228</Paragraphs>
  <ScaleCrop>false</ScaleCrop>
  <LinksUpToDate>false</LinksUpToDate>
  <CharactersWithSpaces>27237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2011-01-30T18:38:00Z</dcterms:created>
  <dc:creator>1</dc:creator>
  <lastModifiedBy>ART-L29</lastModifiedBy>
  <dcterms:modified xsi:type="dcterms:W3CDTF">2020-11-13T14:37:51Z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