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D7" w:rsidRPr="002E2DD7" w:rsidRDefault="002E2DD7" w:rsidP="002E2DD7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2E2D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</w:t>
      </w:r>
      <w:proofErr w:type="gramEnd"/>
      <w:r w:rsidRPr="002E2D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казенное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2E2D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детский сад №2</w:t>
      </w:r>
    </w:p>
    <w:p w:rsidR="002E2DD7" w:rsidRPr="002E2DD7" w:rsidRDefault="002E2DD7" w:rsidP="002E2DD7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E2D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Татарска</w:t>
      </w:r>
    </w:p>
    <w:p w:rsidR="002E2DD7" w:rsidRDefault="002E2DD7" w:rsidP="002E2DD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2DD7" w:rsidRDefault="002E2DD7" w:rsidP="002E2DD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2DD7" w:rsidRDefault="002E2DD7" w:rsidP="002E2DD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2DD7" w:rsidRDefault="002E2DD7" w:rsidP="002E2DD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2DD7" w:rsidRPr="00ED3027" w:rsidRDefault="00ED3027" w:rsidP="002E2DD7">
      <w:pPr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56"/>
          <w:szCs w:val="56"/>
          <w:lang w:eastAsia="ru-RU"/>
        </w:rPr>
      </w:pPr>
      <w:r w:rsidRPr="00ED3027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56"/>
          <w:szCs w:val="56"/>
          <w:lang w:eastAsia="ru-RU"/>
        </w:rPr>
        <w:t>Семинар практикум:</w:t>
      </w:r>
    </w:p>
    <w:p w:rsidR="002E2DD7" w:rsidRPr="004A5848" w:rsidRDefault="002E2DD7" w:rsidP="002E2DD7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</w:pPr>
      <w:r w:rsidRPr="004A5848"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  <w:t>«</w:t>
      </w:r>
      <w:r w:rsidR="00013C34" w:rsidRPr="004A5848"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  <w:t xml:space="preserve">Использование нетрадиционных </w:t>
      </w:r>
      <w:proofErr w:type="spellStart"/>
      <w:r w:rsidR="00013C34" w:rsidRPr="004A5848"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  <w:t>здоровьесберегающих</w:t>
      </w:r>
      <w:proofErr w:type="spellEnd"/>
      <w:r w:rsidR="00013C34" w:rsidRPr="004A5848"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  <w:t xml:space="preserve"> технологий</w:t>
      </w:r>
    </w:p>
    <w:p w:rsidR="002E2DD7" w:rsidRPr="004A5848" w:rsidRDefault="00013C34" w:rsidP="002E2DD7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</w:pPr>
      <w:r w:rsidRPr="004A5848"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  <w:t>в различных видах деятельности</w:t>
      </w:r>
      <w:r w:rsidR="002E2DD7" w:rsidRPr="004A5848"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  <w:t xml:space="preserve"> дошкольников в соответствии</w:t>
      </w:r>
    </w:p>
    <w:p w:rsidR="00013C34" w:rsidRPr="004A5848" w:rsidRDefault="002E2DD7" w:rsidP="002E2DD7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</w:pPr>
      <w:r w:rsidRPr="004A5848"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eastAsia="ru-RU"/>
        </w:rPr>
        <w:t>с ФГОС ДО».</w:t>
      </w:r>
    </w:p>
    <w:p w:rsidR="002E2DD7" w:rsidRDefault="002E2DD7" w:rsidP="002E2DD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2DD7" w:rsidRDefault="002E2DD7" w:rsidP="002E2DD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2DD7" w:rsidRDefault="002E2DD7" w:rsidP="002E2DD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2DD7" w:rsidRDefault="002E2DD7" w:rsidP="002E2DD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A5848" w:rsidRDefault="004A5848" w:rsidP="002E2D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5848" w:rsidRDefault="004A5848" w:rsidP="002E2D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2DD7" w:rsidRPr="004A5848" w:rsidRDefault="009E7B69" w:rsidP="009E7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5848" w:rsidRPr="004A5848">
        <w:rPr>
          <w:rFonts w:ascii="Times New Roman" w:hAnsi="Times New Roman" w:cs="Times New Roman"/>
          <w:sz w:val="28"/>
          <w:szCs w:val="28"/>
        </w:rPr>
        <w:t>Воспитатель старшей группы:</w:t>
      </w:r>
    </w:p>
    <w:p w:rsidR="004A5848" w:rsidRPr="004A5848" w:rsidRDefault="009E7B69" w:rsidP="009E7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A5848" w:rsidRPr="004A5848">
        <w:rPr>
          <w:rFonts w:ascii="Times New Roman" w:hAnsi="Times New Roman" w:cs="Times New Roman"/>
          <w:sz w:val="28"/>
          <w:szCs w:val="28"/>
        </w:rPr>
        <w:t>Клевцова О.А.</w:t>
      </w: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4A5848" w:rsidP="004A5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Татарск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D7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C34" w:rsidRPr="004D7A1E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13C34" w:rsidRPr="004D7A1E">
        <w:rPr>
          <w:rFonts w:ascii="Times New Roman" w:hAnsi="Times New Roman" w:cs="Times New Roman"/>
          <w:sz w:val="24"/>
          <w:szCs w:val="24"/>
        </w:rPr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="00013C34" w:rsidRPr="004D7A1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013C34" w:rsidRPr="004D7A1E">
        <w:rPr>
          <w:rFonts w:ascii="Times New Roman" w:hAnsi="Times New Roman" w:cs="Times New Roman"/>
          <w:sz w:val="24"/>
          <w:szCs w:val="24"/>
        </w:rPr>
        <w:t xml:space="preserve"> технологии».</w:t>
      </w:r>
    </w:p>
    <w:p w:rsidR="00013C34" w:rsidRPr="004D7A1E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3C34" w:rsidRPr="004D7A1E">
        <w:rPr>
          <w:rFonts w:ascii="Times New Roman" w:hAnsi="Times New Roman" w:cs="Times New Roman"/>
          <w:sz w:val="24"/>
          <w:szCs w:val="24"/>
        </w:rPr>
        <w:t xml:space="preserve">К традиционным </w:t>
      </w:r>
      <w:proofErr w:type="spellStart"/>
      <w:r w:rsidR="00013C34" w:rsidRPr="004D7A1E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013C34" w:rsidRPr="004D7A1E">
        <w:rPr>
          <w:rFonts w:ascii="Times New Roman" w:hAnsi="Times New Roman" w:cs="Times New Roman"/>
          <w:sz w:val="24"/>
          <w:szCs w:val="24"/>
        </w:rPr>
        <w:t xml:space="preserve"> технологиям относятся: утренняя гимнастика, физическая культура, подвижные игры, физкультурные досуги и праздники.</w:t>
      </w:r>
    </w:p>
    <w:p w:rsidR="0077371A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 xml:space="preserve">В современной педагогике появилось большое количество нетрадиционных </w:t>
      </w:r>
      <w:proofErr w:type="spellStart"/>
      <w:r w:rsidRPr="004D7A1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D7A1E">
        <w:rPr>
          <w:rFonts w:ascii="Times New Roman" w:hAnsi="Times New Roman" w:cs="Times New Roman"/>
          <w:sz w:val="24"/>
          <w:szCs w:val="24"/>
        </w:rPr>
        <w:t xml:space="preserve"> технологий. Мы рассмотрим самые распространенные</w:t>
      </w:r>
      <w:r w:rsidR="0077371A" w:rsidRPr="004D7A1E">
        <w:rPr>
          <w:rFonts w:ascii="Times New Roman" w:hAnsi="Times New Roman" w:cs="Times New Roman"/>
          <w:sz w:val="24"/>
          <w:szCs w:val="24"/>
        </w:rPr>
        <w:t>.</w:t>
      </w:r>
      <w:r w:rsidRPr="004D7A1E">
        <w:rPr>
          <w:rFonts w:ascii="Times New Roman" w:hAnsi="Times New Roman" w:cs="Times New Roman"/>
          <w:sz w:val="24"/>
          <w:szCs w:val="24"/>
        </w:rPr>
        <w:t xml:space="preserve"> </w:t>
      </w:r>
      <w:r w:rsidR="0077371A" w:rsidRPr="004D7A1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3C34" w:rsidRPr="004D7A1E" w:rsidRDefault="002E2DD7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13C34" w:rsidRPr="004D7A1E">
        <w:rPr>
          <w:rFonts w:ascii="Times New Roman" w:hAnsi="Times New Roman" w:cs="Times New Roman"/>
          <w:b/>
          <w:sz w:val="24"/>
          <w:szCs w:val="24"/>
        </w:rPr>
        <w:t xml:space="preserve">Физкультминутки </w:t>
      </w:r>
      <w:r w:rsidR="00013C34" w:rsidRPr="004D7A1E">
        <w:rPr>
          <w:rFonts w:ascii="Times New Roman" w:hAnsi="Times New Roman" w:cs="Times New Roman"/>
          <w:sz w:val="24"/>
          <w:szCs w:val="24"/>
        </w:rPr>
        <w:t xml:space="preserve">проводятся во время непрерывной непосредственной </w:t>
      </w:r>
      <w:r w:rsidR="0077371A" w:rsidRPr="004D7A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3C34" w:rsidRPr="004D7A1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Да</w:t>
      </w:r>
      <w:r w:rsidR="004A5848">
        <w:rPr>
          <w:rFonts w:ascii="Times New Roman" w:hAnsi="Times New Roman" w:cs="Times New Roman"/>
          <w:sz w:val="24"/>
          <w:szCs w:val="24"/>
        </w:rPr>
        <w:t>вайте проведем физкультминутку:</w:t>
      </w:r>
    </w:p>
    <w:p w:rsidR="00013C34" w:rsidRPr="004D7A1E" w:rsidRDefault="00013C34" w:rsidP="004A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7A1E">
        <w:rPr>
          <w:rFonts w:ascii="Times New Roman" w:hAnsi="Times New Roman" w:cs="Times New Roman"/>
          <w:b/>
          <w:sz w:val="24"/>
          <w:szCs w:val="24"/>
        </w:rPr>
        <w:t>«Горошина»</w:t>
      </w:r>
    </w:p>
    <w:p w:rsidR="00013C34" w:rsidRPr="004D7A1E" w:rsidRDefault="00013C34" w:rsidP="004A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По дороге Петя шел,</w:t>
      </w:r>
      <w:r w:rsidR="0077371A" w:rsidRPr="004D7A1E">
        <w:rPr>
          <w:rFonts w:ascii="Times New Roman" w:hAnsi="Times New Roman" w:cs="Times New Roman"/>
          <w:sz w:val="24"/>
          <w:szCs w:val="24"/>
        </w:rPr>
        <w:t xml:space="preserve"> </w:t>
      </w:r>
      <w:r w:rsidRPr="004D7A1E">
        <w:rPr>
          <w:rFonts w:ascii="Times New Roman" w:hAnsi="Times New Roman" w:cs="Times New Roman"/>
          <w:sz w:val="24"/>
          <w:szCs w:val="24"/>
        </w:rPr>
        <w:t>(Ходьба по залу.)</w:t>
      </w:r>
    </w:p>
    <w:p w:rsidR="00013C34" w:rsidRPr="004D7A1E" w:rsidRDefault="00013C34" w:rsidP="004A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Он горошину нашел,</w:t>
      </w:r>
      <w:r w:rsidR="0077371A" w:rsidRPr="004D7A1E">
        <w:rPr>
          <w:rFonts w:ascii="Times New Roman" w:hAnsi="Times New Roman" w:cs="Times New Roman"/>
          <w:sz w:val="24"/>
          <w:szCs w:val="24"/>
        </w:rPr>
        <w:t xml:space="preserve"> </w:t>
      </w:r>
      <w:r w:rsidRPr="004D7A1E">
        <w:rPr>
          <w:rFonts w:ascii="Times New Roman" w:hAnsi="Times New Roman" w:cs="Times New Roman"/>
          <w:sz w:val="24"/>
          <w:szCs w:val="24"/>
        </w:rPr>
        <w:t>(Упор присев, встать.)</w:t>
      </w:r>
    </w:p>
    <w:p w:rsidR="00013C34" w:rsidRPr="004D7A1E" w:rsidRDefault="00013C34" w:rsidP="004A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А горошина упала,</w:t>
      </w:r>
      <w:r w:rsidR="0077371A" w:rsidRPr="004D7A1E">
        <w:rPr>
          <w:rFonts w:ascii="Times New Roman" w:hAnsi="Times New Roman" w:cs="Times New Roman"/>
          <w:sz w:val="24"/>
          <w:szCs w:val="24"/>
        </w:rPr>
        <w:t xml:space="preserve"> </w:t>
      </w:r>
      <w:r w:rsidRPr="004D7A1E">
        <w:rPr>
          <w:rFonts w:ascii="Times New Roman" w:hAnsi="Times New Roman" w:cs="Times New Roman"/>
          <w:sz w:val="24"/>
          <w:szCs w:val="24"/>
        </w:rPr>
        <w:t>(Поворот туловища в сторону, руки в стороны.)</w:t>
      </w:r>
    </w:p>
    <w:p w:rsidR="00013C34" w:rsidRPr="004D7A1E" w:rsidRDefault="00013C34" w:rsidP="004A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 xml:space="preserve">Покатилась и пропала. </w:t>
      </w:r>
      <w:r w:rsidR="0077371A" w:rsidRPr="004D7A1E">
        <w:rPr>
          <w:rFonts w:ascii="Times New Roman" w:hAnsi="Times New Roman" w:cs="Times New Roman"/>
          <w:sz w:val="24"/>
          <w:szCs w:val="24"/>
        </w:rPr>
        <w:t xml:space="preserve"> </w:t>
      </w:r>
      <w:r w:rsidRPr="004D7A1E">
        <w:rPr>
          <w:rFonts w:ascii="Times New Roman" w:hAnsi="Times New Roman" w:cs="Times New Roman"/>
          <w:sz w:val="24"/>
          <w:szCs w:val="24"/>
        </w:rPr>
        <w:t>(Продолжаем поворот в другую сторону.)</w:t>
      </w:r>
    </w:p>
    <w:p w:rsidR="00013C34" w:rsidRPr="004D7A1E" w:rsidRDefault="00013C34" w:rsidP="004A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 xml:space="preserve">Ох, </w:t>
      </w:r>
      <w:proofErr w:type="gramStart"/>
      <w:r w:rsidRPr="004D7A1E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4D7A1E">
        <w:rPr>
          <w:rFonts w:ascii="Times New Roman" w:hAnsi="Times New Roman" w:cs="Times New Roman"/>
          <w:sz w:val="24"/>
          <w:szCs w:val="24"/>
        </w:rPr>
        <w:t>, ох, ох!</w:t>
      </w:r>
      <w:r w:rsidR="0077371A" w:rsidRPr="004D7A1E">
        <w:rPr>
          <w:rFonts w:ascii="Times New Roman" w:hAnsi="Times New Roman" w:cs="Times New Roman"/>
          <w:sz w:val="24"/>
          <w:szCs w:val="24"/>
        </w:rPr>
        <w:t xml:space="preserve"> </w:t>
      </w:r>
      <w:r w:rsidRPr="004D7A1E">
        <w:rPr>
          <w:rFonts w:ascii="Times New Roman" w:hAnsi="Times New Roman" w:cs="Times New Roman"/>
          <w:sz w:val="24"/>
          <w:szCs w:val="24"/>
        </w:rPr>
        <w:t>Где – то вырастет горох.</w:t>
      </w:r>
    </w:p>
    <w:p w:rsidR="00B85670" w:rsidRPr="004D7A1E" w:rsidRDefault="00013C34" w:rsidP="004A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(Качаем головой вправо и влево, руки согнуты в локтях.)</w:t>
      </w:r>
    </w:p>
    <w:p w:rsidR="00013C34" w:rsidRPr="004D7A1E" w:rsidRDefault="004D7A1E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3C34" w:rsidRPr="004D7A1E">
        <w:rPr>
          <w:rFonts w:ascii="Times New Roman" w:hAnsi="Times New Roman" w:cs="Times New Roman"/>
          <w:b/>
          <w:sz w:val="24"/>
          <w:szCs w:val="24"/>
        </w:rPr>
        <w:t>Релаксация.</w:t>
      </w:r>
      <w:r w:rsidR="00013C34" w:rsidRPr="004D7A1E">
        <w:rPr>
          <w:rFonts w:ascii="Times New Roman" w:hAnsi="Times New Roman" w:cs="Times New Roman"/>
          <w:sz w:val="24"/>
          <w:szCs w:val="24"/>
        </w:rPr>
        <w:t xml:space="preserve">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эмоции. Используется для работы спокойная классическая музыка (Чайковский, звуки природы</w:t>
      </w:r>
      <w:r w:rsidR="0077371A" w:rsidRPr="004D7A1E">
        <w:rPr>
          <w:rFonts w:ascii="Times New Roman" w:hAnsi="Times New Roman" w:cs="Times New Roman"/>
          <w:sz w:val="24"/>
          <w:szCs w:val="24"/>
        </w:rPr>
        <w:t>)</w:t>
      </w:r>
      <w:r w:rsidR="00013C34" w:rsidRPr="004D7A1E">
        <w:rPr>
          <w:rFonts w:ascii="Times New Roman" w:hAnsi="Times New Roman" w:cs="Times New Roman"/>
          <w:sz w:val="24"/>
          <w:szCs w:val="24"/>
        </w:rPr>
        <w:t xml:space="preserve">. При прослушивании данной композиции детям можно предложить изобразить того или иного животного, тем самым переключив его внимание. Выполнение таких упражнений очень нравится детям, т. к. в них есть элемент игры. Они быстро обучаются этому непростому умению расслабляться. </w:t>
      </w:r>
    </w:p>
    <w:p w:rsidR="00013C34" w:rsidRPr="004D7A1E" w:rsidRDefault="004D7A1E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013C34" w:rsidRPr="004D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</w:t>
      </w:r>
      <w:proofErr w:type="gramEnd"/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детям, особенно с речевыми проблемами. Проводится в любой удобный отрезок времени. </w:t>
      </w:r>
    </w:p>
    <w:p w:rsidR="004A5848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 она не только детям, но и взрослым.</w:t>
      </w:r>
    </w:p>
    <w:p w:rsidR="0077371A" w:rsidRPr="004A5848" w:rsidRDefault="004A5848" w:rsidP="004D7A1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«Цветочек»</w:t>
      </w:r>
      <w:r w:rsidR="00013C34" w:rsidRPr="004A5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Наши ручки, как цветочки.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Пальчики, как лепесточки.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Солнце просыпается-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Цветочек раскрывается.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В темноте они опять будут очень крепко спать. </w:t>
      </w:r>
    </w:p>
    <w:p w:rsidR="00013C34" w:rsidRPr="004D7A1E" w:rsidRDefault="004D7A1E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013C34" w:rsidRPr="004D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для глаз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ежедневно по 3-5 мин. в любое свободное время в зависимости от интенсивности зрительной нагрузки, способствует снятию 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статического напряжения мышц глаз, кровообращения. Во время её проведения </w:t>
      </w:r>
      <w:r w:rsidR="00013C34" w:rsidRPr="004D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используется наглядный материал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 педагога. 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для развития подвижности моторного аппарата глаз проводятся под музыкальное </w:t>
      </w:r>
      <w:r w:rsidRPr="004D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сопровождение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может быть лёгкая, спокойная музыка, которая регулирует движение взора.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интереса детей </w:t>
      </w:r>
      <w:r w:rsidRPr="004D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 с предметами, яркими игрушками (солнышко, птички, фигурки животных и т. д., которые крепятся на палочке - указке или даются ребёнку в руку, одеваются на пальчик.</w:t>
      </w:r>
      <w:proofErr w:type="gramEnd"/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интерес у детей вызывают двигающиеся мини-тренажеры. Во время наблюдения за их действием дети тренируют двигательные мышцы глаз. </w:t>
      </w:r>
      <w:proofErr w:type="gramStart"/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необходимо разместить несколько ярких предметов, игрушек (на окне, на стене, повесить движущиеся </w:t>
      </w:r>
      <w:proofErr w:type="spellStart"/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</w:t>
      </w:r>
      <w:proofErr w:type="spellEnd"/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бабочками, птичками и другими яркими фигурками, предназначенными для упражнений </w:t>
      </w:r>
      <w:r w:rsidRPr="004D7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«взор вверх, вдаль»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3C34" w:rsidRPr="004D7A1E" w:rsidRDefault="00B85670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имнастику можно включать в занятия и режимные моменты</w:t>
      </w:r>
      <w:r w:rsidR="004A5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“Письмо носом”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глаза и, </w:t>
      </w:r>
      <w:r w:rsidRPr="004D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 нос как кисточку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рисовать им в воздухе.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уменьшает напряжение,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возможность для вибрации глаз.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«Далеко - близко»</w:t>
      </w:r>
      <w:r w:rsidRPr="004D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смотреть на предмет, выбранный за окном и на предмет в группе.</w:t>
      </w:r>
    </w:p>
    <w:p w:rsidR="00013C34" w:rsidRPr="004D7A1E" w:rsidRDefault="004D7A1E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013C34" w:rsidRPr="004D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Дыхательная гимнастика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="00013C34" w:rsidRPr="004D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физкультурно - </w:t>
      </w:r>
      <w:r w:rsidR="00013C34" w:rsidRPr="004D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оздоровительной работы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детей активизируется кислородный обмен во всех тканях организма, что способствует нормализации и оптимизации его работы в целом. 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гимнастика стала неотъемлемой частью </w:t>
      </w:r>
      <w:r w:rsidRPr="004D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оздоровительной работы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Комплексы дыхательной гимнастики способствуют выработке правильного дыхания, предупреждению простудных заболеваний. От правильного дыхания в значительной степени зависит </w:t>
      </w:r>
      <w:r w:rsidRPr="004D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детей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дыхательных упражнений </w:t>
      </w:r>
      <w:r w:rsidRPr="004D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воображаемые предметы </w:t>
      </w:r>
      <w:r w:rsidRPr="004D7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(понюхать цветок, попыхтеть, как паровоз)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раздаточный материал </w:t>
      </w:r>
      <w:r w:rsidRPr="004D7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(перышки, снежинки, бабочки и т. д.)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дыхание приводит к резкому повышению всех резервных возможностей человека. </w:t>
      </w:r>
      <w:r w:rsidRPr="004D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дыхательной гимнастики </w:t>
      </w:r>
      <w:proofErr w:type="gramStart"/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ощутимый результат</w:t>
      </w:r>
      <w:proofErr w:type="gramEnd"/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снижении заболеваний детей. 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дыхательных упражнений соблюдаются следующие </w:t>
      </w:r>
      <w:r w:rsidRPr="004D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</w:t>
      </w: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• не заниматься в пыльном, непроветренном, или сыром помещении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• температура воздуха должна быть на уровне 18-20</w:t>
      </w:r>
      <w:proofErr w:type="gramStart"/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• одежда не должна стеснять движений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• не рекомендуется заниматься сразу после приема пищи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• при заболевании органов дыхания в острой стадии.</w:t>
      </w:r>
    </w:p>
    <w:p w:rsidR="00013C34" w:rsidRPr="004D7A1E" w:rsidRDefault="004A5848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дыхательная гимнастика:</w:t>
      </w:r>
    </w:p>
    <w:p w:rsidR="00013C34" w:rsidRPr="002E2DD7" w:rsidRDefault="00013C34" w:rsidP="004D7A1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Подуй на вертушку. </w:t>
      </w:r>
    </w:p>
    <w:p w:rsidR="00013C34" w:rsidRPr="004D7A1E" w:rsidRDefault="00013C34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держат в руках вертушку. Взрослый предлагает им подуть на вертушку так, чтобы она начала вращаться. Следует обратить внимание малышей на то, чем сильнее они дуют на вертушку. Тем быстрее она вращается.</w:t>
      </w:r>
    </w:p>
    <w:p w:rsidR="00013C34" w:rsidRPr="002E2DD7" w:rsidRDefault="002E2DD7" w:rsidP="004D7A1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13C34" w:rsidRPr="004D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после сна</w:t>
      </w:r>
      <w:r w:rsidR="004D7A1E" w:rsidRPr="004D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A1E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осанки. Для профилактических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на полу лежат 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массажные коврики - дорожки. Дети с удовольствием ходят по ним после дневного сна. Дорожка прекрасно массажирует ступни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укрепляет мышцы и связочный аппарат стопы, защищая организм в целом.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b/>
          <w:sz w:val="24"/>
          <w:szCs w:val="24"/>
          <w:lang w:eastAsia="ru-RU"/>
        </w:rPr>
        <w:t>«Зайчата»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Вот пушистые зайчата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Мирно спят в своих кроватках.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 зайчатам хватит спать,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Пора </w:t>
      </w:r>
      <w:proofErr w:type="gramStart"/>
      <w:r w:rsidRPr="004D7A1E">
        <w:rPr>
          <w:rFonts w:ascii="Times New Roman" w:hAnsi="Times New Roman" w:cs="Times New Roman"/>
          <w:sz w:val="24"/>
          <w:szCs w:val="24"/>
          <w:lang w:eastAsia="ru-RU"/>
        </w:rPr>
        <w:t>сереньким</w:t>
      </w:r>
      <w:proofErr w:type="gramEnd"/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 вставать.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Руку правую потянем,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Руку левую потянем,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Глазки открываем,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 ножками играем</w:t>
      </w:r>
      <w:r w:rsidRPr="004D7A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Поджимаем ножки,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Выпрямляем ножки,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А теперь бежим скорей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По лесной дорожке.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С боку на бок повернемся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И уже совсем проснемся!</w:t>
      </w:r>
    </w:p>
    <w:p w:rsidR="00013C34" w:rsidRPr="004D7A1E" w:rsidRDefault="004D7A1E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3C34" w:rsidRPr="004D7A1E">
        <w:rPr>
          <w:rFonts w:ascii="Times New Roman" w:hAnsi="Times New Roman" w:cs="Times New Roman"/>
          <w:b/>
          <w:sz w:val="24"/>
          <w:szCs w:val="24"/>
        </w:rPr>
        <w:t xml:space="preserve"> Самомассаж</w:t>
      </w:r>
      <w:r w:rsidR="00013C34" w:rsidRPr="004D7A1E">
        <w:rPr>
          <w:rFonts w:ascii="Times New Roman" w:hAnsi="Times New Roman" w:cs="Times New Roman"/>
          <w:sz w:val="24"/>
          <w:szCs w:val="24"/>
        </w:rPr>
        <w:t xml:space="preserve"> - это массаж, выполняемый самим ребёнком.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</w:t>
      </w:r>
      <w:r w:rsidRPr="004D7A1E">
        <w:rPr>
          <w:rFonts w:ascii="Times New Roman" w:hAnsi="Times New Roman" w:cs="Times New Roman"/>
          <w:sz w:val="24"/>
          <w:szCs w:val="24"/>
        </w:rPr>
        <w:t xml:space="preserve">, </w:t>
      </w:r>
      <w:r w:rsidR="00013C34" w:rsidRPr="004D7A1E">
        <w:rPr>
          <w:rFonts w:ascii="Times New Roman" w:hAnsi="Times New Roman" w:cs="Times New Roman"/>
          <w:sz w:val="24"/>
          <w:szCs w:val="24"/>
        </w:rPr>
        <w:t xml:space="preserve">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развивающей работы.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7A1E">
        <w:rPr>
          <w:rFonts w:ascii="Times New Roman" w:hAnsi="Times New Roman" w:cs="Times New Roman"/>
          <w:b/>
          <w:sz w:val="24"/>
          <w:szCs w:val="24"/>
        </w:rPr>
        <w:t>«Доброе утро»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Доброе утро!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Улыбнись скорее!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И сегодня весь день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 xml:space="preserve">Будет веселее.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Мы погладим лобик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Носик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 xml:space="preserve">И щечки.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Будем мы красивыми,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Как в саду цветочки!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Разотрем ладошки!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Сильнее, сильнее!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А теперь похлопаем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Смелее, смелее!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Ушки мы теперь потрем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 xml:space="preserve">И здоровье сбережем.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 xml:space="preserve">Улыбнемся снова.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t>Будьте</w:t>
      </w:r>
      <w:proofErr w:type="gramStart"/>
      <w:r w:rsidRPr="004D7A1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D7A1E">
        <w:rPr>
          <w:rFonts w:ascii="Times New Roman" w:hAnsi="Times New Roman" w:cs="Times New Roman"/>
          <w:sz w:val="24"/>
          <w:szCs w:val="24"/>
        </w:rPr>
        <w:t xml:space="preserve">се здоровы </w:t>
      </w:r>
    </w:p>
    <w:p w:rsidR="00013C34" w:rsidRDefault="004D7A1E" w:rsidP="004D7A1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13C34" w:rsidRPr="004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для самомассажа предназначены массажные мячики. Шипы на поверхности мяча при перекатывании воздействуют на нервные окончания, улучшают приток крови и стимулируют кровообращение, служат для релаксации мышечных тканей. </w:t>
      </w:r>
    </w:p>
    <w:p w:rsidR="002E2DD7" w:rsidRPr="002E2DD7" w:rsidRDefault="002E2DD7" w:rsidP="004D7A1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«Ёжик»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Ежик в руки мы возьмем,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Покатаем и потрем.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Вверх подбросим и поймаем. 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Пустим ежика на стол,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Ручкой ежика прижмем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И немножко покатаем…</w:t>
      </w:r>
    </w:p>
    <w:p w:rsidR="00013C34" w:rsidRPr="004D7A1E" w:rsidRDefault="00013C34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>Потом ручку поменяем.</w:t>
      </w:r>
    </w:p>
    <w:p w:rsidR="00013C34" w:rsidRPr="004D7A1E" w:rsidRDefault="004D7A1E" w:rsidP="004D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A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proofErr w:type="spellStart"/>
      <w:r w:rsidR="00013C34" w:rsidRPr="004D7A1E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="00013C34" w:rsidRPr="004D7A1E">
        <w:rPr>
          <w:rFonts w:ascii="Times New Roman" w:hAnsi="Times New Roman" w:cs="Times New Roman"/>
          <w:sz w:val="24"/>
          <w:szCs w:val="24"/>
        </w:rPr>
        <w:t xml:space="preserve"> используется для психотерапевтической и развивающей работы. Сказку может рассказывать взрослый, либо это может быть групповое рассказывание. Сказки не только читаем,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Детям старшего дошкольного возраста необходимо давать задания на сочинения сказки, ведь придуманная сказка ребёнком, открывающая суть проблемы - основа </w:t>
      </w:r>
      <w:proofErr w:type="spellStart"/>
      <w:r w:rsidR="00013C34" w:rsidRPr="004D7A1E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013C34" w:rsidRPr="004D7A1E">
        <w:rPr>
          <w:rFonts w:ascii="Times New Roman" w:hAnsi="Times New Roman" w:cs="Times New Roman"/>
          <w:sz w:val="24"/>
          <w:szCs w:val="24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="00013C34" w:rsidRPr="004D7A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13C34" w:rsidRPr="004D7A1E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013C34" w:rsidRPr="004D7A1E" w:rsidRDefault="004D7A1E" w:rsidP="004D7A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013C34"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="00013C34" w:rsidRPr="004D7A1E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="00013C34" w:rsidRPr="004D7A1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итоге формирует у ребёнка привычку к здоровому образу жизни. </w:t>
      </w:r>
    </w:p>
    <w:p w:rsidR="00C2159C" w:rsidRPr="004D7A1E" w:rsidRDefault="00C2159C" w:rsidP="004D7A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159C" w:rsidRPr="004D7A1E" w:rsidSect="00092FE5">
      <w:pgSz w:w="11906" w:h="16838"/>
      <w:pgMar w:top="1134" w:right="850" w:bottom="1134" w:left="1701" w:header="709" w:footer="709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E1D"/>
    <w:multiLevelType w:val="hybridMultilevel"/>
    <w:tmpl w:val="67E2D180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2F8F2CA9"/>
    <w:multiLevelType w:val="hybridMultilevel"/>
    <w:tmpl w:val="04407E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7533FD"/>
    <w:multiLevelType w:val="hybridMultilevel"/>
    <w:tmpl w:val="C994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13B26"/>
    <w:multiLevelType w:val="hybridMultilevel"/>
    <w:tmpl w:val="548C123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4"/>
    <w:rsid w:val="00013C34"/>
    <w:rsid w:val="00092FE5"/>
    <w:rsid w:val="002E2DD7"/>
    <w:rsid w:val="004A5848"/>
    <w:rsid w:val="004D7A1E"/>
    <w:rsid w:val="0077371A"/>
    <w:rsid w:val="009E7B69"/>
    <w:rsid w:val="00AD13FE"/>
    <w:rsid w:val="00B85670"/>
    <w:rsid w:val="00C2159C"/>
    <w:rsid w:val="00CF552C"/>
    <w:rsid w:val="00E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7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7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0CD-C76E-4EB6-8FD0-FE52D5BF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2019-05-20T18:24:00Z</cp:lastPrinted>
  <dcterms:created xsi:type="dcterms:W3CDTF">2019-05-18T20:07:00Z</dcterms:created>
  <dcterms:modified xsi:type="dcterms:W3CDTF">2020-11-13T16:17:00Z</dcterms:modified>
</cp:coreProperties>
</file>