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B0" w:rsidRPr="00C744EF" w:rsidRDefault="005D3FB0" w:rsidP="00C744EF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D3FB0" w:rsidRP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D3FB0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 «Детский сад №25» </w:t>
      </w:r>
    </w:p>
    <w:p w:rsidR="005D3FB0" w:rsidRP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Pr="005D3FB0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Pr="00F75F98" w:rsidRDefault="005D3FB0" w:rsidP="005D3FB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F98">
        <w:rPr>
          <w:rFonts w:ascii="Times New Roman" w:hAnsi="Times New Roman" w:cs="Times New Roman"/>
          <w:b/>
          <w:sz w:val="32"/>
          <w:szCs w:val="32"/>
        </w:rPr>
        <w:t>Характеристика систем формирования представлений о здоровом образе жизни у детей старшего дошкольного возраста.</w:t>
      </w:r>
    </w:p>
    <w:p w:rsidR="005D3FB0" w:rsidRP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Pr="005D3FB0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P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Default="005D3FB0" w:rsidP="005D3FB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D3FB0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5D3FB0" w:rsidRPr="005D3FB0" w:rsidRDefault="005D3FB0" w:rsidP="005D3FB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D3FB0">
        <w:rPr>
          <w:rFonts w:ascii="Times New Roman" w:hAnsi="Times New Roman" w:cs="Times New Roman"/>
          <w:sz w:val="32"/>
          <w:szCs w:val="32"/>
        </w:rPr>
        <w:t>Воронина Елена Владимировна</w:t>
      </w:r>
    </w:p>
    <w:p w:rsidR="005D3FB0" w:rsidRP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Default="005D3FB0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F" w:rsidRPr="005D3FB0" w:rsidRDefault="00C744EF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B0" w:rsidRPr="005D3FB0" w:rsidRDefault="005D3FB0" w:rsidP="005D3FB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F22DE" w:rsidRPr="00F75F98" w:rsidRDefault="005F22DE" w:rsidP="00F75F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F98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систем формирования представлений о здоровом образе жизни у детей старшего дошкольного возраста.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>При формировании представлений об основах здорового образа жизни у детей старшего дошкольного возраста педагоги используют различные методы, формы, средства в построении образовательно-воспитательного процесса. Главными формами работы считаются занятия, досуги, режимные моменты, спортивные состязания и праздничные дни.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F75F9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75F98">
        <w:rPr>
          <w:rFonts w:ascii="Times New Roman" w:hAnsi="Times New Roman" w:cs="Times New Roman"/>
          <w:sz w:val="28"/>
          <w:szCs w:val="28"/>
        </w:rPr>
        <w:t>комплекс сравнительно однородных приемов, действий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 xml:space="preserve">практического или теоретического освоения действительности, </w:t>
      </w:r>
      <w:proofErr w:type="gramStart"/>
      <w:r w:rsidRPr="00F75F98">
        <w:rPr>
          <w:rFonts w:ascii="Times New Roman" w:hAnsi="Times New Roman" w:cs="Times New Roman"/>
          <w:sz w:val="28"/>
          <w:szCs w:val="28"/>
        </w:rPr>
        <w:t>подвластных</w:t>
      </w:r>
      <w:proofErr w:type="gramEnd"/>
      <w:r w:rsidRPr="00F75F98">
        <w:rPr>
          <w:rFonts w:ascii="Times New Roman" w:hAnsi="Times New Roman" w:cs="Times New Roman"/>
          <w:sz w:val="28"/>
          <w:szCs w:val="28"/>
        </w:rPr>
        <w:t xml:space="preserve"> </w:t>
      </w:r>
      <w:r w:rsidR="00BF036F" w:rsidRPr="00F75F98">
        <w:rPr>
          <w:rFonts w:ascii="Times New Roman" w:hAnsi="Times New Roman" w:cs="Times New Roman"/>
          <w:sz w:val="28"/>
          <w:szCs w:val="28"/>
        </w:rPr>
        <w:t>решению определённой задачи [1</w:t>
      </w:r>
      <w:r w:rsidRPr="00F75F9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75F9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75F98">
        <w:rPr>
          <w:rFonts w:ascii="Times New Roman" w:hAnsi="Times New Roman" w:cs="Times New Roman"/>
          <w:sz w:val="28"/>
          <w:szCs w:val="28"/>
        </w:rPr>
        <w:t xml:space="preserve">способ существования процесса, оболочка его </w:t>
      </w:r>
      <w:proofErr w:type="gramStart"/>
      <w:r w:rsidRPr="00F75F98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5F22DE" w:rsidRPr="00F75F98" w:rsidRDefault="005F22DE" w:rsidP="00F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>с</w:t>
      </w:r>
      <w:r w:rsidR="00BF036F" w:rsidRPr="00F75F98">
        <w:rPr>
          <w:rFonts w:ascii="Times New Roman" w:hAnsi="Times New Roman" w:cs="Times New Roman"/>
          <w:sz w:val="28"/>
          <w:szCs w:val="28"/>
        </w:rPr>
        <w:t>ущности, логики и содержания [1</w:t>
      </w:r>
      <w:r w:rsidRPr="00F75F98">
        <w:rPr>
          <w:rFonts w:ascii="Times New Roman" w:hAnsi="Times New Roman" w:cs="Times New Roman"/>
          <w:sz w:val="28"/>
          <w:szCs w:val="28"/>
        </w:rPr>
        <w:t>].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 xml:space="preserve">Форма находится во взаимосвязи </w:t>
      </w:r>
      <w:proofErr w:type="gramStart"/>
      <w:r w:rsidRPr="00F75F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5F98">
        <w:rPr>
          <w:rFonts w:ascii="Times New Roman" w:hAnsi="Times New Roman" w:cs="Times New Roman"/>
          <w:sz w:val="28"/>
          <w:szCs w:val="28"/>
        </w:rPr>
        <w:t>: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75F9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5F98">
        <w:rPr>
          <w:rFonts w:ascii="Times New Roman" w:hAnsi="Times New Roman" w:cs="Times New Roman"/>
          <w:sz w:val="28"/>
          <w:szCs w:val="28"/>
        </w:rPr>
        <w:t>количества участников;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75F9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5F98">
        <w:rPr>
          <w:rFonts w:ascii="Times New Roman" w:hAnsi="Times New Roman" w:cs="Times New Roman"/>
          <w:sz w:val="28"/>
          <w:szCs w:val="28"/>
        </w:rPr>
        <w:t>времени и места проведения процесса;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F75F9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5F98">
        <w:rPr>
          <w:rFonts w:ascii="Times New Roman" w:hAnsi="Times New Roman" w:cs="Times New Roman"/>
          <w:sz w:val="28"/>
          <w:szCs w:val="28"/>
        </w:rPr>
        <w:t>порядка его осуществления.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>Средства – это объекты, созданные человеком, а также предметы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>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</w:t>
      </w:r>
      <w:r w:rsidR="00BF036F" w:rsidRPr="00F75F98">
        <w:rPr>
          <w:rFonts w:ascii="Times New Roman" w:hAnsi="Times New Roman" w:cs="Times New Roman"/>
          <w:sz w:val="28"/>
          <w:szCs w:val="28"/>
        </w:rPr>
        <w:t>чения, воспитания и развития [1</w:t>
      </w:r>
      <w:r w:rsidRPr="00F75F98">
        <w:rPr>
          <w:rFonts w:ascii="Times New Roman" w:hAnsi="Times New Roman" w:cs="Times New Roman"/>
          <w:sz w:val="28"/>
          <w:szCs w:val="28"/>
        </w:rPr>
        <w:t>].</w:t>
      </w:r>
    </w:p>
    <w:p w:rsidR="005F22DE" w:rsidRPr="00F75F98" w:rsidRDefault="005F22DE" w:rsidP="00F75F9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F75F98">
        <w:rPr>
          <w:rFonts w:ascii="Times New Roman" w:hAnsi="Times New Roman" w:cs="Times New Roman"/>
          <w:sz w:val="28"/>
          <w:szCs w:val="28"/>
        </w:rPr>
        <w:t>формирования здорового образа жизни детей старшего дошкольного возраста и</w:t>
      </w:r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спользуются следующие методические приемы: рассказы и беседы педагогов, моделирование различных ситуаций; заучивание стихотворений; рассматривание предметных и сюжетных, картинок, иллюстраций, плакатов; дидактические игры; подвижные игры; сюжетно-ролевые игры; игры-забавы; игры-тренинги; пальчиковая и дыхательная гимнастика; </w:t>
      </w:r>
      <w:proofErr w:type="spellStart"/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12B4A"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2B4A"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</w:t>
      </w:r>
      <w:proofErr w:type="spellEnd"/>
      <w:r w:rsidR="00912B4A"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; физкультминутки [2</w:t>
      </w:r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, с. 26].</w:t>
      </w:r>
      <w:r w:rsidRPr="00F75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lastRenderedPageBreak/>
        <w:t xml:space="preserve">Диагностирование позволяет выявить реальный уровень развития ребёнка и степень соответствия возрастным нормам, а так же определить недостатки сформированных знаний и представлений. Все диагностические методики по изучению </w:t>
      </w:r>
      <w:proofErr w:type="spellStart"/>
      <w:r w:rsidRPr="00F75F98">
        <w:rPr>
          <w:sz w:val="28"/>
          <w:szCs w:val="28"/>
        </w:rPr>
        <w:t>сформированости</w:t>
      </w:r>
      <w:proofErr w:type="spellEnd"/>
      <w:r w:rsidRPr="00F75F98">
        <w:rPr>
          <w:sz w:val="28"/>
          <w:szCs w:val="28"/>
        </w:rPr>
        <w:t xml:space="preserve"> здорового образа жизни у детей дошкольного возраста можно разделить на три группы: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1. выявление представлений детей о здоровом образе жизни;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2. выявление умений и привычек здорового образа жизни детей дошкольного возраста;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3. определение ценностного отношения к своему здоровью.</w:t>
      </w:r>
    </w:p>
    <w:p w:rsidR="005F22DE" w:rsidRPr="00F75F98" w:rsidRDefault="00912B4A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i/>
          <w:iCs/>
          <w:sz w:val="28"/>
          <w:szCs w:val="28"/>
        </w:rPr>
      </w:pPr>
      <w:r w:rsidRPr="00F75F98">
        <w:rPr>
          <w:sz w:val="28"/>
          <w:szCs w:val="28"/>
        </w:rPr>
        <w:t>И. Новиковой [3</w:t>
      </w:r>
      <w:r w:rsidR="005F22DE" w:rsidRPr="00F75F98">
        <w:rPr>
          <w:sz w:val="28"/>
          <w:szCs w:val="28"/>
        </w:rPr>
        <w:t>] был сконструирован диагностический комплекс, включающий диагностическое задание, проблемную ситуацию. С целью выявления представлений у старших дошкольников об укреплении здоровья и профилактике заболеваний можно использовать </w:t>
      </w:r>
      <w:r w:rsidR="005F22DE" w:rsidRPr="00F75F98">
        <w:rPr>
          <w:i/>
          <w:iCs/>
          <w:sz w:val="28"/>
          <w:szCs w:val="28"/>
        </w:rPr>
        <w:t>диагностическое задание «Что делать, чтобы быть здоровым».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Педагог предлагает ребенку поговорить с ним «по телефону». В ходе разговора педагог выясняет, здоров ли ребенок, какое у него настроение; выражает удовлетворение тем, что ребенок здоров, и говорит: «Мой знакомый мальчик Дима очень не любит болеть. Дима просил узнать у тебя, что надо делать, чтобы не заболеть». Выслушав ответ ребенка, педагог предлагает: «Нарисуй, пожалуйста, свой ответ. Мы положим твой рисунок в большой конверт и отошлем Диме». После выполнения задания педагог предлагает ребенку пояснить свой рисунок и фиксирует эти пояснения.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Оценка результатов деятельности: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высокий уровень – </w:t>
      </w:r>
      <w:r w:rsidRPr="00F75F98">
        <w:rPr>
          <w:sz w:val="28"/>
          <w:szCs w:val="28"/>
        </w:rPr>
        <w:t xml:space="preserve">ребенок имеет некоторые правильные представления о ЗОЖ как активной деятельности, направленной на сохранение и укрепление здоровья; о природных и социальных факторах вреда и пользы для здоровья; о некоторых способах укрепления здоровья и </w:t>
      </w:r>
      <w:r w:rsidRPr="00F75F98">
        <w:rPr>
          <w:sz w:val="28"/>
          <w:szCs w:val="28"/>
        </w:rPr>
        <w:lastRenderedPageBreak/>
        <w:t>предупреждения заболеваний на основе личного опыта и сведений, полученных от взрослых; о возможных причинах.</w:t>
      </w:r>
    </w:p>
    <w:p w:rsidR="005F22DE" w:rsidRPr="00F75F98" w:rsidRDefault="005F22DE" w:rsidP="00F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средний уровень – </w:t>
      </w:r>
      <w:r w:rsidRPr="00F75F98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имеет элементарные представления о ЗОЖ, связывая его с некоторыми видами деятельности, необходимыми для сохранения здоровья; некоторые представления о природных и социальных факторах вреда и пользы для здоровья, о некоторых мерах предупреждения заболеваний, о возможных причинах заболеваний; он способен к осознанию значения для здоровья некоторых проявлений образа жизни, некоторых факторов окружающей природной и социальной среды, при этом ему требуется помощь в виде наводящих вопросов и конкретных житейских примеров.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низкий </w:t>
      </w:r>
      <w:r w:rsidRPr="00F75F98">
        <w:rPr>
          <w:sz w:val="28"/>
          <w:szCs w:val="28"/>
        </w:rPr>
        <w:t>уровень </w:t>
      </w:r>
      <w:r w:rsidRPr="00F75F98">
        <w:rPr>
          <w:rStyle w:val="a5"/>
          <w:i/>
          <w:iCs/>
          <w:sz w:val="28"/>
          <w:szCs w:val="28"/>
        </w:rPr>
        <w:t>– </w:t>
      </w:r>
      <w:r w:rsidRPr="00F75F98">
        <w:rPr>
          <w:sz w:val="28"/>
          <w:szCs w:val="28"/>
        </w:rPr>
        <w:t>ребенок я не имеет представлений о влиянии на здоровье факторов окружающей природной и социальной среды, о возможных причинах заболеваний. Понимает зависимость здоровья от некоторых проявлений образа жизни. Испытывает потребность в помощи в виде наводящих вопросов и конкретных житейских примеров</w:t>
      </w:r>
      <w:r w:rsidR="00912B4A" w:rsidRPr="00F75F98">
        <w:rPr>
          <w:sz w:val="28"/>
          <w:szCs w:val="28"/>
        </w:rPr>
        <w:t xml:space="preserve"> [3]</w:t>
      </w:r>
      <w:r w:rsidRPr="00F75F98">
        <w:rPr>
          <w:sz w:val="28"/>
          <w:szCs w:val="28"/>
        </w:rPr>
        <w:t>.</w:t>
      </w:r>
    </w:p>
    <w:p w:rsidR="005F22DE" w:rsidRPr="00F75F98" w:rsidRDefault="00912B4A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Е. А. </w:t>
      </w:r>
      <w:proofErr w:type="spellStart"/>
      <w:r w:rsidRPr="00F75F98">
        <w:rPr>
          <w:sz w:val="28"/>
          <w:szCs w:val="28"/>
        </w:rPr>
        <w:t>Терпугова</w:t>
      </w:r>
      <w:proofErr w:type="spellEnd"/>
      <w:r w:rsidRPr="00F75F98">
        <w:rPr>
          <w:sz w:val="28"/>
          <w:szCs w:val="28"/>
        </w:rPr>
        <w:t xml:space="preserve"> [4</w:t>
      </w:r>
      <w:r w:rsidR="005F22DE" w:rsidRPr="00F75F98">
        <w:rPr>
          <w:sz w:val="28"/>
          <w:szCs w:val="28"/>
        </w:rPr>
        <w:t>] предлагает осуществлять наблюдение за детьми старшего дошкольного возраста в соответствии с критериями: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− применение ребенком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знаний, умений и навыков в жизни и в ходе решения игровых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− быстрота актуализации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знаний, умений и навыков в нужной ситуации;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− решение реальных и игровых задач, содействующих сохранению здоровья;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− автономность, самостоятельность решения.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В ходе наблюдения за детьми в различных видах деятельности целесообразно обратить внимание на умение дошкольников самостоятельно проводить утреннюю гимнастику; соблюдение оптимального двигательного режима на прогулке; применения </w:t>
      </w:r>
      <w:r w:rsidRPr="00F75F98">
        <w:rPr>
          <w:sz w:val="28"/>
          <w:szCs w:val="28"/>
        </w:rPr>
        <w:lastRenderedPageBreak/>
        <w:t>полученных знаний о здоровом образе жизни на занятиях по физической культуре и самостоятельной деятельности.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Результаты наблюдения фиксируются воспитателем в протоколе.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Нами были выделены следующие уровни </w:t>
      </w:r>
      <w:proofErr w:type="spellStart"/>
      <w:r w:rsidRPr="00F75F98">
        <w:rPr>
          <w:sz w:val="28"/>
          <w:szCs w:val="28"/>
        </w:rPr>
        <w:t>сформированности</w:t>
      </w:r>
      <w:proofErr w:type="spellEnd"/>
      <w:r w:rsidRPr="00F75F98">
        <w:rPr>
          <w:sz w:val="28"/>
          <w:szCs w:val="28"/>
        </w:rPr>
        <w:t xml:space="preserve"> здорового образа жизни у детей старшего дошкольного возраста: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высокий уровень</w:t>
      </w:r>
      <w:r w:rsidRPr="00F75F98">
        <w:rPr>
          <w:sz w:val="28"/>
          <w:szCs w:val="28"/>
        </w:rPr>
        <w:t xml:space="preserve"> − дети используют ранее полученные знания, в ходе решения игровых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задач. Умеют самостоятельно, полно анализировать жизненную ситуацию, выделять ее существенные признаки и выдвигать на этой основе адекватную задачу в своей деятельности, при этом данная операция протекает иногда в свернутом, умственном плане. Дети умеют планировать свою деятельность.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средний уровень</w:t>
      </w:r>
      <w:r w:rsidRPr="00F75F98">
        <w:rPr>
          <w:sz w:val="28"/>
          <w:szCs w:val="28"/>
        </w:rPr>
        <w:t xml:space="preserve"> −дети </w:t>
      </w:r>
      <w:proofErr w:type="gramStart"/>
      <w:r w:rsidRPr="00F75F98">
        <w:rPr>
          <w:sz w:val="28"/>
          <w:szCs w:val="28"/>
        </w:rPr>
        <w:t>имеют</w:t>
      </w:r>
      <w:proofErr w:type="gramEnd"/>
      <w:r w:rsidRPr="00F75F98">
        <w:rPr>
          <w:sz w:val="28"/>
          <w:szCs w:val="28"/>
        </w:rPr>
        <w:t xml:space="preserve"> умеют использовать знания, которые были получены самостоятельно, допускают несущественные ошибки и неточности при выполнении. Планировать порядок работы, мотивировать свои суждения и действия они не умеют, хотя и выполняют работу в логической последовательности, уверенно, самостоятельно. В ряде действий ими допускаются неточности, но некоторые из действий при этом выполняются достаточно рационально.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низкий уровень</w:t>
      </w:r>
      <w:r w:rsidRPr="00F75F98">
        <w:rPr>
          <w:sz w:val="28"/>
          <w:szCs w:val="28"/>
        </w:rPr>
        <w:t> − дети затрудняются использовать знания, которые были получены самостоятельно, нуждаются в постоянной помощи воспитателя при решении проблемных задач, но даже при наличии помощи не могут правильно решить их, сделать выводы</w:t>
      </w:r>
      <w:proofErr w:type="gramStart"/>
      <w:r w:rsidRPr="00F75F98">
        <w:rPr>
          <w:sz w:val="28"/>
          <w:szCs w:val="28"/>
        </w:rPr>
        <w:t xml:space="preserve">,. </w:t>
      </w:r>
      <w:proofErr w:type="gramEnd"/>
      <w:r w:rsidRPr="00F75F98">
        <w:rPr>
          <w:sz w:val="28"/>
          <w:szCs w:val="28"/>
        </w:rPr>
        <w:t>Не умеют дифференцировать свою деятельность с учетом способов действия, затрудняются при выборе средств для решения той или иной задачи.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Для изучения </w:t>
      </w:r>
      <w:proofErr w:type="spellStart"/>
      <w:r w:rsidRPr="00F75F98">
        <w:rPr>
          <w:sz w:val="28"/>
          <w:szCs w:val="28"/>
        </w:rPr>
        <w:t>валеологической</w:t>
      </w:r>
      <w:proofErr w:type="spellEnd"/>
      <w:r w:rsidRPr="00F75F98">
        <w:rPr>
          <w:sz w:val="28"/>
          <w:szCs w:val="28"/>
        </w:rPr>
        <w:t xml:space="preserve"> компетентности детей старшего дошкольного возраста</w:t>
      </w:r>
      <w:r w:rsidR="00912B4A" w:rsidRPr="00F75F98">
        <w:rPr>
          <w:sz w:val="28"/>
          <w:szCs w:val="28"/>
        </w:rPr>
        <w:t xml:space="preserve">, по мнению Е. А. </w:t>
      </w:r>
      <w:proofErr w:type="spellStart"/>
      <w:r w:rsidR="00912B4A" w:rsidRPr="00F75F98">
        <w:rPr>
          <w:sz w:val="28"/>
          <w:szCs w:val="28"/>
        </w:rPr>
        <w:t>Терпуговой</w:t>
      </w:r>
      <w:proofErr w:type="spellEnd"/>
      <w:r w:rsidR="00912B4A" w:rsidRPr="00F75F98">
        <w:rPr>
          <w:sz w:val="28"/>
          <w:szCs w:val="28"/>
        </w:rPr>
        <w:t xml:space="preserve"> [4</w:t>
      </w:r>
      <w:r w:rsidRPr="00F75F98">
        <w:rPr>
          <w:sz w:val="28"/>
          <w:szCs w:val="28"/>
        </w:rPr>
        <w:t>], также целесообразно использовать дидактические игры, направленные на решение ребенком задач: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− здорового образа жизни и безопасного поведения;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− разумного поведения в непредвиденных ситуациях;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lastRenderedPageBreak/>
        <w:t>− оказания элементарной медицинской, психологической самопомощи и помощи.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Исходя из них </w:t>
      </w:r>
      <w:proofErr w:type="spellStart"/>
      <w:r w:rsidRPr="00F75F98">
        <w:rPr>
          <w:sz w:val="28"/>
          <w:szCs w:val="28"/>
        </w:rPr>
        <w:t>валеологически</w:t>
      </w:r>
      <w:proofErr w:type="spellEnd"/>
      <w:r w:rsidRPr="00F75F98">
        <w:rPr>
          <w:sz w:val="28"/>
          <w:szCs w:val="28"/>
        </w:rPr>
        <w:t xml:space="preserve"> компетентному ребенку присуще самостоятельное применение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знаний, умений и навыков в решении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задач. Решение задач носит </w:t>
      </w:r>
      <w:proofErr w:type="spellStart"/>
      <w:r w:rsidRPr="00F75F98">
        <w:rPr>
          <w:sz w:val="28"/>
          <w:szCs w:val="28"/>
        </w:rPr>
        <w:t>здоровьесберегающий</w:t>
      </w:r>
      <w:proofErr w:type="spellEnd"/>
      <w:r w:rsidRPr="00F75F98">
        <w:rPr>
          <w:sz w:val="28"/>
          <w:szCs w:val="28"/>
        </w:rPr>
        <w:t xml:space="preserve"> характер. Быстрота актуализации знаний свидетельствует об устойчивости </w:t>
      </w:r>
      <w:proofErr w:type="spellStart"/>
      <w:r w:rsidRPr="00F75F98">
        <w:rPr>
          <w:sz w:val="28"/>
          <w:szCs w:val="28"/>
        </w:rPr>
        <w:t>валеологической</w:t>
      </w:r>
      <w:proofErr w:type="spellEnd"/>
      <w:r w:rsidRPr="00F75F98">
        <w:rPr>
          <w:sz w:val="28"/>
          <w:szCs w:val="28"/>
        </w:rPr>
        <w:t xml:space="preserve"> компетентности старшего дошкольника.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Для выявления </w:t>
      </w:r>
      <w:r w:rsidRPr="00F75F98">
        <w:rPr>
          <w:i/>
          <w:iCs/>
          <w:sz w:val="28"/>
          <w:szCs w:val="28"/>
        </w:rPr>
        <w:t>ценностного отношения ребенка здоровью и здоровому образу</w:t>
      </w:r>
      <w:r w:rsidRPr="00F75F98">
        <w:rPr>
          <w:sz w:val="28"/>
          <w:szCs w:val="28"/>
        </w:rPr>
        <w:t> жизни можно предложить поиграть в </w:t>
      </w:r>
      <w:r w:rsidRPr="00F75F98">
        <w:rPr>
          <w:i/>
          <w:iCs/>
          <w:sz w:val="28"/>
          <w:szCs w:val="28"/>
        </w:rPr>
        <w:t>игру “Закончи предложения”: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Мое здоровье – это…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Иногда я болею, потому что…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Когда я думаю о своем здоровье, то мне хочется…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Когда я думаю о здоровье, то представляю себе...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Когда мои друзья болеют, то я …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Если б у меня была волшебная палочка здоровья…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Оценка результатов.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Высокий:</w:t>
      </w:r>
      <w:r w:rsidRPr="00F75F98">
        <w:rPr>
          <w:sz w:val="28"/>
          <w:szCs w:val="28"/>
        </w:rPr>
        <w:t xml:space="preserve"> ребенок уверенно владеет </w:t>
      </w:r>
      <w:proofErr w:type="spellStart"/>
      <w:r w:rsidRPr="00F75F98">
        <w:rPr>
          <w:sz w:val="28"/>
          <w:szCs w:val="28"/>
        </w:rPr>
        <w:t>валеологическими</w:t>
      </w:r>
      <w:proofErr w:type="spellEnd"/>
      <w:r w:rsidRPr="00F75F98">
        <w:rPr>
          <w:sz w:val="28"/>
          <w:szCs w:val="28"/>
        </w:rPr>
        <w:t xml:space="preserve"> знаниями, проявляет активность в общении </w:t>
      </w:r>
      <w:proofErr w:type="gramStart"/>
      <w:r w:rsidRPr="00F75F98">
        <w:rPr>
          <w:sz w:val="28"/>
          <w:szCs w:val="28"/>
        </w:rPr>
        <w:t>со</w:t>
      </w:r>
      <w:proofErr w:type="gramEnd"/>
      <w:r w:rsidRPr="00F75F98">
        <w:rPr>
          <w:sz w:val="28"/>
          <w:szCs w:val="28"/>
        </w:rPr>
        <w:t xml:space="preserve"> взрослым, с интересом принимает участие в игре. На все вопросы дает адекватные, исчерпывающие ответы, проявляя при этом </w:t>
      </w:r>
      <w:proofErr w:type="spellStart"/>
      <w:r w:rsidRPr="00F75F98">
        <w:rPr>
          <w:sz w:val="28"/>
          <w:szCs w:val="28"/>
        </w:rPr>
        <w:t>валеологическую</w:t>
      </w:r>
      <w:proofErr w:type="spellEnd"/>
      <w:r w:rsidRPr="00F75F98">
        <w:rPr>
          <w:sz w:val="28"/>
          <w:szCs w:val="28"/>
        </w:rPr>
        <w:t xml:space="preserve"> эрудированность и компетентность. Большинство ответов на вопросы позволяют ребенку продемонстрировать использование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знаний, умений и навыков в реальной практике, в решении конкретных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задач. Ребенок владеет </w:t>
      </w:r>
      <w:proofErr w:type="spellStart"/>
      <w:r w:rsidRPr="00F75F98">
        <w:rPr>
          <w:sz w:val="28"/>
          <w:szCs w:val="28"/>
        </w:rPr>
        <w:t>усточивой</w:t>
      </w:r>
      <w:proofErr w:type="spellEnd"/>
      <w:r w:rsidRPr="00F75F98">
        <w:rPr>
          <w:sz w:val="28"/>
          <w:szCs w:val="28"/>
        </w:rPr>
        <w:t xml:space="preserve"> мотивацией к здоровому образу жизни.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Средний</w:t>
      </w:r>
      <w:r w:rsidRPr="00F75F98">
        <w:rPr>
          <w:sz w:val="28"/>
          <w:szCs w:val="28"/>
        </w:rPr>
        <w:t xml:space="preserve">: ребенок от части владеет </w:t>
      </w:r>
      <w:proofErr w:type="spellStart"/>
      <w:r w:rsidRPr="00F75F98">
        <w:rPr>
          <w:sz w:val="28"/>
          <w:szCs w:val="28"/>
        </w:rPr>
        <w:t>валеологическим</w:t>
      </w:r>
      <w:proofErr w:type="spellEnd"/>
      <w:r w:rsidRPr="00F75F98">
        <w:rPr>
          <w:sz w:val="28"/>
          <w:szCs w:val="28"/>
        </w:rPr>
        <w:t xml:space="preserve"> содержанием беседы, какие </w:t>
      </w:r>
      <w:proofErr w:type="gramStart"/>
      <w:r w:rsidRPr="00F75F98">
        <w:rPr>
          <w:sz w:val="28"/>
          <w:szCs w:val="28"/>
        </w:rPr>
        <w:t>-т</w:t>
      </w:r>
      <w:proofErr w:type="gramEnd"/>
      <w:r w:rsidRPr="00F75F98">
        <w:rPr>
          <w:sz w:val="28"/>
          <w:szCs w:val="28"/>
        </w:rPr>
        <w:t xml:space="preserve">о разделы позволяют ему проявляться активнее в общении с воспитателем, в решении проблемных ситуаций. Не на все вопросы дает адекватные ответы, затрудняется отвечать. Часть ответов все же </w:t>
      </w:r>
      <w:r w:rsidRPr="00F75F98">
        <w:rPr>
          <w:sz w:val="28"/>
          <w:szCs w:val="28"/>
        </w:rPr>
        <w:lastRenderedPageBreak/>
        <w:t xml:space="preserve">сопровождается детскими исчерпывающими комментариями, иногда проявляется </w:t>
      </w:r>
      <w:proofErr w:type="spellStart"/>
      <w:r w:rsidRPr="00F75F98">
        <w:rPr>
          <w:sz w:val="28"/>
          <w:szCs w:val="28"/>
        </w:rPr>
        <w:t>валеологическая</w:t>
      </w:r>
      <w:proofErr w:type="spellEnd"/>
      <w:r w:rsidRPr="00F75F98">
        <w:rPr>
          <w:sz w:val="28"/>
          <w:szCs w:val="28"/>
        </w:rPr>
        <w:t xml:space="preserve"> эрудированность. Некоторые ответы на вопросы позволяют ребенку продемонстрировать использование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знаний, умений и навыков в реальной практике, в решении конкретных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задач. Ребенок обладает неустойчивой мотивацией к здоровому образу жизни.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i/>
          <w:iCs/>
          <w:sz w:val="28"/>
          <w:szCs w:val="28"/>
        </w:rPr>
        <w:t>Низкий</w:t>
      </w:r>
      <w:r w:rsidRPr="00F75F98">
        <w:rPr>
          <w:sz w:val="28"/>
          <w:szCs w:val="28"/>
        </w:rPr>
        <w:t xml:space="preserve">: ребенок слабо владеет </w:t>
      </w:r>
      <w:proofErr w:type="spellStart"/>
      <w:r w:rsidRPr="00F75F98">
        <w:rPr>
          <w:sz w:val="28"/>
          <w:szCs w:val="28"/>
        </w:rPr>
        <w:t>валеологическим</w:t>
      </w:r>
      <w:proofErr w:type="spellEnd"/>
      <w:r w:rsidRPr="00F75F98">
        <w:rPr>
          <w:sz w:val="28"/>
          <w:szCs w:val="28"/>
        </w:rPr>
        <w:t xml:space="preserve"> содержанием беседы, активность ребенка инициирует педагог, поддерживая его интерес к разговору. На большинство вопросов ребенок дает неадекватные ответы, затрудняется отвечать или не отвечать совсем. Некоторые ответы дошкольника все же сопровождаются комментариями, попытками объяснить свою мысль. Развернутость конкретных ответов подчеркивает избирательность ребенка, разрозненность </w:t>
      </w:r>
      <w:proofErr w:type="spellStart"/>
      <w:r w:rsidRPr="00F75F98">
        <w:rPr>
          <w:sz w:val="28"/>
          <w:szCs w:val="28"/>
        </w:rPr>
        <w:t>валеологических</w:t>
      </w:r>
      <w:proofErr w:type="spellEnd"/>
      <w:r w:rsidRPr="00F75F98">
        <w:rPr>
          <w:sz w:val="28"/>
          <w:szCs w:val="28"/>
        </w:rPr>
        <w:t xml:space="preserve"> задач. Ребенок обладает неустойчивой мотивацией или не мотивирован к здоровому образу жизни. Не задумывается об этом.</w:t>
      </w:r>
      <w:r w:rsidR="006079C1" w:rsidRPr="00F75F98">
        <w:rPr>
          <w:sz w:val="28"/>
          <w:szCs w:val="28"/>
        </w:rPr>
        <w:t xml:space="preserve"> </w:t>
      </w:r>
      <w:r w:rsidR="00912B4A" w:rsidRPr="00F75F98">
        <w:rPr>
          <w:sz w:val="28"/>
          <w:szCs w:val="28"/>
        </w:rPr>
        <w:t>[4</w:t>
      </w:r>
      <w:r w:rsidR="006079C1" w:rsidRPr="00F75F98">
        <w:rPr>
          <w:sz w:val="28"/>
          <w:szCs w:val="28"/>
        </w:rPr>
        <w:t>]</w:t>
      </w:r>
    </w:p>
    <w:p w:rsidR="005F22DE" w:rsidRPr="00F75F98" w:rsidRDefault="005F22DE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Таким образом, все диагностические методики по изучению </w:t>
      </w:r>
      <w:proofErr w:type="spellStart"/>
      <w:r w:rsidRPr="00F75F98">
        <w:rPr>
          <w:sz w:val="28"/>
          <w:szCs w:val="28"/>
        </w:rPr>
        <w:t>сформированости</w:t>
      </w:r>
      <w:proofErr w:type="spellEnd"/>
      <w:r w:rsidRPr="00F75F98">
        <w:rPr>
          <w:sz w:val="28"/>
          <w:szCs w:val="28"/>
        </w:rPr>
        <w:t xml:space="preserve"> здорового образа жизни у детей дошкольного возраста можно разделить на три группы: выявление представлений детей о здоровом образе жизни и выявление умений и привычек здорового образа жизни детей дошкольного возраста. Выявление представлений детей о здоровом образе жизни проводится индивидуально на начальных этапах работы по формированию здорового образа жизни (беседа, диагностические задания, проблемные ситуации). Изучение </w:t>
      </w:r>
      <w:proofErr w:type="spellStart"/>
      <w:r w:rsidRPr="00F75F98">
        <w:rPr>
          <w:sz w:val="28"/>
          <w:szCs w:val="28"/>
        </w:rPr>
        <w:t>сформированности</w:t>
      </w:r>
      <w:proofErr w:type="spellEnd"/>
      <w:r w:rsidRPr="00F75F98">
        <w:rPr>
          <w:sz w:val="28"/>
          <w:szCs w:val="28"/>
        </w:rPr>
        <w:t xml:space="preserve"> умений и привычек здорового образа жизни детей дошкольного возраста чаще всего проводится </w:t>
      </w:r>
      <w:proofErr w:type="gramStart"/>
      <w:r w:rsidRPr="00F75F98">
        <w:rPr>
          <w:sz w:val="28"/>
          <w:szCs w:val="28"/>
        </w:rPr>
        <w:t>в виде наблюдений за деятельностью детей в различные режимные моменты с целью определения эффективности проделанной работы по формированию</w:t>
      </w:r>
      <w:proofErr w:type="gramEnd"/>
      <w:r w:rsidRPr="00F75F98">
        <w:rPr>
          <w:sz w:val="28"/>
          <w:szCs w:val="28"/>
        </w:rPr>
        <w:t xml:space="preserve"> здорового образа жизни у детей дошкольного возраста. Диагностика </w:t>
      </w:r>
      <w:proofErr w:type="spellStart"/>
      <w:r w:rsidRPr="00F75F98">
        <w:rPr>
          <w:sz w:val="28"/>
          <w:szCs w:val="28"/>
        </w:rPr>
        <w:t>сформированности</w:t>
      </w:r>
      <w:proofErr w:type="spellEnd"/>
      <w:r w:rsidRPr="00F75F98">
        <w:rPr>
          <w:sz w:val="28"/>
          <w:szCs w:val="28"/>
        </w:rPr>
        <w:t xml:space="preserve"> ценностного отношения ребенка здоровью и здоровому </w:t>
      </w:r>
      <w:r w:rsidRPr="00F75F98">
        <w:rPr>
          <w:sz w:val="28"/>
          <w:szCs w:val="28"/>
        </w:rPr>
        <w:lastRenderedPageBreak/>
        <w:t>образу жизни проводится с целью изучения мотивации к здоровому образу жизни на всех этапах работы.</w:t>
      </w:r>
    </w:p>
    <w:p w:rsidR="000152A9" w:rsidRPr="00F75F98" w:rsidRDefault="000152A9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b/>
          <w:sz w:val="32"/>
          <w:szCs w:val="32"/>
        </w:rPr>
      </w:pPr>
      <w:r w:rsidRPr="00F75F98">
        <w:rPr>
          <w:b/>
          <w:sz w:val="32"/>
          <w:szCs w:val="32"/>
          <w:shd w:val="clear" w:color="auto" w:fill="FFFFFF"/>
        </w:rPr>
        <w:t>Список использованных источников.</w:t>
      </w:r>
    </w:p>
    <w:p w:rsidR="00BF036F" w:rsidRPr="00F75F98" w:rsidRDefault="00BF036F" w:rsidP="00F75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5F98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F75F98">
        <w:rPr>
          <w:rFonts w:ascii="Times New Roman" w:hAnsi="Times New Roman" w:cs="Times New Roman"/>
          <w:sz w:val="28"/>
          <w:szCs w:val="28"/>
        </w:rPr>
        <w:t xml:space="preserve"> Г.М. Словарь по педагогике. М.: </w:t>
      </w:r>
      <w:proofErr w:type="spellStart"/>
      <w:r w:rsidRPr="00F75F9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75F98">
        <w:rPr>
          <w:rFonts w:ascii="Times New Roman" w:hAnsi="Times New Roman" w:cs="Times New Roman"/>
          <w:sz w:val="28"/>
          <w:szCs w:val="28"/>
        </w:rPr>
        <w:t>, 2005. 448 с.</w:t>
      </w:r>
    </w:p>
    <w:p w:rsidR="00BF036F" w:rsidRPr="00F75F98" w:rsidRDefault="00912B4A" w:rsidP="00F75F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</w:rPr>
        <w:t>2</w:t>
      </w:r>
      <w:r w:rsidR="00BF036F" w:rsidRPr="00F75F98">
        <w:rPr>
          <w:sz w:val="28"/>
          <w:szCs w:val="28"/>
        </w:rPr>
        <w:t>.Кудрявцев В.Т. Психологические основы развивающей педагогики оздоровления в свете идей А. В. Запорожца [Текст]/В. Т Кудрявцев // Вопросы психологии. - 2005. - № 5. - С. 102.</w:t>
      </w:r>
    </w:p>
    <w:p w:rsidR="00BF036F" w:rsidRPr="00F75F98" w:rsidRDefault="00912B4A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  <w:r w:rsidRPr="00F75F98">
        <w:rPr>
          <w:sz w:val="28"/>
          <w:szCs w:val="28"/>
          <w:shd w:val="clear" w:color="auto" w:fill="FFFFFF"/>
        </w:rPr>
        <w:t>3</w:t>
      </w:r>
      <w:r w:rsidR="00BF036F" w:rsidRPr="00F75F98">
        <w:rPr>
          <w:sz w:val="28"/>
          <w:szCs w:val="28"/>
          <w:shd w:val="clear" w:color="auto" w:fill="FFFFFF"/>
        </w:rPr>
        <w:t xml:space="preserve">. Новикова, И. Формирование представлений о здоровом образе жизни у дошкольников / И. Новикова. − М.: Мозаика-синтез, 2010. − 96 </w:t>
      </w:r>
      <w:proofErr w:type="gramStart"/>
      <w:r w:rsidR="00BF036F" w:rsidRPr="00F75F98">
        <w:rPr>
          <w:sz w:val="28"/>
          <w:szCs w:val="28"/>
          <w:shd w:val="clear" w:color="auto" w:fill="FFFFFF"/>
        </w:rPr>
        <w:t>с</w:t>
      </w:r>
      <w:proofErr w:type="gramEnd"/>
      <w:r w:rsidR="00BF036F" w:rsidRPr="00F75F98">
        <w:rPr>
          <w:sz w:val="28"/>
          <w:szCs w:val="28"/>
          <w:shd w:val="clear" w:color="auto" w:fill="FFFFFF"/>
        </w:rPr>
        <w:t>.</w:t>
      </w:r>
    </w:p>
    <w:p w:rsidR="006079C1" w:rsidRPr="00F75F98" w:rsidRDefault="00912B4A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  <w:shd w:val="clear" w:color="auto" w:fill="FFFFFF"/>
        </w:rPr>
      </w:pPr>
      <w:r w:rsidRPr="00F75F98">
        <w:rPr>
          <w:sz w:val="28"/>
          <w:szCs w:val="28"/>
          <w:shd w:val="clear" w:color="auto" w:fill="FFFFFF"/>
        </w:rPr>
        <w:t>4</w:t>
      </w:r>
      <w:r w:rsidR="006079C1" w:rsidRPr="00F75F9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75F98">
        <w:rPr>
          <w:sz w:val="28"/>
          <w:szCs w:val="28"/>
          <w:shd w:val="clear" w:color="auto" w:fill="FFFFFF"/>
        </w:rPr>
        <w:t>Терпугова</w:t>
      </w:r>
      <w:proofErr w:type="spellEnd"/>
      <w:r w:rsidRPr="00F75F98">
        <w:rPr>
          <w:sz w:val="28"/>
          <w:szCs w:val="28"/>
          <w:shd w:val="clear" w:color="auto" w:fill="FFFFFF"/>
        </w:rPr>
        <w:t xml:space="preserve">, Е. А. </w:t>
      </w:r>
      <w:proofErr w:type="spellStart"/>
      <w:r w:rsidRPr="00F75F98">
        <w:rPr>
          <w:sz w:val="28"/>
          <w:szCs w:val="28"/>
          <w:shd w:val="clear" w:color="auto" w:fill="FFFFFF"/>
        </w:rPr>
        <w:t>Валеологическое</w:t>
      </w:r>
      <w:proofErr w:type="spellEnd"/>
      <w:r w:rsidRPr="00F75F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5F98">
        <w:rPr>
          <w:sz w:val="28"/>
          <w:szCs w:val="28"/>
          <w:shd w:val="clear" w:color="auto" w:fill="FFFFFF"/>
        </w:rPr>
        <w:t>во</w:t>
      </w:r>
      <w:proofErr w:type="gramStart"/>
      <w:r w:rsidRPr="00F75F98">
        <w:rPr>
          <w:sz w:val="28"/>
          <w:szCs w:val="28"/>
          <w:shd w:val="clear" w:color="auto" w:fill="FFFFFF"/>
        </w:rPr>
        <w:t>c</w:t>
      </w:r>
      <w:proofErr w:type="gramEnd"/>
      <w:r w:rsidRPr="00F75F98">
        <w:rPr>
          <w:sz w:val="28"/>
          <w:szCs w:val="28"/>
          <w:shd w:val="clear" w:color="auto" w:fill="FFFFFF"/>
        </w:rPr>
        <w:t>питание</w:t>
      </w:r>
      <w:proofErr w:type="spellEnd"/>
      <w:r w:rsidRPr="00F75F98">
        <w:rPr>
          <w:sz w:val="28"/>
          <w:szCs w:val="28"/>
          <w:shd w:val="clear" w:color="auto" w:fill="FFFFFF"/>
        </w:rPr>
        <w:t xml:space="preserve"> детей дошкольного возраста / Е. А. </w:t>
      </w:r>
      <w:proofErr w:type="spellStart"/>
      <w:r w:rsidRPr="00F75F98">
        <w:rPr>
          <w:sz w:val="28"/>
          <w:szCs w:val="28"/>
          <w:shd w:val="clear" w:color="auto" w:fill="FFFFFF"/>
        </w:rPr>
        <w:t>Терпугова</w:t>
      </w:r>
      <w:proofErr w:type="spellEnd"/>
      <w:r w:rsidRPr="00F75F98">
        <w:rPr>
          <w:sz w:val="28"/>
          <w:szCs w:val="28"/>
          <w:shd w:val="clear" w:color="auto" w:fill="FFFFFF"/>
        </w:rPr>
        <w:t xml:space="preserve">. – Ростов </w:t>
      </w:r>
      <w:proofErr w:type="spellStart"/>
      <w:r w:rsidRPr="00F75F98">
        <w:rPr>
          <w:sz w:val="28"/>
          <w:szCs w:val="28"/>
          <w:shd w:val="clear" w:color="auto" w:fill="FFFFFF"/>
        </w:rPr>
        <w:t>н</w:t>
      </w:r>
      <w:proofErr w:type="spellEnd"/>
      <w:proofErr w:type="gramStart"/>
      <w:r w:rsidRPr="00F75F98">
        <w:rPr>
          <w:sz w:val="28"/>
          <w:szCs w:val="28"/>
          <w:shd w:val="clear" w:color="auto" w:fill="FFFFFF"/>
        </w:rPr>
        <w:t>/Д</w:t>
      </w:r>
      <w:proofErr w:type="gramEnd"/>
      <w:r w:rsidRPr="00F75F98">
        <w:rPr>
          <w:sz w:val="28"/>
          <w:szCs w:val="28"/>
          <w:shd w:val="clear" w:color="auto" w:fill="FFFFFF"/>
        </w:rPr>
        <w:t>: Феникс, 2007. − 254 с.</w:t>
      </w:r>
    </w:p>
    <w:p w:rsidR="006079C1" w:rsidRPr="00F75F98" w:rsidRDefault="006079C1" w:rsidP="00F75F98">
      <w:pPr>
        <w:pStyle w:val="a3"/>
        <w:spacing w:before="56" w:beforeAutospacing="0" w:after="56" w:afterAutospacing="0" w:line="360" w:lineRule="auto"/>
        <w:ind w:right="327" w:firstLine="709"/>
        <w:contextualSpacing/>
        <w:jc w:val="both"/>
        <w:rPr>
          <w:sz w:val="28"/>
          <w:szCs w:val="28"/>
        </w:rPr>
      </w:pPr>
    </w:p>
    <w:p w:rsidR="00BF036F" w:rsidRPr="0054160E" w:rsidRDefault="00BF036F" w:rsidP="00015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:rsidR="00EC4D8B" w:rsidRDefault="00EC4D8B" w:rsidP="000152A9">
      <w:pPr>
        <w:pStyle w:val="a3"/>
        <w:spacing w:before="56" w:beforeAutospacing="0" w:after="56" w:afterAutospacing="0" w:line="360" w:lineRule="auto"/>
        <w:ind w:right="327" w:firstLine="709"/>
        <w:contextualSpacing/>
      </w:pPr>
    </w:p>
    <w:sectPr w:rsidR="00EC4D8B" w:rsidSect="00EC4D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F22DE"/>
    <w:rsid w:val="000152A9"/>
    <w:rsid w:val="005D3FB0"/>
    <w:rsid w:val="005F22DE"/>
    <w:rsid w:val="006079C1"/>
    <w:rsid w:val="006B6AC3"/>
    <w:rsid w:val="00912B4A"/>
    <w:rsid w:val="00BF036F"/>
    <w:rsid w:val="00C744EF"/>
    <w:rsid w:val="00EC4D8B"/>
    <w:rsid w:val="00F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22D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F2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2020-10-15T12:32:00Z</dcterms:created>
  <dcterms:modified xsi:type="dcterms:W3CDTF">2020-10-15T13:20:00Z</dcterms:modified>
</cp:coreProperties>
</file>