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55" w:rsidRPr="00EF3BAD" w:rsidRDefault="007D3155" w:rsidP="007D3155">
      <w:pPr>
        <w:tabs>
          <w:tab w:val="left" w:pos="0"/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F3BAD">
        <w:rPr>
          <w:rFonts w:ascii="Times New Roman" w:hAnsi="Times New Roman"/>
          <w:b/>
          <w:sz w:val="24"/>
          <w:szCs w:val="24"/>
        </w:rPr>
        <w:t>государственное</w:t>
      </w:r>
      <w:proofErr w:type="gramEnd"/>
      <w:r w:rsidRPr="00EF3BAD">
        <w:rPr>
          <w:rFonts w:ascii="Times New Roman" w:hAnsi="Times New Roman"/>
          <w:b/>
          <w:sz w:val="24"/>
          <w:szCs w:val="24"/>
        </w:rPr>
        <w:t xml:space="preserve"> бюджетное общеобразовательное учреждение Самарской области средняя общеобразовательная школа имени В.Д. Лёвина </w:t>
      </w:r>
    </w:p>
    <w:p w:rsidR="007D3155" w:rsidRPr="00EF3BAD" w:rsidRDefault="007D3155" w:rsidP="007D3155">
      <w:pPr>
        <w:tabs>
          <w:tab w:val="left" w:pos="0"/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BAD">
        <w:rPr>
          <w:rFonts w:ascii="Times New Roman" w:hAnsi="Times New Roman"/>
          <w:b/>
          <w:sz w:val="24"/>
          <w:szCs w:val="24"/>
        </w:rPr>
        <w:t xml:space="preserve">пос. </w:t>
      </w:r>
      <w:proofErr w:type="spellStart"/>
      <w:r w:rsidRPr="00EF3BAD">
        <w:rPr>
          <w:rFonts w:ascii="Times New Roman" w:hAnsi="Times New Roman"/>
          <w:b/>
          <w:sz w:val="24"/>
          <w:szCs w:val="24"/>
        </w:rPr>
        <w:t>Черновский</w:t>
      </w:r>
      <w:proofErr w:type="spellEnd"/>
      <w:r w:rsidRPr="00EF3BAD">
        <w:rPr>
          <w:rFonts w:ascii="Times New Roman" w:hAnsi="Times New Roman"/>
          <w:b/>
          <w:sz w:val="24"/>
          <w:szCs w:val="24"/>
        </w:rPr>
        <w:t xml:space="preserve"> муниципального района Волжский Самарской области</w:t>
      </w:r>
    </w:p>
    <w:p w:rsidR="007D3155" w:rsidRPr="00EF3BAD" w:rsidRDefault="007D3155" w:rsidP="007D3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F3BAD">
        <w:rPr>
          <w:rFonts w:ascii="Times New Roman" w:hAnsi="Times New Roman"/>
          <w:b/>
          <w:sz w:val="24"/>
          <w:szCs w:val="24"/>
        </w:rPr>
        <w:t>структурное</w:t>
      </w:r>
      <w:proofErr w:type="gramEnd"/>
      <w:r w:rsidRPr="00EF3BAD">
        <w:rPr>
          <w:rFonts w:ascii="Times New Roman" w:hAnsi="Times New Roman"/>
          <w:b/>
          <w:sz w:val="24"/>
          <w:szCs w:val="24"/>
        </w:rPr>
        <w:t xml:space="preserve"> подразделение «Детский сад «Кораблик»</w:t>
      </w:r>
    </w:p>
    <w:p w:rsidR="002963E0" w:rsidRDefault="002963E0" w:rsidP="001045E8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40"/>
        </w:rPr>
      </w:pPr>
    </w:p>
    <w:p w:rsidR="002963E0" w:rsidRDefault="002963E0" w:rsidP="002963E0">
      <w:pPr>
        <w:jc w:val="center"/>
        <w:rPr>
          <w:rStyle w:val="ac"/>
          <w:rFonts w:ascii="Georgia" w:hAnsi="Georgia"/>
          <w:color w:val="2E2E2E"/>
          <w:sz w:val="30"/>
          <w:szCs w:val="30"/>
        </w:rPr>
      </w:pPr>
    </w:p>
    <w:p w:rsidR="002963E0" w:rsidRDefault="002963E0" w:rsidP="002963E0">
      <w:pPr>
        <w:jc w:val="center"/>
        <w:rPr>
          <w:rStyle w:val="ac"/>
          <w:rFonts w:ascii="Georgia" w:hAnsi="Georgia"/>
          <w:color w:val="2E2E2E"/>
          <w:sz w:val="30"/>
          <w:szCs w:val="30"/>
        </w:rPr>
      </w:pPr>
    </w:p>
    <w:p w:rsidR="002963E0" w:rsidRDefault="002963E0" w:rsidP="002963E0">
      <w:pPr>
        <w:jc w:val="center"/>
        <w:rPr>
          <w:rStyle w:val="ac"/>
          <w:rFonts w:ascii="Georgia" w:hAnsi="Georgia"/>
          <w:color w:val="2E2E2E"/>
          <w:sz w:val="30"/>
          <w:szCs w:val="30"/>
        </w:rPr>
      </w:pPr>
    </w:p>
    <w:p w:rsidR="002963E0" w:rsidRDefault="002963E0" w:rsidP="002963E0">
      <w:pPr>
        <w:jc w:val="center"/>
        <w:rPr>
          <w:rStyle w:val="ac"/>
          <w:rFonts w:ascii="Georgia" w:hAnsi="Georgia"/>
          <w:color w:val="2E2E2E"/>
          <w:sz w:val="30"/>
          <w:szCs w:val="30"/>
        </w:rPr>
      </w:pPr>
    </w:p>
    <w:p w:rsidR="002963E0" w:rsidRDefault="002963E0" w:rsidP="002963E0">
      <w:pPr>
        <w:jc w:val="center"/>
        <w:rPr>
          <w:rStyle w:val="ac"/>
          <w:rFonts w:ascii="Georgia" w:hAnsi="Georgia"/>
          <w:color w:val="2E2E2E"/>
          <w:sz w:val="30"/>
          <w:szCs w:val="30"/>
        </w:rPr>
      </w:pPr>
    </w:p>
    <w:p w:rsidR="003B2655" w:rsidRPr="002963E0" w:rsidRDefault="003B2655" w:rsidP="003B2655">
      <w:pPr>
        <w:pStyle w:val="ab"/>
        <w:spacing w:before="240" w:beforeAutospacing="0" w:after="240" w:afterAutospacing="0"/>
        <w:jc w:val="center"/>
        <w:rPr>
          <w:color w:val="2E2E2E"/>
          <w:sz w:val="28"/>
          <w:szCs w:val="30"/>
        </w:rPr>
      </w:pPr>
      <w:bookmarkStart w:id="0" w:name="_GoBack"/>
      <w:bookmarkEnd w:id="0"/>
      <w:r w:rsidRPr="00277EE7">
        <w:rPr>
          <w:color w:val="2E2E2E"/>
          <w:sz w:val="28"/>
          <w:szCs w:val="30"/>
        </w:rPr>
        <w:t xml:space="preserve">Тема: </w:t>
      </w:r>
      <w:r w:rsidRPr="002963E0">
        <w:rPr>
          <w:color w:val="2E2E2E"/>
          <w:sz w:val="28"/>
          <w:szCs w:val="30"/>
        </w:rPr>
        <w:t>«</w:t>
      </w:r>
      <w:r w:rsidRPr="002963E0">
        <w:rPr>
          <w:rStyle w:val="ac"/>
          <w:b w:val="0"/>
          <w:color w:val="2E2E2E"/>
          <w:sz w:val="28"/>
          <w:szCs w:val="30"/>
        </w:rPr>
        <w:t>Подвижная</w:t>
      </w:r>
      <w:r w:rsidRPr="002963E0">
        <w:rPr>
          <w:rStyle w:val="ac"/>
          <w:color w:val="2E2E2E"/>
          <w:sz w:val="28"/>
          <w:szCs w:val="30"/>
        </w:rPr>
        <w:t xml:space="preserve"> </w:t>
      </w:r>
      <w:r w:rsidR="00527887">
        <w:rPr>
          <w:rStyle w:val="ac"/>
          <w:b w:val="0"/>
          <w:color w:val="2E2E2E"/>
          <w:sz w:val="28"/>
          <w:szCs w:val="30"/>
        </w:rPr>
        <w:t xml:space="preserve">игра как </w:t>
      </w:r>
      <w:r w:rsidRPr="002963E0">
        <w:rPr>
          <w:rStyle w:val="ac"/>
          <w:b w:val="0"/>
          <w:color w:val="2E2E2E"/>
          <w:sz w:val="28"/>
          <w:szCs w:val="30"/>
        </w:rPr>
        <w:t xml:space="preserve">средство </w:t>
      </w:r>
      <w:r w:rsidR="00527887">
        <w:rPr>
          <w:rStyle w:val="ac"/>
          <w:b w:val="0"/>
          <w:color w:val="2E2E2E"/>
          <w:sz w:val="28"/>
          <w:szCs w:val="30"/>
        </w:rPr>
        <w:t>социализации личности ребенка в дошкольном образовательном пространстве</w:t>
      </w:r>
      <w:r w:rsidRPr="002963E0">
        <w:rPr>
          <w:b/>
          <w:color w:val="2E2E2E"/>
          <w:sz w:val="28"/>
          <w:szCs w:val="30"/>
        </w:rPr>
        <w:t>»</w:t>
      </w:r>
    </w:p>
    <w:p w:rsidR="003B2655" w:rsidRDefault="003B2655" w:rsidP="003B2655">
      <w:pPr>
        <w:rPr>
          <w:b/>
          <w:color w:val="2E2E2E"/>
          <w:sz w:val="28"/>
          <w:szCs w:val="30"/>
        </w:rPr>
      </w:pPr>
    </w:p>
    <w:p w:rsidR="003B2655" w:rsidRDefault="003B2655" w:rsidP="003B2655">
      <w:pPr>
        <w:rPr>
          <w:b/>
          <w:color w:val="2E2E2E"/>
          <w:sz w:val="28"/>
          <w:szCs w:val="30"/>
        </w:rPr>
      </w:pPr>
    </w:p>
    <w:p w:rsidR="003B2655" w:rsidRDefault="003B2655" w:rsidP="003B2655">
      <w:pPr>
        <w:rPr>
          <w:b/>
          <w:color w:val="2E2E2E"/>
          <w:sz w:val="28"/>
          <w:szCs w:val="30"/>
        </w:rPr>
      </w:pPr>
    </w:p>
    <w:p w:rsidR="003B2655" w:rsidRDefault="003B2655" w:rsidP="003B2655">
      <w:pPr>
        <w:rPr>
          <w:b/>
          <w:color w:val="2E2E2E"/>
          <w:sz w:val="28"/>
          <w:szCs w:val="30"/>
        </w:rPr>
      </w:pPr>
    </w:p>
    <w:p w:rsidR="003B2655" w:rsidRPr="00527887" w:rsidRDefault="00527887" w:rsidP="003B2655">
      <w:pPr>
        <w:jc w:val="right"/>
        <w:rPr>
          <w:rFonts w:ascii="Times New Roman" w:hAnsi="Times New Roman"/>
          <w:color w:val="2E2E2E"/>
          <w:sz w:val="28"/>
          <w:szCs w:val="30"/>
        </w:rPr>
      </w:pPr>
      <w:r w:rsidRPr="00527887">
        <w:rPr>
          <w:rFonts w:ascii="Times New Roman" w:hAnsi="Times New Roman"/>
          <w:color w:val="2E2E2E"/>
          <w:sz w:val="28"/>
          <w:szCs w:val="30"/>
        </w:rPr>
        <w:t>Выполнил: Карпов А.Г</w:t>
      </w:r>
      <w:r w:rsidR="003B2655" w:rsidRPr="00527887">
        <w:rPr>
          <w:rFonts w:ascii="Times New Roman" w:hAnsi="Times New Roman"/>
          <w:color w:val="2E2E2E"/>
          <w:sz w:val="28"/>
          <w:szCs w:val="30"/>
        </w:rPr>
        <w:t>.</w:t>
      </w:r>
    </w:p>
    <w:p w:rsidR="003B2655" w:rsidRDefault="003B2655" w:rsidP="003B2655">
      <w:pPr>
        <w:rPr>
          <w:b/>
          <w:color w:val="2E2E2E"/>
          <w:sz w:val="28"/>
          <w:szCs w:val="30"/>
        </w:rPr>
      </w:pPr>
    </w:p>
    <w:p w:rsidR="002963E0" w:rsidRDefault="002963E0" w:rsidP="002963E0">
      <w:pPr>
        <w:jc w:val="center"/>
        <w:rPr>
          <w:rStyle w:val="ac"/>
          <w:rFonts w:ascii="Georgia" w:hAnsi="Georgia"/>
          <w:color w:val="2E2E2E"/>
          <w:sz w:val="30"/>
          <w:szCs w:val="30"/>
        </w:rPr>
      </w:pPr>
    </w:p>
    <w:p w:rsidR="002963E0" w:rsidRDefault="002963E0" w:rsidP="002963E0">
      <w:pPr>
        <w:jc w:val="center"/>
        <w:rPr>
          <w:rStyle w:val="ac"/>
          <w:rFonts w:ascii="Georgia" w:hAnsi="Georgia"/>
          <w:color w:val="2E2E2E"/>
          <w:sz w:val="30"/>
          <w:szCs w:val="30"/>
        </w:rPr>
      </w:pPr>
    </w:p>
    <w:p w:rsidR="002963E0" w:rsidRDefault="002963E0" w:rsidP="002963E0">
      <w:pPr>
        <w:jc w:val="center"/>
        <w:rPr>
          <w:rStyle w:val="ac"/>
          <w:rFonts w:ascii="Georgia" w:hAnsi="Georgia"/>
          <w:color w:val="2E2E2E"/>
          <w:sz w:val="30"/>
          <w:szCs w:val="30"/>
        </w:rPr>
      </w:pPr>
    </w:p>
    <w:p w:rsidR="002963E0" w:rsidRPr="00277EE7" w:rsidRDefault="002963E0" w:rsidP="002963E0">
      <w:pPr>
        <w:jc w:val="center"/>
        <w:rPr>
          <w:rStyle w:val="ac"/>
          <w:rFonts w:ascii="Times New Roman" w:hAnsi="Times New Roman"/>
          <w:color w:val="2E2E2E"/>
          <w:sz w:val="30"/>
          <w:szCs w:val="30"/>
        </w:rPr>
      </w:pPr>
    </w:p>
    <w:p w:rsidR="002963E0" w:rsidRDefault="002963E0" w:rsidP="002963E0">
      <w:pPr>
        <w:rPr>
          <w:b/>
          <w:color w:val="2E2E2E"/>
          <w:sz w:val="28"/>
          <w:szCs w:val="30"/>
        </w:rPr>
      </w:pPr>
    </w:p>
    <w:p w:rsidR="002963E0" w:rsidRDefault="002963E0" w:rsidP="002963E0">
      <w:pPr>
        <w:rPr>
          <w:b/>
          <w:color w:val="2E2E2E"/>
          <w:sz w:val="28"/>
          <w:szCs w:val="30"/>
        </w:rPr>
      </w:pPr>
    </w:p>
    <w:p w:rsidR="002963E0" w:rsidRPr="00527887" w:rsidRDefault="007D3155" w:rsidP="002963E0">
      <w:pPr>
        <w:jc w:val="center"/>
        <w:rPr>
          <w:rFonts w:ascii="Times New Roman" w:hAnsi="Times New Roman"/>
          <w:color w:val="2E2E2E"/>
          <w:sz w:val="28"/>
          <w:szCs w:val="30"/>
        </w:rPr>
      </w:pPr>
      <w:r>
        <w:rPr>
          <w:rFonts w:ascii="Times New Roman" w:hAnsi="Times New Roman"/>
          <w:color w:val="2E2E2E"/>
          <w:sz w:val="28"/>
          <w:szCs w:val="30"/>
        </w:rPr>
        <w:t>2020</w:t>
      </w:r>
      <w:r w:rsidR="002963E0" w:rsidRPr="00527887">
        <w:rPr>
          <w:rFonts w:ascii="Times New Roman" w:hAnsi="Times New Roman"/>
          <w:color w:val="2E2E2E"/>
          <w:sz w:val="28"/>
          <w:szCs w:val="30"/>
        </w:rPr>
        <w:t xml:space="preserve"> год</w:t>
      </w:r>
    </w:p>
    <w:p w:rsidR="006854F3" w:rsidRPr="00D14864" w:rsidRDefault="002963E0" w:rsidP="006854F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br w:type="page"/>
      </w:r>
      <w:r w:rsidR="006854F3" w:rsidRPr="00D1486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854F3" w:rsidRDefault="006854F3" w:rsidP="006854F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4F3" w:rsidRPr="00D14864" w:rsidRDefault="006854F3" w:rsidP="006854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Введение</w:t>
      </w:r>
    </w:p>
    <w:p w:rsidR="006854F3" w:rsidRPr="00D14864" w:rsidRDefault="006854F3" w:rsidP="006854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Глава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Физическое развитие младших дошкольников и приобщение их к здоровому образу жизни</w:t>
      </w:r>
    </w:p>
    <w:p w:rsidR="006854F3" w:rsidRPr="00D14864" w:rsidRDefault="006854F3" w:rsidP="006854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1.1 Цели и задачи физического развития детей дошкольного возраста</w:t>
      </w:r>
    </w:p>
    <w:p w:rsidR="006854F3" w:rsidRPr="00D14864" w:rsidRDefault="006854F3" w:rsidP="006854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1.2 Приобщение младших дошкольников к здоровому образу жизни</w:t>
      </w:r>
    </w:p>
    <w:p w:rsidR="006854F3" w:rsidRPr="00D14864" w:rsidRDefault="006854F3" w:rsidP="006854F3">
      <w:pPr>
        <w:pStyle w:val="a3"/>
        <w:widowControl w:val="0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1.3 Средства физического воспитания детей дошкольного возраста</w:t>
      </w:r>
    </w:p>
    <w:p w:rsidR="006854F3" w:rsidRPr="00D14864" w:rsidRDefault="006854F3" w:rsidP="006854F3">
      <w:pPr>
        <w:pStyle w:val="a3"/>
        <w:widowControl w:val="0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1.4 Приемы и методы для обучения детей физической культуре дошкольного возраста</w:t>
      </w:r>
    </w:p>
    <w:p w:rsidR="006854F3" w:rsidRPr="00D14864" w:rsidRDefault="006854F3" w:rsidP="006854F3">
      <w:pPr>
        <w:pStyle w:val="a3"/>
        <w:widowControl w:val="0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Глава 2.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D14864">
        <w:rPr>
          <w:rFonts w:ascii="Times New Roman" w:hAnsi="Times New Roman"/>
          <w:sz w:val="28"/>
          <w:szCs w:val="28"/>
        </w:rPr>
        <w:t xml:space="preserve"> представлений о здоровом образе жизни у</w:t>
      </w:r>
      <w:r>
        <w:rPr>
          <w:rFonts w:ascii="Times New Roman" w:hAnsi="Times New Roman"/>
          <w:sz w:val="28"/>
          <w:szCs w:val="28"/>
        </w:rPr>
        <w:t xml:space="preserve"> детей </w:t>
      </w:r>
      <w:proofErr w:type="gramStart"/>
      <w:r>
        <w:rPr>
          <w:rFonts w:ascii="Times New Roman" w:hAnsi="Times New Roman"/>
          <w:sz w:val="28"/>
          <w:szCs w:val="28"/>
        </w:rPr>
        <w:t xml:space="preserve">дошкольников </w:t>
      </w:r>
      <w:r w:rsidRPr="00D14864">
        <w:rPr>
          <w:rFonts w:ascii="Times New Roman" w:hAnsi="Times New Roman"/>
          <w:sz w:val="28"/>
          <w:szCs w:val="28"/>
        </w:rPr>
        <w:t xml:space="preserve"> возраста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854F3" w:rsidRPr="00D14864" w:rsidRDefault="006854F3" w:rsidP="006854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2.1 Цель и задачи формирования представлений о ЗОЖ у детей дошкольного возраста</w:t>
      </w:r>
    </w:p>
    <w:p w:rsidR="006854F3" w:rsidRPr="00D14864" w:rsidRDefault="006854F3" w:rsidP="006854F3">
      <w:pPr>
        <w:pStyle w:val="a3"/>
        <w:widowControl w:val="0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D14864">
        <w:rPr>
          <w:rFonts w:ascii="Times New Roman" w:hAnsi="Times New Roman"/>
          <w:sz w:val="28"/>
          <w:szCs w:val="28"/>
        </w:rPr>
        <w:t xml:space="preserve"> Система работы по использованию подвижных игр у детей младшего дошкольного возраста</w:t>
      </w:r>
    </w:p>
    <w:p w:rsidR="006854F3" w:rsidRPr="00D14864" w:rsidRDefault="006854F3" w:rsidP="006854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Заключение</w:t>
      </w:r>
    </w:p>
    <w:p w:rsidR="006854F3" w:rsidRPr="00D14864" w:rsidRDefault="006854F3" w:rsidP="006854F3">
      <w:pPr>
        <w:pStyle w:val="21"/>
        <w:widowControl w:val="0"/>
        <w:suppressAutoHyphens/>
        <w:spacing w:after="0" w:line="36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6854F3" w:rsidRPr="00D14864" w:rsidRDefault="006854F3" w:rsidP="006854F3">
      <w:pPr>
        <w:pStyle w:val="21"/>
        <w:widowControl w:val="0"/>
        <w:suppressAutoHyphens/>
        <w:spacing w:after="0" w:line="36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Приложения</w:t>
      </w:r>
    </w:p>
    <w:p w:rsidR="00AE0656" w:rsidRDefault="00AE0656" w:rsidP="001045E8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40"/>
        </w:rPr>
      </w:pPr>
    </w:p>
    <w:p w:rsidR="00AE0656" w:rsidRDefault="00AE0656" w:rsidP="00AE065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</w:p>
    <w:p w:rsidR="00AE0656" w:rsidRDefault="00AE0656" w:rsidP="00AE065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</w:p>
    <w:p w:rsidR="00AE0656" w:rsidRDefault="00AE0656" w:rsidP="00AE065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</w:p>
    <w:p w:rsidR="00AE0656" w:rsidRDefault="00AE0656" w:rsidP="00AE065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</w:p>
    <w:p w:rsidR="00AE0656" w:rsidRDefault="00AE0656" w:rsidP="00AE065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</w:p>
    <w:p w:rsidR="00AE0656" w:rsidRDefault="00AE0656" w:rsidP="00AE065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</w:p>
    <w:p w:rsidR="00AE0656" w:rsidRDefault="00AE0656" w:rsidP="00AE065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</w:p>
    <w:p w:rsidR="00AE0656" w:rsidRDefault="00AE0656" w:rsidP="00AE065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</w:p>
    <w:p w:rsidR="00AE0656" w:rsidRPr="004811FB" w:rsidRDefault="00AE0656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047" w:rsidRDefault="00AE0656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1047" w:rsidRDefault="00D9698E" w:rsidP="00581047">
      <w:pPr>
        <w:pStyle w:val="c7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В</w:t>
      </w:r>
      <w:r w:rsidR="00581047">
        <w:rPr>
          <w:rStyle w:val="c3"/>
          <w:sz w:val="28"/>
          <w:szCs w:val="28"/>
        </w:rPr>
        <w:t>ведение</w:t>
      </w:r>
    </w:p>
    <w:p w:rsidR="00581047" w:rsidRPr="00581047" w:rsidRDefault="00581047" w:rsidP="00581047">
      <w:pPr>
        <w:pStyle w:val="c7"/>
        <w:spacing w:line="360" w:lineRule="auto"/>
        <w:rPr>
          <w:sz w:val="28"/>
          <w:szCs w:val="28"/>
        </w:rPr>
      </w:pPr>
      <w:r w:rsidRPr="00581047">
        <w:rPr>
          <w:rStyle w:val="c3"/>
          <w:sz w:val="28"/>
          <w:szCs w:val="28"/>
        </w:rPr>
        <w:t>Подвижная игра — одно из важнейших средств всестороннего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  <w:r>
        <w:rPr>
          <w:rStyle w:val="c3"/>
          <w:sz w:val="28"/>
          <w:szCs w:val="28"/>
        </w:rPr>
        <w:t xml:space="preserve">                                                              </w:t>
      </w:r>
      <w:r w:rsidRPr="00581047">
        <w:rPr>
          <w:b/>
          <w:sz w:val="28"/>
          <w:szCs w:val="28"/>
        </w:rPr>
        <w:t> </w:t>
      </w:r>
      <w:r w:rsidRPr="00581047">
        <w:rPr>
          <w:rStyle w:val="c4"/>
          <w:b/>
          <w:sz w:val="28"/>
          <w:szCs w:val="28"/>
        </w:rPr>
        <w:t>Актуальность</w:t>
      </w:r>
      <w:r w:rsidRPr="00581047">
        <w:rPr>
          <w:rStyle w:val="c4"/>
          <w:sz w:val="28"/>
          <w:szCs w:val="28"/>
        </w:rPr>
        <w:t xml:space="preserve"> </w:t>
      </w:r>
      <w:r w:rsidRPr="00581047">
        <w:rPr>
          <w:rStyle w:val="c3"/>
          <w:sz w:val="28"/>
          <w:szCs w:val="28"/>
        </w:rPr>
        <w:t xml:space="preserve">обусловлена тем, что дошкольное детство – </w:t>
      </w:r>
      <w:proofErr w:type="gramStart"/>
      <w:r w:rsidRPr="00581047">
        <w:rPr>
          <w:rStyle w:val="c3"/>
          <w:sz w:val="28"/>
          <w:szCs w:val="28"/>
        </w:rPr>
        <w:t>это  период</w:t>
      </w:r>
      <w:proofErr w:type="gramEnd"/>
      <w:r w:rsidRPr="00581047">
        <w:rPr>
          <w:rStyle w:val="c3"/>
          <w:sz w:val="28"/>
          <w:szCs w:val="28"/>
        </w:rPr>
        <w:t xml:space="preserve"> в жизни человека, когда формируется здоровье, осуществляется развитие личности. В настоящее время дети часто испытывают «двигательный дефицит». Дети мало играют в подвижные игры из-за привязанности к телевизору и компьютерным играм. Во время игры дети действуют в соответствии с правилами, которые обязательны для всех участников. Правила регулируют поведение играющих и способствуют выработке взаимопомощи, коллективизма, честности, дисциплинированности. 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технике, профессиях взрослых.  В процессе игр создаются возможности для развития речи, упражнения в счете и т. д. </w:t>
      </w:r>
      <w:r>
        <w:rPr>
          <w:rStyle w:val="c4"/>
          <w:sz w:val="28"/>
          <w:szCs w:val="28"/>
        </w:rPr>
        <w:t xml:space="preserve"> </w:t>
      </w:r>
      <w:r w:rsidR="00A16DE8">
        <w:rPr>
          <w:rStyle w:val="c4"/>
          <w:sz w:val="28"/>
          <w:szCs w:val="28"/>
        </w:rPr>
        <w:t xml:space="preserve">                                                                           </w:t>
      </w:r>
      <w:proofErr w:type="gramStart"/>
      <w:r w:rsidRPr="00581047">
        <w:rPr>
          <w:rStyle w:val="c4"/>
          <w:b/>
          <w:sz w:val="28"/>
          <w:szCs w:val="28"/>
        </w:rPr>
        <w:t>Цель</w:t>
      </w:r>
      <w:r>
        <w:rPr>
          <w:rStyle w:val="c4"/>
          <w:sz w:val="28"/>
          <w:szCs w:val="28"/>
        </w:rPr>
        <w:t xml:space="preserve"> </w:t>
      </w:r>
      <w:r w:rsidRPr="00581047">
        <w:rPr>
          <w:rStyle w:val="c4"/>
          <w:sz w:val="28"/>
          <w:szCs w:val="28"/>
        </w:rPr>
        <w:t>:</w:t>
      </w:r>
      <w:proofErr w:type="gramEnd"/>
      <w:r w:rsidRPr="00581047">
        <w:rPr>
          <w:rStyle w:val="c4"/>
          <w:sz w:val="28"/>
          <w:szCs w:val="28"/>
        </w:rPr>
        <w:t xml:space="preserve"> </w:t>
      </w:r>
      <w:r w:rsidRPr="00581047">
        <w:rPr>
          <w:rStyle w:val="c3"/>
          <w:sz w:val="28"/>
          <w:szCs w:val="28"/>
        </w:rPr>
        <w:t>создать условия для развития у детей интереса к подвижной игре.</w:t>
      </w:r>
      <w:r>
        <w:rPr>
          <w:rStyle w:val="c4"/>
          <w:sz w:val="28"/>
          <w:szCs w:val="28"/>
        </w:rPr>
        <w:t xml:space="preserve"> </w:t>
      </w:r>
      <w:proofErr w:type="gramStart"/>
      <w:r w:rsidRPr="00581047">
        <w:rPr>
          <w:rStyle w:val="c4"/>
          <w:b/>
          <w:sz w:val="28"/>
          <w:szCs w:val="28"/>
        </w:rPr>
        <w:t>Задачи</w:t>
      </w:r>
      <w:r>
        <w:rPr>
          <w:rStyle w:val="c4"/>
          <w:sz w:val="28"/>
          <w:szCs w:val="28"/>
        </w:rPr>
        <w:t xml:space="preserve"> </w:t>
      </w:r>
      <w:r w:rsidRPr="00581047">
        <w:rPr>
          <w:rStyle w:val="c4"/>
          <w:sz w:val="28"/>
          <w:szCs w:val="28"/>
        </w:rPr>
        <w:t>:</w:t>
      </w:r>
      <w:proofErr w:type="gramEnd"/>
      <w:r>
        <w:rPr>
          <w:rStyle w:val="c4"/>
          <w:sz w:val="28"/>
          <w:szCs w:val="28"/>
        </w:rPr>
        <w:t xml:space="preserve">                                                                                                                       </w:t>
      </w:r>
      <w:r w:rsidRPr="00581047">
        <w:rPr>
          <w:rStyle w:val="c3"/>
          <w:sz w:val="28"/>
          <w:szCs w:val="28"/>
        </w:rPr>
        <w:t>1.Разучить с детьми новые подвижные игры, углублять знания детей о традициях разных народов.</w:t>
      </w:r>
      <w:r>
        <w:rPr>
          <w:rStyle w:val="c3"/>
          <w:sz w:val="28"/>
          <w:szCs w:val="28"/>
        </w:rPr>
        <w:t xml:space="preserve">                                                                  </w:t>
      </w:r>
      <w:r w:rsidRPr="00581047">
        <w:rPr>
          <w:rStyle w:val="c3"/>
          <w:sz w:val="28"/>
          <w:szCs w:val="28"/>
        </w:rPr>
        <w:t>2.Воспитывать при проведении подвижных игр уважение к товарищам по играм, требовательное отношение к выполнению правил игры.</w:t>
      </w:r>
      <w:r>
        <w:rPr>
          <w:rStyle w:val="c3"/>
          <w:sz w:val="28"/>
          <w:szCs w:val="28"/>
        </w:rPr>
        <w:t xml:space="preserve">           </w:t>
      </w:r>
      <w:r w:rsidRPr="00581047">
        <w:rPr>
          <w:rStyle w:val="c3"/>
          <w:sz w:val="28"/>
          <w:szCs w:val="28"/>
        </w:rPr>
        <w:t>3.Развивать способность самостоятельно выбирать и организовывать подвижные игры.</w:t>
      </w:r>
      <w:r>
        <w:rPr>
          <w:rStyle w:val="c3"/>
          <w:sz w:val="28"/>
          <w:szCs w:val="28"/>
        </w:rPr>
        <w:t xml:space="preserve">                                                                                        </w:t>
      </w:r>
    </w:p>
    <w:p w:rsidR="00581047" w:rsidRDefault="00581047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1047" w:rsidRPr="00581047" w:rsidRDefault="003B5CFB" w:rsidP="003B5CFB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B5CF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Глава 1. </w:t>
      </w:r>
      <w:r w:rsidR="00581047" w:rsidRPr="00581047">
        <w:rPr>
          <w:rFonts w:ascii="Times New Roman" w:hAnsi="Times New Roman"/>
          <w:b/>
          <w:sz w:val="28"/>
          <w:szCs w:val="28"/>
          <w:lang w:eastAsia="ru-RU"/>
        </w:rPr>
        <w:t>«Становление целенаправленной деятельности в игре»</w:t>
      </w:r>
    </w:p>
    <w:p w:rsidR="00581047" w:rsidRPr="00581047" w:rsidRDefault="00581047" w:rsidP="003B5CF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h.gjdgxs"/>
      <w:bookmarkEnd w:id="1"/>
      <w:r w:rsidRPr="00581047">
        <w:rPr>
          <w:rFonts w:ascii="Times New Roman" w:hAnsi="Times New Roman"/>
          <w:sz w:val="28"/>
          <w:szCs w:val="28"/>
          <w:lang w:eastAsia="ru-RU"/>
        </w:rPr>
        <w:t>Игра-доступная и привлекательная для детей деятельность, она способствует сохранению его душевного равновесия, дает ощущение психологического комфорта, доставляет радость и удовольствие.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47">
        <w:rPr>
          <w:rFonts w:ascii="Times New Roman" w:hAnsi="Times New Roman"/>
          <w:sz w:val="28"/>
          <w:szCs w:val="28"/>
          <w:lang w:eastAsia="ru-RU"/>
        </w:rPr>
        <w:t>С помощью игры решаются задачи создания в группе эмоционально-положительной, спокойной атмосферы; формирования у ребенка чувства доверия и привязанности к воспитателю; облегчения адаптационного периода.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47">
        <w:rPr>
          <w:rFonts w:ascii="Times New Roman" w:hAnsi="Times New Roman"/>
          <w:sz w:val="28"/>
          <w:szCs w:val="28"/>
          <w:lang w:eastAsia="ru-RU"/>
        </w:rPr>
        <w:t>Игра   является важнейшим условием полноценного психического развития ребенка.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9698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47">
        <w:rPr>
          <w:rFonts w:ascii="Times New Roman" w:hAnsi="Times New Roman"/>
          <w:sz w:val="28"/>
          <w:szCs w:val="28"/>
          <w:lang w:eastAsia="ru-RU"/>
        </w:rPr>
        <w:t>Игра открывает большие возможности для становления целенаправленной деятельности.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47">
        <w:rPr>
          <w:rFonts w:ascii="Times New Roman" w:hAnsi="Times New Roman"/>
          <w:sz w:val="28"/>
          <w:szCs w:val="28"/>
          <w:lang w:eastAsia="ru-RU"/>
        </w:rPr>
        <w:t>Это не происходит само по себе. Надо помогать детям играть и участвовать в игре наравне с ребенком.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47">
        <w:rPr>
          <w:rFonts w:ascii="Times New Roman" w:hAnsi="Times New Roman"/>
          <w:sz w:val="28"/>
          <w:szCs w:val="28"/>
          <w:lang w:eastAsia="ru-RU"/>
        </w:rPr>
        <w:t xml:space="preserve">Одно из психологических новообразований возраста 2-3 </w:t>
      </w:r>
      <w:proofErr w:type="gramStart"/>
      <w:r w:rsidRPr="00581047">
        <w:rPr>
          <w:rFonts w:ascii="Times New Roman" w:hAnsi="Times New Roman"/>
          <w:sz w:val="28"/>
          <w:szCs w:val="28"/>
          <w:lang w:eastAsia="ru-RU"/>
        </w:rPr>
        <w:t>года  -</w:t>
      </w:r>
      <w:proofErr w:type="gramEnd"/>
      <w:r w:rsidRPr="00581047">
        <w:rPr>
          <w:rFonts w:ascii="Times New Roman" w:hAnsi="Times New Roman"/>
          <w:sz w:val="28"/>
          <w:szCs w:val="28"/>
          <w:lang w:eastAsia="ru-RU"/>
        </w:rPr>
        <w:t xml:space="preserve"> становление целенаправленной деятельности.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47">
        <w:rPr>
          <w:rFonts w:ascii="Times New Roman" w:hAnsi="Times New Roman"/>
          <w:sz w:val="28"/>
          <w:szCs w:val="28"/>
          <w:lang w:eastAsia="ru-RU"/>
        </w:rPr>
        <w:t>Целенаправленная деятельность - это деятельность, в которой человек (взрослый или ребенок) ставит перед собой и затем реализует одну цель или несколько взаимосвязанных целей.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47">
        <w:rPr>
          <w:rFonts w:ascii="Times New Roman" w:hAnsi="Times New Roman"/>
          <w:sz w:val="28"/>
          <w:szCs w:val="28"/>
          <w:lang w:eastAsia="ru-RU"/>
        </w:rPr>
        <w:t xml:space="preserve">Значение игры для становления целенаправленной деятельности обусловлено тем, что в практической жизни возможности ребенка в самостоятельной постановке целей и их </w:t>
      </w:r>
      <w:proofErr w:type="gramStart"/>
      <w:r w:rsidRPr="00581047">
        <w:rPr>
          <w:rFonts w:ascii="Times New Roman" w:hAnsi="Times New Roman"/>
          <w:sz w:val="28"/>
          <w:szCs w:val="28"/>
          <w:lang w:eastAsia="ru-RU"/>
        </w:rPr>
        <w:t>реализации  ограниченны</w:t>
      </w:r>
      <w:proofErr w:type="gramEnd"/>
      <w:r w:rsidRPr="00581047">
        <w:rPr>
          <w:rFonts w:ascii="Times New Roman" w:hAnsi="Times New Roman"/>
          <w:sz w:val="28"/>
          <w:szCs w:val="28"/>
          <w:lang w:eastAsia="ru-RU"/>
        </w:rPr>
        <w:t>.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47">
        <w:rPr>
          <w:rFonts w:ascii="Times New Roman" w:hAnsi="Times New Roman"/>
          <w:sz w:val="28"/>
          <w:szCs w:val="28"/>
          <w:lang w:eastAsia="ru-RU"/>
        </w:rPr>
        <w:t>Какие цели может ставить перед собой ребенок этого возраста в реальной жизни?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47">
        <w:rPr>
          <w:rFonts w:ascii="Times New Roman" w:hAnsi="Times New Roman"/>
          <w:sz w:val="28"/>
          <w:szCs w:val="28"/>
          <w:lang w:eastAsia="ru-RU"/>
        </w:rPr>
        <w:t xml:space="preserve">В игре диапазон целей существенно расширяется за счет возможности достигать их с </w:t>
      </w:r>
      <w:proofErr w:type="gramStart"/>
      <w:r w:rsidRPr="00581047">
        <w:rPr>
          <w:rFonts w:ascii="Times New Roman" w:hAnsi="Times New Roman"/>
          <w:sz w:val="28"/>
          <w:szCs w:val="28"/>
          <w:lang w:eastAsia="ru-RU"/>
        </w:rPr>
        <w:t>помощью  «</w:t>
      </w:r>
      <w:proofErr w:type="gramEnd"/>
      <w:r w:rsidRPr="00581047">
        <w:rPr>
          <w:rFonts w:ascii="Times New Roman" w:hAnsi="Times New Roman"/>
          <w:sz w:val="28"/>
          <w:szCs w:val="28"/>
          <w:lang w:eastAsia="ru-RU"/>
        </w:rPr>
        <w:t>ненастоящих» средств и способов,  «понарошку». Эта возможность позволяет ребенку через игру приобщаться к взрослым серьезным целям, самостоятельно ставить и реализовывать их, а также связывать одну цель с другой (купить продукты, потом приготовить обед и, наконец, накормить кукол</w:t>
      </w:r>
      <w:proofErr w:type="gramStart"/>
      <w:r w:rsidRPr="00581047">
        <w:rPr>
          <w:rFonts w:ascii="Times New Roman" w:hAnsi="Times New Roman"/>
          <w:sz w:val="28"/>
          <w:szCs w:val="28"/>
          <w:lang w:eastAsia="ru-RU"/>
        </w:rPr>
        <w:t>).В</w:t>
      </w:r>
      <w:proofErr w:type="gramEnd"/>
      <w:r w:rsidRPr="00581047">
        <w:rPr>
          <w:rFonts w:ascii="Times New Roman" w:hAnsi="Times New Roman"/>
          <w:sz w:val="28"/>
          <w:szCs w:val="28"/>
          <w:lang w:eastAsia="ru-RU"/>
        </w:rPr>
        <w:t xml:space="preserve"> игре  цель можно достичь  необычным способом, используя  неподходящие, с точки зрения реального достижения, предметы. </w:t>
      </w:r>
      <w:proofErr w:type="gramStart"/>
      <w:r w:rsidRPr="00581047">
        <w:rPr>
          <w:rFonts w:ascii="Times New Roman" w:hAnsi="Times New Roman"/>
          <w:sz w:val="28"/>
          <w:szCs w:val="28"/>
          <w:lang w:eastAsia="ru-RU"/>
        </w:rPr>
        <w:t>Эта  возможность</w:t>
      </w:r>
      <w:proofErr w:type="gramEnd"/>
      <w:r w:rsidR="003B5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47">
        <w:rPr>
          <w:rFonts w:ascii="Times New Roman" w:hAnsi="Times New Roman"/>
          <w:sz w:val="28"/>
          <w:szCs w:val="28"/>
          <w:lang w:eastAsia="ru-RU"/>
        </w:rPr>
        <w:t>не дается ребенку изначально.</w:t>
      </w:r>
      <w:r w:rsidR="003B5CFB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581047">
        <w:rPr>
          <w:rFonts w:ascii="Times New Roman" w:hAnsi="Times New Roman"/>
          <w:sz w:val="28"/>
          <w:szCs w:val="28"/>
          <w:lang w:eastAsia="ru-RU"/>
        </w:rPr>
        <w:t>Задача взрослого:</w:t>
      </w:r>
    </w:p>
    <w:p w:rsidR="00581047" w:rsidRPr="00581047" w:rsidRDefault="00581047" w:rsidP="003B5CF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81047">
        <w:rPr>
          <w:rFonts w:ascii="Times New Roman" w:hAnsi="Times New Roman"/>
          <w:sz w:val="28"/>
          <w:szCs w:val="28"/>
          <w:lang w:eastAsia="ru-RU"/>
        </w:rPr>
        <w:t>раскрыть</w:t>
      </w:r>
      <w:proofErr w:type="gramEnd"/>
      <w:r w:rsidRPr="00581047">
        <w:rPr>
          <w:rFonts w:ascii="Times New Roman" w:hAnsi="Times New Roman"/>
          <w:sz w:val="28"/>
          <w:szCs w:val="28"/>
          <w:lang w:eastAsia="ru-RU"/>
        </w:rPr>
        <w:t xml:space="preserve"> перед ребенком  возможность использовать предметы-заместители и научить совершать условные действия с ними</w:t>
      </w:r>
    </w:p>
    <w:p w:rsidR="00581047" w:rsidRPr="00581047" w:rsidRDefault="00581047" w:rsidP="003B5CF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81047">
        <w:rPr>
          <w:rFonts w:ascii="Times New Roman" w:hAnsi="Times New Roman"/>
          <w:sz w:val="28"/>
          <w:szCs w:val="28"/>
          <w:lang w:eastAsia="ru-RU"/>
        </w:rPr>
        <w:lastRenderedPageBreak/>
        <w:t>знакомить</w:t>
      </w:r>
      <w:proofErr w:type="gramEnd"/>
      <w:r w:rsidRPr="00581047">
        <w:rPr>
          <w:rFonts w:ascii="Times New Roman" w:hAnsi="Times New Roman"/>
          <w:sz w:val="28"/>
          <w:szCs w:val="28"/>
          <w:lang w:eastAsia="ru-RU"/>
        </w:rPr>
        <w:t xml:space="preserve"> детей с разнообразием игровых целей</w:t>
      </w:r>
    </w:p>
    <w:p w:rsidR="00581047" w:rsidRPr="00581047" w:rsidRDefault="00581047" w:rsidP="003B5CF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81047">
        <w:rPr>
          <w:rFonts w:ascii="Times New Roman" w:hAnsi="Times New Roman"/>
          <w:sz w:val="28"/>
          <w:szCs w:val="28"/>
          <w:lang w:eastAsia="ru-RU"/>
        </w:rPr>
        <w:t>приохотить  к</w:t>
      </w:r>
      <w:proofErr w:type="gramEnd"/>
      <w:r w:rsidRPr="00581047">
        <w:rPr>
          <w:rFonts w:ascii="Times New Roman" w:hAnsi="Times New Roman"/>
          <w:sz w:val="28"/>
          <w:szCs w:val="28"/>
          <w:lang w:eastAsia="ru-RU"/>
        </w:rPr>
        <w:t xml:space="preserve"> самостоятельному поиску и применению новых способов достижения игровых целей</w:t>
      </w:r>
    </w:p>
    <w:p w:rsidR="00D14864" w:rsidRDefault="00581047" w:rsidP="003B5CF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81047">
        <w:rPr>
          <w:rFonts w:ascii="Times New Roman" w:hAnsi="Times New Roman"/>
          <w:sz w:val="28"/>
          <w:szCs w:val="28"/>
          <w:lang w:eastAsia="ru-RU"/>
        </w:rPr>
        <w:t>побуждать</w:t>
      </w:r>
      <w:proofErr w:type="gramEnd"/>
      <w:r w:rsidRPr="00581047">
        <w:rPr>
          <w:rFonts w:ascii="Times New Roman" w:hAnsi="Times New Roman"/>
          <w:sz w:val="28"/>
          <w:szCs w:val="28"/>
          <w:lang w:eastAsia="ru-RU"/>
        </w:rPr>
        <w:t xml:space="preserve"> практиковать игры с двумя-тремя связанными между собой целями.</w:t>
      </w:r>
      <w:r w:rsidR="003B5CFB" w:rsidRPr="00573CBB">
        <w:rPr>
          <w:rFonts w:ascii="Times New Roman" w:hAnsi="Times New Roman"/>
          <w:sz w:val="28"/>
          <w:szCs w:val="28"/>
        </w:rPr>
        <w:t xml:space="preserve"> </w:t>
      </w: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16DE8" w:rsidRDefault="00A16DE8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D9698E" w:rsidRPr="00D9698E" w:rsidRDefault="00D9698E" w:rsidP="00D9698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1.1 </w:t>
      </w:r>
      <w:r w:rsidRPr="00D9698E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Особенности дошкольного возраста и трудности социализации.</w:t>
      </w:r>
    </w:p>
    <w:p w:rsidR="00D9698E" w:rsidRPr="00D9698E" w:rsidRDefault="00D9698E" w:rsidP="00D9698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9698E">
        <w:rPr>
          <w:rFonts w:ascii="Times New Roman" w:hAnsi="Times New Roman"/>
          <w:sz w:val="24"/>
          <w:szCs w:val="24"/>
          <w:lang w:eastAsia="ru-RU"/>
        </w:rPr>
        <w:t> </w:t>
      </w:r>
      <w:r w:rsidRPr="00D9698E">
        <w:rPr>
          <w:rFonts w:ascii="Times New Roman" w:hAnsi="Times New Roman"/>
          <w:sz w:val="28"/>
          <w:szCs w:val="28"/>
          <w:lang w:eastAsia="ru-RU"/>
        </w:rPr>
        <w:t>Дошкольный возраст (с 3 до 7 лет) – это период овладения социальным пространством человеческих отношений через общение с близкими взрослыми, а также через игровые и реа</w:t>
      </w:r>
      <w:r>
        <w:rPr>
          <w:rFonts w:ascii="Times New Roman" w:hAnsi="Times New Roman"/>
          <w:sz w:val="28"/>
          <w:szCs w:val="28"/>
          <w:lang w:eastAsia="ru-RU"/>
        </w:rPr>
        <w:t>льные отношения со сверстниками.</w:t>
      </w:r>
      <w:r w:rsidRPr="00D9698E">
        <w:rPr>
          <w:rFonts w:ascii="Times New Roman" w:hAnsi="Times New Roman"/>
          <w:sz w:val="28"/>
          <w:szCs w:val="28"/>
          <w:lang w:eastAsia="ru-RU"/>
        </w:rPr>
        <w:t xml:space="preserve">   В дошкольном возрасте ребенок, осваивая мир постоянных вещей, овладевая употреблением все большего числа предметов по их функциональному назначению и испытывая ценностное отношение к окружающему предметному миру, с изумлением открывает для себя некоторую относительность постоянства вещей. При этом он уясняет для себя создаваемую человеческой культурой двойственную природу рукотворного мира постоянство функционального назначения вещи и относительность этого постоянства.  В перипетиях с взрослыми и со сверстниками ребенок постепенно обучается тонкой рефлексии на другого человека. В этот период через отношения с взрослыми интенсивно развивается способность к идентификации с людьми, а также со сказочными и воображаемыми персонажами, с природными объектами, игрушками, изображениями </w:t>
      </w:r>
      <w:proofErr w:type="spellStart"/>
      <w:r w:rsidRPr="00D9698E">
        <w:rPr>
          <w:rFonts w:ascii="Times New Roman" w:hAnsi="Times New Roman"/>
          <w:sz w:val="28"/>
          <w:szCs w:val="28"/>
          <w:lang w:eastAsia="ru-RU"/>
        </w:rPr>
        <w:t>и.т.д</w:t>
      </w:r>
      <w:proofErr w:type="spellEnd"/>
      <w:r w:rsidRPr="00D9698E">
        <w:rPr>
          <w:rFonts w:ascii="Times New Roman" w:hAnsi="Times New Roman"/>
          <w:sz w:val="28"/>
          <w:szCs w:val="28"/>
          <w:lang w:eastAsia="ru-RU"/>
        </w:rPr>
        <w:t>. Одновременно ребенок открывает для себя позитивную и негативную силы обособления, которым ему предстоит овладеть в более позднем возрасте.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>Испытывая потребность в любви и одобрении, осознавая эту потребность и зависимость от нее, ребенок учится принятым позитивным формам общения уместным во взаимоотношениях с окружающими людьми. Он продвигается в развитии речевого общения и общения посредством выразительных движений, действий, отражающих эмоциональное расположение и готовность строить позитивные отношения.</w:t>
      </w:r>
    </w:p>
    <w:p w:rsidR="00D9698E" w:rsidRDefault="00D9698E" w:rsidP="00D9698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9698E">
        <w:rPr>
          <w:rFonts w:ascii="Times New Roman" w:hAnsi="Times New Roman"/>
          <w:sz w:val="28"/>
          <w:szCs w:val="28"/>
          <w:lang w:eastAsia="ru-RU"/>
        </w:rPr>
        <w:t>В дошкольном возрасте продолжается активное овладение собственным телом (координацией движений и действий, формированием образа тела и ценностного отношения к нему). В этот период ребенок начинает приобретать интерес к телесной конструкции человека, в том числе и к половым различиям, что содействует развитию половой идентификации. Те</w:t>
      </w:r>
      <w:r>
        <w:rPr>
          <w:rFonts w:ascii="Times New Roman" w:hAnsi="Times New Roman"/>
          <w:sz w:val="28"/>
          <w:szCs w:val="28"/>
          <w:lang w:eastAsia="ru-RU"/>
        </w:rPr>
        <w:t xml:space="preserve">лесная активность,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координирован</w:t>
      </w:r>
      <w:r w:rsidRPr="00D9698E">
        <w:rPr>
          <w:rFonts w:ascii="Times New Roman" w:hAnsi="Times New Roman"/>
          <w:sz w:val="28"/>
          <w:szCs w:val="28"/>
          <w:lang w:eastAsia="ru-RU"/>
        </w:rPr>
        <w:t>ность</w:t>
      </w:r>
      <w:proofErr w:type="spellEnd"/>
      <w:r w:rsidRPr="00D9698E">
        <w:rPr>
          <w:rFonts w:ascii="Times New Roman" w:hAnsi="Times New Roman"/>
          <w:sz w:val="28"/>
          <w:szCs w:val="28"/>
          <w:lang w:eastAsia="ru-RU"/>
        </w:rPr>
        <w:t xml:space="preserve"> движений и действий помимо общей двигательной </w:t>
      </w:r>
      <w:r w:rsidRPr="00D969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активности посвящается ребенком и освоению специфических движений и действий, связанных с половой </w:t>
      </w:r>
      <w:proofErr w:type="spellStart"/>
      <w:r w:rsidRPr="00D9698E">
        <w:rPr>
          <w:rFonts w:ascii="Times New Roman" w:hAnsi="Times New Roman"/>
          <w:sz w:val="28"/>
          <w:szCs w:val="28"/>
          <w:lang w:eastAsia="ru-RU"/>
        </w:rPr>
        <w:t>принадлежностью.В</w:t>
      </w:r>
      <w:proofErr w:type="spellEnd"/>
      <w:r w:rsidRPr="00D9698E">
        <w:rPr>
          <w:rFonts w:ascii="Times New Roman" w:hAnsi="Times New Roman"/>
          <w:sz w:val="28"/>
          <w:szCs w:val="28"/>
          <w:lang w:eastAsia="ru-RU"/>
        </w:rPr>
        <w:t xml:space="preserve"> этот период продолжают бурно развиваться речь, способность к замещению, к символическим действиям и использованию знаков, наглядно-действенное и наглядно-образное мышление, воображение, </w:t>
      </w:r>
      <w:proofErr w:type="spellStart"/>
      <w:r w:rsidRPr="00D9698E">
        <w:rPr>
          <w:rFonts w:ascii="Times New Roman" w:hAnsi="Times New Roman"/>
          <w:sz w:val="28"/>
          <w:szCs w:val="28"/>
          <w:lang w:eastAsia="ru-RU"/>
        </w:rPr>
        <w:t>память.Возникающее</w:t>
      </w:r>
      <w:proofErr w:type="spellEnd"/>
      <w:r w:rsidRPr="00D9698E">
        <w:rPr>
          <w:rFonts w:ascii="Times New Roman" w:hAnsi="Times New Roman"/>
          <w:sz w:val="28"/>
          <w:szCs w:val="28"/>
          <w:lang w:eastAsia="ru-RU"/>
        </w:rPr>
        <w:t xml:space="preserve"> неудержимое, естественное для этого периода онтогенеза стремление к овладению телом, психическими функциями и социальными способами взаимодействия с другими людьми приносит ребенку чувство переполненности и радости жизни. В то же время ребенок испытывает потребность к удержанию освоенных действий через их неустанное воспроизведение. В эти периоды ребенок категорически отказывается присваивать новое (слушать новые сказки, овладевать новыми способами действий и др.), он с упоением воспроизводит известное. Весь период детства с трех до семи лет просматривается эта тенденция раннего онтогенеза человека: неудержимое, стремительное развитие психических свойств, прерывающееся выраженными остановками – периодами стереотипного воспроизведения достигнутого.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>В возрасте с трех до семи лет самосознание ребенка развивается настолько, что это дает основание говорить о детской личности.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>И в этом возрасте ребенок начинает осваивать: «определенную систему знаний, норм и ценностей, позволяющих ему функционировать в качестве полноправного члена общества…», а значит, он вовлекается в процесс социализации.</w:t>
      </w:r>
    </w:p>
    <w:p w:rsidR="00D9698E" w:rsidRDefault="00D9698E" w:rsidP="00D9698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9698E" w:rsidRDefault="00D9698E" w:rsidP="00D9698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82618" w:rsidRDefault="00D82618" w:rsidP="00D9698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82618" w:rsidRDefault="00D82618" w:rsidP="00D9698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82618" w:rsidRDefault="00D82618" w:rsidP="00D9698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9698E" w:rsidRPr="00D9698E" w:rsidRDefault="00D9698E" w:rsidP="00A16DE8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618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2. Игра - важнейшее средство социализации дошкольников.</w:t>
      </w:r>
    </w:p>
    <w:p w:rsidR="00D9698E" w:rsidRPr="00D9698E" w:rsidRDefault="00D9698E" w:rsidP="00A16DE8">
      <w:pPr>
        <w:spacing w:before="100" w:beforeAutospacing="1" w:after="100" w:afterAutospacing="1" w:line="36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698E">
        <w:rPr>
          <w:rFonts w:ascii="Times New Roman" w:hAnsi="Times New Roman"/>
          <w:b/>
          <w:bCs/>
          <w:sz w:val="28"/>
          <w:szCs w:val="28"/>
          <w:lang w:eastAsia="ru-RU"/>
        </w:rPr>
        <w:t>2.1 Игра в жизни дошкольников.</w:t>
      </w:r>
    </w:p>
    <w:p w:rsidR="00D9698E" w:rsidRPr="00D9698E" w:rsidRDefault="00D9698E" w:rsidP="00A16DE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9698E">
        <w:rPr>
          <w:rFonts w:ascii="Times New Roman" w:hAnsi="Times New Roman"/>
          <w:sz w:val="28"/>
          <w:szCs w:val="28"/>
          <w:lang w:eastAsia="ru-RU"/>
        </w:rPr>
        <w:t xml:space="preserve">В настоящее время специалисты дошкольной педагогики единодушно признают, что игра как важнейшая специфическая деятельность ребёнка должна выполнять общевоспитательные </w:t>
      </w:r>
      <w:proofErr w:type="gramStart"/>
      <w:r w:rsidRPr="00D9698E">
        <w:rPr>
          <w:rFonts w:ascii="Times New Roman" w:hAnsi="Times New Roman"/>
          <w:sz w:val="28"/>
          <w:szCs w:val="28"/>
          <w:lang w:eastAsia="ru-RU"/>
        </w:rPr>
        <w:t>социальные  функции</w:t>
      </w:r>
      <w:proofErr w:type="gramEnd"/>
      <w:r w:rsidRPr="00D9698E">
        <w:rPr>
          <w:rFonts w:ascii="Times New Roman" w:hAnsi="Times New Roman"/>
          <w:sz w:val="28"/>
          <w:szCs w:val="28"/>
          <w:lang w:eastAsia="ru-RU"/>
        </w:rPr>
        <w:t>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>Игра - наиболее доступный для детей вид деятельности, способ переработки полученных из окружающего мира впечатлений, знаний. В игре ярко проявляются особенности мышления и воображения ребёнка, его эмоциональность, активность, развивающая потребность в общении.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>Игра- первая школа общественного воспитания ребёнка, «арифметика социальных отношений», как охарактеризовал её Л.С. Выготский.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>Игра есть практика развития ребенка, ведущая деятельность в дошкольном детстве.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 xml:space="preserve">Игра -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 и средствам общения. В игре </w:t>
      </w:r>
      <w:proofErr w:type="gramStart"/>
      <w:r w:rsidRPr="00D9698E">
        <w:rPr>
          <w:rFonts w:ascii="Times New Roman" w:hAnsi="Times New Roman"/>
          <w:sz w:val="28"/>
          <w:szCs w:val="28"/>
          <w:lang w:eastAsia="ru-RU"/>
        </w:rPr>
        <w:t>ребёнок  развивается</w:t>
      </w:r>
      <w:proofErr w:type="gramEnd"/>
      <w:r w:rsidRPr="00D9698E">
        <w:rPr>
          <w:rFonts w:ascii="Times New Roman" w:hAnsi="Times New Roman"/>
          <w:sz w:val="28"/>
          <w:szCs w:val="28"/>
          <w:lang w:eastAsia="ru-RU"/>
        </w:rPr>
        <w:t xml:space="preserve">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 xml:space="preserve">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реализовать и углублять свои знания и </w:t>
      </w:r>
      <w:proofErr w:type="spellStart"/>
      <w:r w:rsidRPr="00D9698E">
        <w:rPr>
          <w:rFonts w:ascii="Times New Roman" w:hAnsi="Times New Roman"/>
          <w:sz w:val="28"/>
          <w:szCs w:val="28"/>
          <w:lang w:eastAsia="ru-RU"/>
        </w:rPr>
        <w:t>умения.Чем</w:t>
      </w:r>
      <w:proofErr w:type="spellEnd"/>
      <w:r w:rsidRPr="00D9698E">
        <w:rPr>
          <w:rFonts w:ascii="Times New Roman" w:hAnsi="Times New Roman"/>
          <w:sz w:val="28"/>
          <w:szCs w:val="28"/>
          <w:lang w:eastAsia="ru-RU"/>
        </w:rPr>
        <w:t xml:space="preserve"> старше становятся дети, чем выше оказывается уровень их общего развития, тем более ценной бывает игра (особенно педагогически направляемая) для становления самодеятельных форм поведения: у детей появляется возможность самим намечать сюжет или организовывать игры с правилами (дидактические, подвижные), находить партнёров, ставить цель и выбирать средства реализации своих замыслов. Самодеятельная игра, тем более в условиях дошкольного воспитания, требует </w:t>
      </w:r>
      <w:proofErr w:type="gramStart"/>
      <w:r w:rsidRPr="00D9698E">
        <w:rPr>
          <w:rFonts w:ascii="Times New Roman" w:hAnsi="Times New Roman"/>
          <w:sz w:val="28"/>
          <w:szCs w:val="28"/>
          <w:lang w:eastAsia="ru-RU"/>
        </w:rPr>
        <w:t>от  ребёнка</w:t>
      </w:r>
      <w:proofErr w:type="gramEnd"/>
      <w:r w:rsidRPr="00D9698E">
        <w:rPr>
          <w:rFonts w:ascii="Times New Roman" w:hAnsi="Times New Roman"/>
          <w:sz w:val="28"/>
          <w:szCs w:val="28"/>
          <w:lang w:eastAsia="ru-RU"/>
        </w:rPr>
        <w:t xml:space="preserve"> умения устанавливать взаимоотношения с товарищами. В этих неформальных детских объединениях проявляются разные черты характера ребёнка, его привычки, интересы представления об </w:t>
      </w:r>
      <w:r w:rsidRPr="00D969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окружающем, различные умения, например умение, самостоятельно находить выход из возникающих в игре проблемных ситуаций, руководствуясь известными нормами и правилами поведения, или умения самостоятельно организовать реальную (а не воображаемую) трудовую деятельность для решения игровых </w:t>
      </w:r>
      <w:proofErr w:type="spellStart"/>
      <w:r w:rsidRPr="00D9698E">
        <w:rPr>
          <w:rFonts w:ascii="Times New Roman" w:hAnsi="Times New Roman"/>
          <w:sz w:val="28"/>
          <w:szCs w:val="28"/>
          <w:lang w:eastAsia="ru-RU"/>
        </w:rPr>
        <w:t>задач.Н.К</w:t>
      </w:r>
      <w:proofErr w:type="spellEnd"/>
      <w:r w:rsidRPr="00D9698E">
        <w:rPr>
          <w:rFonts w:ascii="Times New Roman" w:hAnsi="Times New Roman"/>
          <w:sz w:val="28"/>
          <w:szCs w:val="28"/>
          <w:lang w:eastAsia="ru-RU"/>
        </w:rPr>
        <w:t>. Крупская писала: «Для ребят дошкольного возраста игры имеют исключительное значение: игра для них - учёба, игра для них - труд, игра для них - серьёзная форма воспитания. Игра для дошкольников - способ познания окружающего».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>Через игру ребёнок входит в мир взрослых, овладевая духовными ценностями, усваивает предшествующий социальный опыт.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 xml:space="preserve">В игре </w:t>
      </w:r>
      <w:proofErr w:type="gramStart"/>
      <w:r w:rsidRPr="00D9698E">
        <w:rPr>
          <w:rFonts w:ascii="Times New Roman" w:hAnsi="Times New Roman"/>
          <w:sz w:val="28"/>
          <w:szCs w:val="28"/>
          <w:lang w:eastAsia="ru-RU"/>
        </w:rPr>
        <w:t>формируется  и</w:t>
      </w:r>
      <w:proofErr w:type="gramEnd"/>
      <w:r w:rsidRPr="00D9698E">
        <w:rPr>
          <w:rFonts w:ascii="Times New Roman" w:hAnsi="Times New Roman"/>
          <w:sz w:val="28"/>
          <w:szCs w:val="28"/>
          <w:lang w:eastAsia="ru-RU"/>
        </w:rPr>
        <w:t xml:space="preserve"> проявляется потребность ребёнка взаимодействовать с миром,  развиваются интеллектуальные, моральные и волевые качества, формируется личность в целом.</w:t>
      </w:r>
      <w:r w:rsidR="00D826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 xml:space="preserve">Например, в игре формируется такое качество личности ребёнка, как </w:t>
      </w:r>
      <w:proofErr w:type="spellStart"/>
      <w:r w:rsidRPr="00D9698E">
        <w:rPr>
          <w:rFonts w:ascii="Times New Roman" w:hAnsi="Times New Roman"/>
          <w:sz w:val="28"/>
          <w:szCs w:val="28"/>
          <w:lang w:eastAsia="ru-RU"/>
        </w:rPr>
        <w:t>саморегуляция</w:t>
      </w:r>
      <w:proofErr w:type="spellEnd"/>
      <w:r w:rsidRPr="00D9698E">
        <w:rPr>
          <w:rFonts w:ascii="Times New Roman" w:hAnsi="Times New Roman"/>
          <w:sz w:val="28"/>
          <w:szCs w:val="28"/>
          <w:lang w:eastAsia="ru-RU"/>
        </w:rPr>
        <w:t xml:space="preserve"> действий с учётом задач коллективной деятельности. Важнейшим достижением является чувство коллективизма. Оно не только характеризует нравственный облик ребёнка, но и перестраивает существенным образом его интеллектуальную сферу, так </w:t>
      </w:r>
      <w:proofErr w:type="gramStart"/>
      <w:r w:rsidRPr="00D9698E">
        <w:rPr>
          <w:rFonts w:ascii="Times New Roman" w:hAnsi="Times New Roman"/>
          <w:sz w:val="28"/>
          <w:szCs w:val="28"/>
          <w:lang w:eastAsia="ru-RU"/>
        </w:rPr>
        <w:t>как  в</w:t>
      </w:r>
      <w:proofErr w:type="gramEnd"/>
      <w:r w:rsidRPr="00D9698E">
        <w:rPr>
          <w:rFonts w:ascii="Times New Roman" w:hAnsi="Times New Roman"/>
          <w:sz w:val="28"/>
          <w:szCs w:val="28"/>
          <w:lang w:eastAsia="ru-RU"/>
        </w:rPr>
        <w:t xml:space="preserve"> коллективной игре происходит взаимодействие различных замыслов, развитие событийного содержания и достижение общей игровой цели. Доказано, что в игре дети получают первый опыт коллективного мышления.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>Игра - подлинная социальная практика ребёнка, его реальная жизнь в обществе сверстников. Например, игра, в которой дети воспроизводят в наглядно- образной, действенной форме труд и взаимоотношения людей, не только позволяет лучше понять и глубже пережить эту действительность, но и является мощным фактором развития мышления и творческого воображения, воспитания высоких человеческих качеств.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>Нередко игра служит поводом для сообщения дошкольникам новых знаний, для расширения их кругозора.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>Детям особенно нужна игра для физического развития, для укрепления здоровья.</w:t>
      </w:r>
      <w:r w:rsidR="00A16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98E">
        <w:rPr>
          <w:rFonts w:ascii="Times New Roman" w:hAnsi="Times New Roman"/>
          <w:sz w:val="28"/>
          <w:szCs w:val="28"/>
          <w:lang w:eastAsia="ru-RU"/>
        </w:rPr>
        <w:t xml:space="preserve">Игры используются как одно из средств нравственного воспитания. Можно сказать, что игра является школой особого типа, в которой дети активно и творчески, на основе подражания усваивают разработанные обществом нормы </w:t>
      </w:r>
      <w:r w:rsidRPr="00D9698E">
        <w:rPr>
          <w:rFonts w:ascii="Times New Roman" w:hAnsi="Times New Roman"/>
          <w:sz w:val="28"/>
          <w:szCs w:val="28"/>
          <w:lang w:eastAsia="ru-RU"/>
        </w:rPr>
        <w:lastRenderedPageBreak/>
        <w:t>поведения. Но речь идёт не только о подражании. Игры, направляемые взрослыми, учат детей правильно оценивать общественные явления, воспитывать определённое отношение к этим явлениям и положительные черты характера. Игра даёт возможность ребёнку активно включаться в дела взрослых.</w:t>
      </w:r>
    </w:p>
    <w:p w:rsidR="00D9698E" w:rsidRDefault="00D9698E" w:rsidP="00D9698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9698E" w:rsidRPr="00D9698E" w:rsidRDefault="00D9698E" w:rsidP="00D9698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9698E" w:rsidRPr="00573CBB" w:rsidRDefault="00D9698E" w:rsidP="00D9698E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8"/>
          <w:szCs w:val="28"/>
        </w:rPr>
      </w:pPr>
    </w:p>
    <w:p w:rsidR="000A0DEF" w:rsidRDefault="00AE0656" w:rsidP="00D826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</w:t>
      </w:r>
      <w:r w:rsidRPr="00D14864">
        <w:rPr>
          <w:rFonts w:ascii="Times New Roman" w:hAnsi="Times New Roman"/>
          <w:b/>
          <w:sz w:val="28"/>
          <w:szCs w:val="28"/>
        </w:rPr>
        <w:t xml:space="preserve"> Система работы по использованию подвижных игр у детей младшего дошкольного возраста</w:t>
      </w:r>
    </w:p>
    <w:p w:rsidR="004E5B08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Рассмотрим здесь методику работы по развитию физических качеств у детей младшего дошкольного возраста с использованием подвижных игр.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Перечислим вначале некоторые подвижные игры, которые можн</w:t>
      </w:r>
      <w:r>
        <w:rPr>
          <w:rFonts w:ascii="Times New Roman" w:hAnsi="Times New Roman"/>
          <w:sz w:val="28"/>
          <w:szCs w:val="28"/>
        </w:rPr>
        <w:t>о использовать в данной методике</w:t>
      </w:r>
      <w:r w:rsidR="00647B5B">
        <w:rPr>
          <w:rFonts w:ascii="Times New Roman" w:hAnsi="Times New Roman"/>
          <w:sz w:val="28"/>
          <w:szCs w:val="28"/>
        </w:rPr>
        <w:t>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Подвижные игры, способствующие развитию быстроты: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861">
        <w:rPr>
          <w:rFonts w:ascii="Times New Roman" w:hAnsi="Times New Roman"/>
          <w:i/>
          <w:sz w:val="28"/>
          <w:szCs w:val="28"/>
        </w:rPr>
        <w:t>Успей поймать</w:t>
      </w:r>
      <w:r w:rsidRPr="00D148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Играющие стоят в небольшом кругу, у каждого в руках мяч и камешек. Подбросив мяч, надо выбежать из круга, положить как можно дальше от него камешек на землю и, вернувшись в круг, успеть поймать мяч, отскочивший от земли. Кто сумеет положить камешек дальше всех и при этом не уронить мяч, тот и выигрывает. Усложнение: бросить мяч, положить камешек, выбежав из круга, затем вернуться, быстро поймать мяч на лету (мяч не должен упасть на землю).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861">
        <w:rPr>
          <w:rFonts w:ascii="Times New Roman" w:hAnsi="Times New Roman"/>
          <w:i/>
          <w:sz w:val="28"/>
          <w:szCs w:val="28"/>
        </w:rPr>
        <w:t>Бери скорее.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Играющие стоят посередине площадки в двух шеренгах напротив друг друга на расстоянии двух метров. По сторонам площадки на расстоянии 10-15 м за каждой шеренгой обозначаются ограничительные линии. Между каждой парой кладётся небольшой предмет (кубик, камешек, мешочек). Дети принимают одно из исходных положений – сидя, лёжа, в упоре на коленях. По сигналу воспитателя каждый стремится быстро подняться, схватить предмет и убежать за ограничительную линию. Тот, кто не успел взять предмет, догоняет. Выигрывает тот, кто успел взять предмет и убежать за линию.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861">
        <w:rPr>
          <w:rFonts w:ascii="Times New Roman" w:hAnsi="Times New Roman"/>
          <w:i/>
          <w:sz w:val="28"/>
          <w:szCs w:val="28"/>
        </w:rPr>
        <w:t>Бабочки и стрекозы</w:t>
      </w:r>
      <w:r w:rsidRPr="00D148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Играющие в двух шеренгах располагаются в середине площадки на расстоянии одного шага спиной друг к другу. Командам дают названия "Бабочки" и "Стрекозы". Воспитатель, стоя с боку, называет одну из команд. Её игроки должны как можно быстрее убежать за линию, обозначенную в 10 шагах перед ними.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Играющие другой команды, повернувшись кругом устремляются </w:t>
      </w:r>
      <w:r w:rsidRPr="00D14864">
        <w:rPr>
          <w:rFonts w:ascii="Times New Roman" w:hAnsi="Times New Roman"/>
          <w:sz w:val="28"/>
          <w:szCs w:val="28"/>
        </w:rPr>
        <w:lastRenderedPageBreak/>
        <w:t>вдогонку. Сколько игроков они сумеют осалить до черты дома, столько и получают очков. Из игры никто не выбывает, и все участники снова встают по шеренгам. Воспитатель называет команды в произвольной последовательности. Побеждает команда, сумевшая за одинаковое количество перебежек осалить больше игроков соперника. Усложнение: дети принимают исходное положение, стоя на коленях, сидя, лёжа.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861">
        <w:rPr>
          <w:rFonts w:ascii="Times New Roman" w:hAnsi="Times New Roman"/>
          <w:i/>
          <w:sz w:val="28"/>
          <w:szCs w:val="28"/>
        </w:rPr>
        <w:t>Догони</w:t>
      </w:r>
      <w:r w:rsidRPr="00D148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На одной стороне площадки стоят друг за другом два ребёнка, между ними расстояние 2-3 м. по сигналу бегут в прямом направлении на другую сторону, сзади стоящий старается догнать переднего. Расстояние для бега 20-30 м. Затем дети меняются местами.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861">
        <w:rPr>
          <w:rFonts w:ascii="Times New Roman" w:hAnsi="Times New Roman"/>
          <w:i/>
          <w:sz w:val="28"/>
          <w:szCs w:val="28"/>
        </w:rPr>
        <w:t>Конь – огонь</w:t>
      </w:r>
      <w:r w:rsidRPr="00D148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 xml:space="preserve">Играющие стоят в кругу, один в центре круга с флажком. Идут подскоками по кругу под слова: "у меня есть конь, этот конь – огонь! Но – но – но – но, но – но – но – но". Останавливаются, на месте делают движение согнутой ногой – конь бьет копытом. Водящий в это время подскоками обходит круг, говоря: "я скачу на нём, на коне своём. Но – но – но – но, но – но – но – но". С окончанием слов останавливается и протягивает флажок между двумя играющими. Один бежит в правую сторону круга, другой – в </w:t>
      </w:r>
      <w:proofErr w:type="gramStart"/>
      <w:r w:rsidRPr="00D14864">
        <w:rPr>
          <w:rFonts w:ascii="Times New Roman" w:hAnsi="Times New Roman"/>
          <w:sz w:val="28"/>
          <w:szCs w:val="28"/>
        </w:rPr>
        <w:t>левую,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 xml:space="preserve"> стараясь</w:t>
      </w:r>
      <w:proofErr w:type="gramEnd"/>
      <w:r w:rsidRPr="00D14864">
        <w:rPr>
          <w:rFonts w:ascii="Times New Roman" w:hAnsi="Times New Roman"/>
          <w:sz w:val="28"/>
          <w:szCs w:val="28"/>
        </w:rPr>
        <w:t xml:space="preserve"> быстрее добежать и взять флажок. Тот, кому это удалось, идёт в круг с флажком.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Подвижные игры,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способствующие развитию ловкости: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861">
        <w:rPr>
          <w:rFonts w:ascii="Times New Roman" w:hAnsi="Times New Roman"/>
          <w:i/>
          <w:sz w:val="28"/>
          <w:szCs w:val="28"/>
        </w:rPr>
        <w:t>Передай мяч</w:t>
      </w:r>
      <w:r w:rsidRPr="00D148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Дети распределяются на две равные подгруппы, встают в две колонны и по сигналу передают резиновый или набивной мяч. Последний стоящий в каждой колонне, получив мяч, бежит, становится впереди колонны и снова передаёт мяч. Игра заканчивается, когда с мячом впереди колонны оказывается ведущий звена. Варианты передачи: над головой, с боку, внизу между ног, в положении сидя на полу или скамейке.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F9">
        <w:rPr>
          <w:rFonts w:ascii="Times New Roman" w:hAnsi="Times New Roman"/>
          <w:i/>
          <w:sz w:val="28"/>
          <w:szCs w:val="28"/>
        </w:rPr>
        <w:t>Канатоходец.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 xml:space="preserve">Две команды стоят в колоннах у линии старта, финиш на расстоянии 8-10 м. У игроков по одному бумажному или картонному колпаку. Первые в колонне ставят на голову колпак, разводят руки в стороны и по сигналу продвигаются вперёд. Повернув в условном месте, берут колпак в руки </w:t>
      </w:r>
      <w:r w:rsidRPr="00D14864">
        <w:rPr>
          <w:rFonts w:ascii="Times New Roman" w:hAnsi="Times New Roman"/>
          <w:sz w:val="28"/>
          <w:szCs w:val="28"/>
        </w:rPr>
        <w:lastRenderedPageBreak/>
        <w:t>и бегут к своей колонне. Выигрывает колонна, выполнившая задание первой.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F9">
        <w:rPr>
          <w:rFonts w:ascii="Times New Roman" w:hAnsi="Times New Roman"/>
          <w:i/>
          <w:sz w:val="28"/>
          <w:szCs w:val="28"/>
        </w:rPr>
        <w:t>Коршун и наседка</w:t>
      </w:r>
      <w:r w:rsidRPr="00D148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Дети (цыплята), стоят в колонне, держась друг за друга, впереди стоящий – наседка. На другой стороне площадки – коршун. По сигналу он вылетает и старается схватить цыплёнка, стоящего последним. Наседка защищает цыплят, поднимая руки в стороны и не давая коршуну достать цыплёнка. Все цыплята дружно двигаются за наседкой, не разрывая сцепления, мешая коршуну. Коршун, для того чтобы поймать цыплёнка, часто меняет направление движения.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F9">
        <w:rPr>
          <w:rFonts w:ascii="Times New Roman" w:hAnsi="Times New Roman"/>
          <w:i/>
          <w:sz w:val="28"/>
          <w:szCs w:val="28"/>
        </w:rPr>
        <w:t>Перемени предмет.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На одной стороне площадки в кружках 4-5 предметов (мешочки, кубики, кегли). На противоположной стороне за линией старта (расстояние 15-20 м) дети образуют 4-5 колонн. Первые получают по одному такому же предмету, но другого цвета. На сигнал "Беги" они бегут к кружкам напротив своей колонны, кладут предмет, берут лежащий, возвращаются с ним к своей колонне и поднимают над головой. Отмечается выигравший. Затем они передают предмет следующему из своего звена, а сами встают в конец колонны. Отмечается колонна, в которой оказалось больше выигравших. Усложнение: в каждом кружке находится по 3-4 предмета. На сигнал "Беги" играющие бегут, и в это время им называют предмет, который надо взять.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Кроме проведения дополнительных физкультурных занятий, следует развивать физические качества детей и во время прогулок на свежем воздухе.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В работе с детьми младшего дошкольного возраста основными задачами на прогулке являются: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- знакомство детей с различными видами движений и создание вариативных условий для их систематического выполнения;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- закрепление умений ориентироваться в пространстве, действовать совместно, участвовать в коллективных играх и игровых упражнениях;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- создание благоприятных условий для развития творчества детей, в том числе в движениях, и положительного эмоционального состояния.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Успешно решать эти задачи возможно лишь при рациональном сочетании разных видов и форм двигательной деятельности под руководством педагога.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lastRenderedPageBreak/>
        <w:t xml:space="preserve">С целью совершенствования движений и </w:t>
      </w:r>
      <w:proofErr w:type="gramStart"/>
      <w:r w:rsidRPr="00D14864">
        <w:rPr>
          <w:rFonts w:ascii="Times New Roman" w:hAnsi="Times New Roman"/>
          <w:sz w:val="28"/>
          <w:szCs w:val="28"/>
        </w:rPr>
        <w:t>закрепления игровых умений</w:t>
      </w:r>
      <w:proofErr w:type="gramEnd"/>
      <w:r w:rsidRPr="00D14864">
        <w:rPr>
          <w:rFonts w:ascii="Times New Roman" w:hAnsi="Times New Roman"/>
          <w:sz w:val="28"/>
          <w:szCs w:val="28"/>
        </w:rPr>
        <w:t xml:space="preserve"> и навыков новый материал, предлагаемый на дополнительных физкультурных занятиях, мы увязывали с играми и упражнениями на прогулках.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Важно было позаботиться также о соответствии игр временам года. Так, зимой можно познакомить детей с играми "Зима пришла", "Белые медведи", "Берегись, заморожу", "В гости к Снеговику", "Снежная карусель", а на участке организовать катание на санках, скольжение по ледяной дорожке, ходьбу на лыжах. На прогулке важно, чтобы все дети участвовали в организованной воспитателем двигательной деятельности. Ее лучше проводить двумя подгруппами, составленными с учетом разного уровня двигательной активности.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Каждая подгруппа выполняет свое двигательное задание в игровой форме. Например, дети с высоким и средним уровнем двигательной активности выполняют упражнения на развитие внимания и точности выполнения движений (ходьба на лыжах по дорожке с обходом крупных предметов), а воспитатель контролирует качество их выполнения. Дети второй подгруппы (с низким уровнем двигательной активности) выполняют задания на быстроту движений, на скорость, например, "Догони саночки", "Добеги до Снеговика", "Быстро возьми и положи предмет". Подвижная игра, общая для обеих групп, предлагается воспитателем с учетом функциональных возможностей детей. Малоподвижные дети быстро устают, поэтому подвижная игра повторяется не более двух-трех раз. Игры и игровые упражнения для детей первой подгруппы носят более сложный характер. Они могут повторяться три-пять раз в зависимости от желания детей, к которым следует предъявлять более строгие требования: добиваться четкого выполнения условий и правил игры.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Необходимо стремиться к тому, чтобы дети могли выполнить роль ведущего в игре. Педагог постепенно вовлекает в игры всех детей. Содержание подвижных игр усложняется и обновляется по мере усвоения движений детьми. Это, не меняя основного содержания и правил игры, повышает интерес детей, побуждает их к самостоятельности, творческой активности. Так, сначала в игре </w:t>
      </w:r>
      <w:r w:rsidRPr="00D14864">
        <w:rPr>
          <w:rFonts w:ascii="Times New Roman" w:hAnsi="Times New Roman"/>
          <w:sz w:val="28"/>
          <w:szCs w:val="28"/>
        </w:rPr>
        <w:lastRenderedPageBreak/>
        <w:t>"Поезд" дети просто идут друг за другом, везя за собой санки, затем поднимаются на небольшую горку и на санках спускаются друг за другом, соблюдая определенные интервалы. Через некоторое время, когда дети освоят предлагаемые движения, педагог продолжает игру: спустившись с горы, дети гуляют по лесу, имитируя движения животных и птиц: бегают, подскакивают, приседают, лепят из снега фигурки и т.п.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Перед проведением игр и игровых упражнений необходимо подготовить физкультурно-игровой материал, выбрать игры с учетом возраста и сезона года, продумать ход прогулки, распределить роли. Важно, чтобы сам педагог принимал активное участие в играх и упражнениях: это поддерживает положительный эмоциональный настрой детей и их интерес к разным формам двигательной активности. Известно, что дошкольники любят играть в знакомые им подвижные игры под руководством воспитателя, но если в течение недели проводить игру, не внося никаких изменений, то двигательная активность детей резко снижается и интерес к играм падает. С детьми в новую игру целесообразно играть в течение двух-трех дней подряд, затем следует усложнить двигательные задачи, внести новые пособия или игрушки. Если это не нарушает хода игры, дети привыкают действовать в измененных условиях, что важно для повышения их двигательной активности.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Зима предоставляет естественные условия для организации двигательной активности детей. На зимней площадке, покрытой снегом, можно проводить игры, включающие разнообразные движения (ходьба, бег, кружение, прыжки, бросание снежков и т.д.). Снежный покров вызывает у детей особый интерес к таким движениям, как ходьба и бег след в след; ходьба широким шагом; подпрыгивание до ветки и </w:t>
      </w:r>
      <w:proofErr w:type="spellStart"/>
      <w:r w:rsidRPr="00D14864">
        <w:rPr>
          <w:rFonts w:ascii="Times New Roman" w:hAnsi="Times New Roman"/>
          <w:sz w:val="28"/>
          <w:szCs w:val="28"/>
        </w:rPr>
        <w:t>стряхивание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 с нее снега; спрыгивание в снежный сугроб с невысоких пеньков; перешагивание через снежный ком, а также метание снежков.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Таким образом, мы раскрыли методику развития физических качеств детей-дошкольников с применением подвижных игр, которые можно проводить не только на физкультурных занятиях в саду, но и во время прогулки детей на </w:t>
      </w:r>
      <w:r w:rsidRPr="00D14864">
        <w:rPr>
          <w:rFonts w:ascii="Times New Roman" w:hAnsi="Times New Roman"/>
          <w:sz w:val="28"/>
          <w:szCs w:val="28"/>
        </w:rPr>
        <w:lastRenderedPageBreak/>
        <w:t>свежем воздухе.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По итогам проведенного анализа сформулированы следующие выводы: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В ходе анализа было установлено, что проблема формирования представлений о здоровом образе жизни является актуальной в педагогической теории и практике дошкольных образовательных учреждений и требует дальнейшего теоретического осмысления. Анализ психолого-педагогической литературы показал, что младший дошкольный возраст является определяющим этапом, как в становлении жизни, так и в формировании основ здорового образа жизни. В этом возрасте создаются наиболее благоприятные условия для развития всех содержательных (соблюдение режима дня, двигательная активность и т.д.) и структурных (когнитивный, эмоционально-оценочный, мотивационно-поведенческий) компонентов основ здорового образа жизни.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Проведенный анализ позволило уточнить понятие "представление о здоровом образе жизни у старших дошкольников" – это представления и знания об элементах здорового образа жизни (соблюдение режима, гигиенических процедур, двигательной активности), эмоциональное отношение к данным элементам и умением реализовывать их в поведении и деятельности, в доступных для ребенка способах (чистить зубы, мыть руки, делать зарядку).</w:t>
      </w:r>
    </w:p>
    <w:p w:rsidR="004E5B08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В работе обоснована модель формирования представлений о здоровом образе жизни у старших дошкольников, методологической основой которой являются </w:t>
      </w:r>
      <w:proofErr w:type="gramStart"/>
      <w:r w:rsidRPr="00D14864">
        <w:rPr>
          <w:rFonts w:ascii="Times New Roman" w:hAnsi="Times New Roman"/>
          <w:sz w:val="28"/>
          <w:szCs w:val="28"/>
        </w:rPr>
        <w:t xml:space="preserve">системный, </w:t>
      </w:r>
      <w:r w:rsidR="00647B5B"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личностно</w:t>
      </w:r>
      <w:proofErr w:type="gramEnd"/>
      <w:r w:rsidRPr="00D14864">
        <w:rPr>
          <w:rFonts w:ascii="Times New Roman" w:hAnsi="Times New Roman"/>
          <w:sz w:val="28"/>
          <w:szCs w:val="28"/>
        </w:rPr>
        <w:t>-</w:t>
      </w:r>
      <w:proofErr w:type="spellStart"/>
      <w:r w:rsidRPr="00D1486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14864">
        <w:rPr>
          <w:rFonts w:ascii="Times New Roman" w:hAnsi="Times New Roman"/>
          <w:sz w:val="28"/>
          <w:szCs w:val="28"/>
        </w:rPr>
        <w:t>, аксиологический подходы, данная модель включает в себя целевой, содержательный, операционный и результативный компоненты.</w:t>
      </w:r>
    </w:p>
    <w:p w:rsidR="004E5B08" w:rsidRPr="00D14864" w:rsidRDefault="004E5B08" w:rsidP="004E5B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1FB" w:rsidRPr="00D14864" w:rsidRDefault="004811FB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1FB" w:rsidRPr="00D14864" w:rsidRDefault="004811FB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4864" w:rsidRPr="00D14864" w:rsidRDefault="004811FB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14864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4811FB" w:rsidRDefault="004811FB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658" w:rsidRPr="00D14864" w:rsidRDefault="00326658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В общей системе образовательной работы ДОУ физическое воспитание детей занимает особое место.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326658" w:rsidRPr="00D14864" w:rsidRDefault="00326658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Развитие двигательных способностей занимает важное место в физическом воспитании дошкольников. Практика показывает, что многие дети не могут добиться высоких результатов в беге, прыжках метании не потому, что им мешает плохая техника движений, а главным образом ввиду недостаточного развития основных двигательных качеств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силы, быстроты, выносливости, ловкости, гибкости.</w:t>
      </w:r>
    </w:p>
    <w:p w:rsidR="00326658" w:rsidRPr="00D14864" w:rsidRDefault="00326658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В этом аспекте, подвижные игры выступают как эффективное средство физической подготовленности. Целенаправленное, методически-продуманное руководство подвижной игрой значительно совершенствует, активизирует деятельность детей.</w:t>
      </w:r>
    </w:p>
    <w:p w:rsidR="00326658" w:rsidRPr="00D14864" w:rsidRDefault="00326658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Здоровье людей относится к числу глобальных проблем, то есть тех, что имеют жизненно важное значение для всего человечества. Здоровье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>это не отсутствие болезней, а физическая, социальная, психологическая гармония человека, доброжелательные, спокойные отношения с людьми, с природой и с самим собой. Наметившаяся во всём мире тенденция новых подходов в вопросах формирования здоровья способствует созданию новых образовательно-оздоровительных программ, начиная с дошкольного и возраста, поскольку именно в этот период у ребёнка закладываются основные навыки по формированию здорового образа жизни.</w:t>
      </w:r>
    </w:p>
    <w:p w:rsidR="00326658" w:rsidRPr="00D14864" w:rsidRDefault="00326658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своё здоровье, если </w:t>
      </w:r>
      <w:r w:rsidRPr="00D14864">
        <w:rPr>
          <w:rFonts w:ascii="Times New Roman" w:hAnsi="Times New Roman"/>
          <w:sz w:val="28"/>
          <w:szCs w:val="28"/>
        </w:rPr>
        <w:lastRenderedPageBreak/>
        <w:t>мы будем личным примером демонстрировать здоровый образ жизни, то только в 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326658" w:rsidRPr="00D14864" w:rsidRDefault="00326658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Достижение названной цели в сегодняшнем образовании может быть достигнуто с помощью технологий здоровье сберегающей педагогики, которые рассматриваются как совокупность форм и методов организации </w:t>
      </w:r>
      <w:proofErr w:type="spellStart"/>
      <w:r w:rsidRPr="00D1486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14864">
        <w:rPr>
          <w:rFonts w:ascii="Times New Roman" w:hAnsi="Times New Roman"/>
          <w:sz w:val="28"/>
          <w:szCs w:val="28"/>
        </w:rPr>
        <w:t>-образовательного процесса без ущерба для здоровья дошкольников.</w:t>
      </w:r>
    </w:p>
    <w:p w:rsidR="00326658" w:rsidRPr="00D14864" w:rsidRDefault="00326658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В рамках реализации здоровье сберегающих образовательных технологий педагоги могут использовать следующие формы </w:t>
      </w:r>
      <w:proofErr w:type="spellStart"/>
      <w:r w:rsidRPr="00D1486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14864">
        <w:rPr>
          <w:rFonts w:ascii="Times New Roman" w:hAnsi="Times New Roman"/>
          <w:sz w:val="28"/>
          <w:szCs w:val="28"/>
        </w:rPr>
        <w:t>-образовательной работы: занятия, беседы, прогулки, опыты, досуги, соревнования, праздники, День здоровья, книжную выставку, выставку плаката, выставки изобразительной деятельности, оздоровительные и закаливающие мероприятия.</w:t>
      </w:r>
    </w:p>
    <w:p w:rsidR="00326658" w:rsidRDefault="00326658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Все эти мероприятия способствуют формированию у ребёнка знаний о ЗОЖ, позиции признания ценности здоровья, чувства ответственности за сохранение и укрепление своего здоровья.</w:t>
      </w:r>
    </w:p>
    <w:p w:rsidR="004811FB" w:rsidRPr="00D14864" w:rsidRDefault="004811FB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1FB" w:rsidRDefault="004811FB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811FB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4811FB" w:rsidRPr="004811FB" w:rsidRDefault="004811FB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Авдеева </w:t>
      </w:r>
      <w:r w:rsidR="00D14864" w:rsidRPr="00D14864">
        <w:rPr>
          <w:rFonts w:ascii="Times New Roman" w:hAnsi="Times New Roman"/>
          <w:sz w:val="28"/>
          <w:szCs w:val="28"/>
        </w:rPr>
        <w:t>Н.Н.,</w:t>
      </w:r>
      <w:r w:rsidRPr="00D14864">
        <w:rPr>
          <w:rFonts w:ascii="Times New Roman" w:hAnsi="Times New Roman"/>
          <w:sz w:val="28"/>
          <w:szCs w:val="28"/>
        </w:rPr>
        <w:t xml:space="preserve"> Князева </w:t>
      </w:r>
      <w:r w:rsidR="00D14864" w:rsidRPr="00D14864">
        <w:rPr>
          <w:rFonts w:ascii="Times New Roman" w:hAnsi="Times New Roman"/>
          <w:sz w:val="28"/>
          <w:szCs w:val="28"/>
        </w:rPr>
        <w:t>Н.Л.,</w:t>
      </w:r>
      <w:r w:rsidRPr="00D14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864">
        <w:rPr>
          <w:rFonts w:ascii="Times New Roman" w:hAnsi="Times New Roman"/>
          <w:sz w:val="28"/>
          <w:szCs w:val="28"/>
        </w:rPr>
        <w:t>Стеркина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D14864">
        <w:rPr>
          <w:rFonts w:ascii="Times New Roman" w:hAnsi="Times New Roman"/>
          <w:sz w:val="28"/>
          <w:szCs w:val="28"/>
        </w:rPr>
        <w:t>СПб.:</w:t>
      </w:r>
      <w:proofErr w:type="gramEnd"/>
      <w:r w:rsidRPr="00D14864">
        <w:rPr>
          <w:rFonts w:ascii="Times New Roman" w:hAnsi="Times New Roman"/>
          <w:sz w:val="28"/>
          <w:szCs w:val="28"/>
        </w:rPr>
        <w:t xml:space="preserve"> ДЕТСТВО-ПРЕСС, 2002.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144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Анисимова М.</w:t>
      </w:r>
      <w:r w:rsidR="00D14864" w:rsidRPr="00D14864">
        <w:rPr>
          <w:rFonts w:ascii="Times New Roman" w:hAnsi="Times New Roman"/>
          <w:sz w:val="28"/>
          <w:szCs w:val="28"/>
        </w:rPr>
        <w:t xml:space="preserve">С. </w:t>
      </w:r>
      <w:r w:rsidRPr="00D14864">
        <w:rPr>
          <w:rFonts w:ascii="Times New Roman" w:hAnsi="Times New Roman"/>
          <w:sz w:val="28"/>
          <w:szCs w:val="28"/>
        </w:rPr>
        <w:t xml:space="preserve">Двигательная деятельность детей младшего и среднего дошкольного возраста.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М.: </w:t>
      </w:r>
      <w:proofErr w:type="gramStart"/>
      <w:r w:rsidRPr="00D14864">
        <w:rPr>
          <w:rFonts w:ascii="Times New Roman" w:hAnsi="Times New Roman"/>
          <w:sz w:val="28"/>
          <w:szCs w:val="28"/>
        </w:rPr>
        <w:t>СПб.:</w:t>
      </w:r>
      <w:proofErr w:type="gramEnd"/>
      <w:r w:rsidRPr="00D14864">
        <w:rPr>
          <w:rFonts w:ascii="Times New Roman" w:hAnsi="Times New Roman"/>
          <w:sz w:val="28"/>
          <w:szCs w:val="28"/>
        </w:rPr>
        <w:t xml:space="preserve"> ДЕТСТВО-ПРЕСС, 2012.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208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326658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Амосов Н.М. Энциклопедия Амосова: Раздумья о здоровье</w:t>
      </w:r>
      <w:r w:rsidR="00D14864" w:rsidRPr="00D14864">
        <w:rPr>
          <w:rFonts w:ascii="Times New Roman" w:hAnsi="Times New Roman"/>
          <w:sz w:val="28"/>
          <w:szCs w:val="28"/>
        </w:rPr>
        <w:t>. –</w:t>
      </w:r>
      <w:r w:rsidRPr="00D14864">
        <w:rPr>
          <w:rFonts w:ascii="Times New Roman" w:hAnsi="Times New Roman"/>
          <w:sz w:val="28"/>
          <w:szCs w:val="28"/>
        </w:rPr>
        <w:t>М.:</w:t>
      </w:r>
      <w:r w:rsidR="004811FB"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 xml:space="preserve">АСТ: </w:t>
      </w:r>
      <w:proofErr w:type="spellStart"/>
      <w:r w:rsidRPr="00D14864">
        <w:rPr>
          <w:rFonts w:ascii="Times New Roman" w:hAnsi="Times New Roman"/>
          <w:sz w:val="28"/>
          <w:szCs w:val="28"/>
        </w:rPr>
        <w:t>Сталкер</w:t>
      </w:r>
      <w:proofErr w:type="spellEnd"/>
      <w:r w:rsidRPr="00D14864">
        <w:rPr>
          <w:rFonts w:ascii="Times New Roman" w:hAnsi="Times New Roman"/>
          <w:sz w:val="28"/>
          <w:szCs w:val="28"/>
        </w:rPr>
        <w:t>, 2005</w:t>
      </w:r>
      <w:r w:rsidR="004811FB">
        <w:rPr>
          <w:rFonts w:ascii="Times New Roman" w:hAnsi="Times New Roman"/>
          <w:sz w:val="28"/>
          <w:szCs w:val="28"/>
        </w:rPr>
        <w:t>.</w:t>
      </w:r>
    </w:p>
    <w:p w:rsidR="00326658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Волкова </w:t>
      </w:r>
      <w:r w:rsidR="00D14864" w:rsidRPr="00D14864">
        <w:rPr>
          <w:rFonts w:ascii="Times New Roman" w:hAnsi="Times New Roman"/>
          <w:sz w:val="28"/>
          <w:szCs w:val="28"/>
        </w:rPr>
        <w:t>В.А.,</w:t>
      </w:r>
      <w:r w:rsidRPr="00D14864">
        <w:rPr>
          <w:rFonts w:ascii="Times New Roman" w:hAnsi="Times New Roman"/>
          <w:sz w:val="28"/>
          <w:szCs w:val="28"/>
        </w:rPr>
        <w:t xml:space="preserve"> Соколова Н.Б. Воспитательная система ДОУ.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>М.: Сфера, 2007</w:t>
      </w:r>
      <w:r w:rsidR="004811FB">
        <w:rPr>
          <w:rFonts w:ascii="Times New Roman" w:hAnsi="Times New Roman"/>
          <w:sz w:val="28"/>
          <w:szCs w:val="28"/>
        </w:rPr>
        <w:t>.</w:t>
      </w:r>
    </w:p>
    <w:p w:rsidR="00326658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Вместе с семьей: пособие по взаимодействию дошкольных образовательных учреждений и родителей / под ред. Т.Н. </w:t>
      </w:r>
      <w:proofErr w:type="spellStart"/>
      <w:r w:rsidRPr="00D14864">
        <w:rPr>
          <w:rFonts w:ascii="Times New Roman" w:hAnsi="Times New Roman"/>
          <w:sz w:val="28"/>
          <w:szCs w:val="28"/>
        </w:rPr>
        <w:t>Дороновой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>М.: Просвещение, 2005</w:t>
      </w:r>
      <w:r w:rsidR="004811FB">
        <w:rPr>
          <w:rFonts w:ascii="Times New Roman" w:hAnsi="Times New Roman"/>
          <w:sz w:val="28"/>
          <w:szCs w:val="28"/>
        </w:rPr>
        <w:t>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Горшкова Е.В. Выразительное движение.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М.: АНО ПЭБ, 2008.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351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326658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Дошкольная педагогика / под ред. В.И. Логиновой, </w:t>
      </w:r>
      <w:r w:rsidR="00D14864" w:rsidRPr="00D14864">
        <w:rPr>
          <w:rFonts w:ascii="Times New Roman" w:hAnsi="Times New Roman"/>
          <w:sz w:val="28"/>
          <w:szCs w:val="28"/>
        </w:rPr>
        <w:t xml:space="preserve">П.Г. </w:t>
      </w:r>
      <w:proofErr w:type="spellStart"/>
      <w:r w:rsidR="00D14864" w:rsidRPr="00D14864">
        <w:rPr>
          <w:rFonts w:ascii="Times New Roman" w:hAnsi="Times New Roman"/>
          <w:sz w:val="28"/>
          <w:szCs w:val="28"/>
        </w:rPr>
        <w:t>С</w:t>
      </w:r>
      <w:r w:rsidRPr="00D14864">
        <w:rPr>
          <w:rFonts w:ascii="Times New Roman" w:hAnsi="Times New Roman"/>
          <w:sz w:val="28"/>
          <w:szCs w:val="28"/>
        </w:rPr>
        <w:t>аморуковой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>М., 2008</w:t>
      </w:r>
      <w:r w:rsidR="004811FB">
        <w:rPr>
          <w:rFonts w:ascii="Times New Roman" w:hAnsi="Times New Roman"/>
          <w:sz w:val="28"/>
          <w:szCs w:val="28"/>
        </w:rPr>
        <w:t>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Жуков Н.М. Подвижные игры. Изд.: Образование ISBN, 2002.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>160</w:t>
      </w:r>
      <w:r w:rsidR="00903473">
        <w:rPr>
          <w:rFonts w:ascii="Times New Roman" w:hAnsi="Times New Roman"/>
          <w:sz w:val="28"/>
          <w:szCs w:val="28"/>
        </w:rPr>
        <w:t xml:space="preserve">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Истоки: Примерная образовательная программа дошкольного образования.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5-е изд.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М.: ТЦ Сфера, 2014.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161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Карепова Т.Г. Формирование здорового образа жизни у дошкольников: планирование, система работы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Волгоград: Учитель, 2011.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170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14864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 М.Ю. Сценарии оздоровительных досугов для детей 3-4 лет.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>М.: ТЦ Сфера, 2004</w:t>
      </w:r>
      <w:r w:rsidR="00D14864" w:rsidRPr="00D14864">
        <w:rPr>
          <w:rFonts w:ascii="Times New Roman" w:hAnsi="Times New Roman"/>
          <w:sz w:val="28"/>
          <w:szCs w:val="28"/>
        </w:rPr>
        <w:t>. –</w:t>
      </w:r>
      <w:r w:rsidRPr="00D14864">
        <w:rPr>
          <w:rFonts w:ascii="Times New Roman" w:hAnsi="Times New Roman"/>
          <w:sz w:val="28"/>
          <w:szCs w:val="28"/>
        </w:rPr>
        <w:t xml:space="preserve"> 96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14864">
        <w:rPr>
          <w:rFonts w:ascii="Times New Roman" w:hAnsi="Times New Roman"/>
          <w:sz w:val="28"/>
          <w:szCs w:val="28"/>
        </w:rPr>
        <w:t>Коджаспирова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 Г.М. Словарь по педагогике</w:t>
      </w:r>
      <w:r w:rsidR="00D14864" w:rsidRPr="00D14864">
        <w:rPr>
          <w:rFonts w:ascii="Times New Roman" w:hAnsi="Times New Roman"/>
          <w:sz w:val="28"/>
          <w:szCs w:val="28"/>
        </w:rPr>
        <w:t>. –</w:t>
      </w:r>
      <w:r w:rsidRPr="00D14864">
        <w:rPr>
          <w:rFonts w:ascii="Times New Roman" w:hAnsi="Times New Roman"/>
          <w:sz w:val="28"/>
          <w:szCs w:val="28"/>
        </w:rPr>
        <w:t>М.:</w:t>
      </w:r>
      <w:r w:rsidR="00481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864">
        <w:rPr>
          <w:rFonts w:ascii="Times New Roman" w:hAnsi="Times New Roman"/>
          <w:sz w:val="28"/>
          <w:szCs w:val="28"/>
        </w:rPr>
        <w:t>МарТ</w:t>
      </w:r>
      <w:proofErr w:type="spellEnd"/>
      <w:r w:rsidRPr="00D14864">
        <w:rPr>
          <w:rFonts w:ascii="Times New Roman" w:hAnsi="Times New Roman"/>
          <w:sz w:val="28"/>
          <w:szCs w:val="28"/>
        </w:rPr>
        <w:t>, 2005</w:t>
      </w:r>
      <w:r w:rsidR="00D14864" w:rsidRPr="00D14864">
        <w:rPr>
          <w:rFonts w:ascii="Times New Roman" w:hAnsi="Times New Roman"/>
          <w:sz w:val="28"/>
          <w:szCs w:val="28"/>
        </w:rPr>
        <w:t>. –</w:t>
      </w:r>
      <w:r w:rsidR="004811FB"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90</w:t>
      </w:r>
      <w:r w:rsidR="00903473">
        <w:rPr>
          <w:rFonts w:ascii="Times New Roman" w:hAnsi="Times New Roman"/>
          <w:sz w:val="28"/>
          <w:szCs w:val="28"/>
        </w:rPr>
        <w:t xml:space="preserve">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4811FB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Кудрявцев </w:t>
      </w:r>
      <w:r w:rsidR="00D14864" w:rsidRPr="00D14864">
        <w:rPr>
          <w:rFonts w:ascii="Times New Roman" w:hAnsi="Times New Roman"/>
          <w:sz w:val="28"/>
          <w:szCs w:val="28"/>
        </w:rPr>
        <w:t>В.Т.,</w:t>
      </w:r>
      <w:r w:rsidRPr="00D14864">
        <w:rPr>
          <w:rFonts w:ascii="Times New Roman" w:hAnsi="Times New Roman"/>
          <w:sz w:val="28"/>
          <w:szCs w:val="28"/>
        </w:rPr>
        <w:t xml:space="preserve"> Егоров Б.Б. Развивающая педагогика оздоровления (дошкольный возраст).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М.: ЛИНКА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ПРЕСС, 2000. </w:t>
      </w:r>
      <w:r w:rsidR="00D14864" w:rsidRPr="00D14864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 xml:space="preserve">296 </w:t>
      </w:r>
      <w:r w:rsidR="00903473">
        <w:rPr>
          <w:rFonts w:ascii="Times New Roman" w:hAnsi="Times New Roman"/>
          <w:sz w:val="28"/>
          <w:szCs w:val="28"/>
        </w:rPr>
        <w:t>с.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14864">
        <w:rPr>
          <w:rFonts w:ascii="Times New Roman" w:hAnsi="Times New Roman"/>
          <w:sz w:val="28"/>
          <w:szCs w:val="28"/>
        </w:rPr>
        <w:t>Кенеман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 А.В. Теория методика физического воспитания детей дошкольного возраста.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2012.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272</w:t>
      </w:r>
      <w:r w:rsidR="004811FB">
        <w:rPr>
          <w:rFonts w:ascii="Times New Roman" w:hAnsi="Times New Roman"/>
          <w:sz w:val="28"/>
          <w:szCs w:val="28"/>
        </w:rPr>
        <w:t xml:space="preserve">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Лескова Г.П. Общеразвивающие упражнения в детском саду.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2010</w:t>
      </w:r>
      <w:r w:rsidR="00D14864" w:rsidRPr="00D14864">
        <w:rPr>
          <w:rFonts w:ascii="Times New Roman" w:hAnsi="Times New Roman"/>
          <w:sz w:val="28"/>
          <w:szCs w:val="28"/>
        </w:rPr>
        <w:t>. –</w:t>
      </w:r>
      <w:r w:rsidRPr="00D14864">
        <w:rPr>
          <w:rFonts w:ascii="Times New Roman" w:hAnsi="Times New Roman"/>
          <w:sz w:val="28"/>
          <w:szCs w:val="28"/>
        </w:rPr>
        <w:lastRenderedPageBreak/>
        <w:t>160</w:t>
      </w:r>
      <w:r w:rsidR="004811FB">
        <w:rPr>
          <w:rFonts w:ascii="Times New Roman" w:hAnsi="Times New Roman"/>
          <w:sz w:val="28"/>
          <w:szCs w:val="28"/>
        </w:rPr>
        <w:t xml:space="preserve">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326658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Матвеева А.П. и Мельникова </w:t>
      </w:r>
      <w:r w:rsidR="00D14864" w:rsidRPr="00D14864">
        <w:rPr>
          <w:rFonts w:ascii="Times New Roman" w:hAnsi="Times New Roman"/>
          <w:sz w:val="28"/>
          <w:szCs w:val="28"/>
        </w:rPr>
        <w:t>С.Б. Методика</w:t>
      </w:r>
      <w:r w:rsidRPr="00D14864">
        <w:rPr>
          <w:rFonts w:ascii="Times New Roman" w:hAnsi="Times New Roman"/>
          <w:sz w:val="28"/>
          <w:szCs w:val="28"/>
        </w:rPr>
        <w:t xml:space="preserve"> физического воспитания с основами теории.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</w:t>
      </w:r>
      <w:r w:rsidR="00D14864" w:rsidRPr="00D14864">
        <w:rPr>
          <w:rFonts w:ascii="Times New Roman" w:hAnsi="Times New Roman"/>
          <w:sz w:val="28"/>
          <w:szCs w:val="28"/>
        </w:rPr>
        <w:t>.</w:t>
      </w:r>
      <w:r w:rsidRPr="00D14864">
        <w:rPr>
          <w:rFonts w:ascii="Times New Roman" w:hAnsi="Times New Roman"/>
          <w:sz w:val="28"/>
          <w:szCs w:val="28"/>
        </w:rPr>
        <w:t>, 2011.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Осокина Т.И. Физическая культура в детском саду.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 xml:space="preserve">М., 2012. </w:t>
      </w:r>
      <w:r w:rsidR="00903473">
        <w:rPr>
          <w:rFonts w:ascii="Times New Roman" w:hAnsi="Times New Roman"/>
          <w:sz w:val="28"/>
          <w:szCs w:val="28"/>
        </w:rPr>
        <w:t xml:space="preserve">– </w:t>
      </w:r>
      <w:r w:rsidRPr="00D14864">
        <w:rPr>
          <w:rFonts w:ascii="Times New Roman" w:hAnsi="Times New Roman"/>
          <w:sz w:val="28"/>
          <w:szCs w:val="28"/>
        </w:rPr>
        <w:t>304</w:t>
      </w:r>
      <w:r w:rsidR="00903473">
        <w:rPr>
          <w:rFonts w:ascii="Times New Roman" w:hAnsi="Times New Roman"/>
          <w:sz w:val="28"/>
          <w:szCs w:val="28"/>
        </w:rPr>
        <w:t xml:space="preserve">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14864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 Л.И. Физкультурные занятия с детьми 5</w:t>
      </w:r>
      <w:r w:rsidR="00D14864" w:rsidRPr="00D14864">
        <w:rPr>
          <w:rFonts w:ascii="Times New Roman" w:hAnsi="Times New Roman"/>
          <w:sz w:val="28"/>
          <w:szCs w:val="28"/>
        </w:rPr>
        <w:t>-</w:t>
      </w:r>
      <w:r w:rsidRPr="00D14864">
        <w:rPr>
          <w:rFonts w:ascii="Times New Roman" w:hAnsi="Times New Roman"/>
          <w:sz w:val="28"/>
          <w:szCs w:val="28"/>
        </w:rPr>
        <w:t xml:space="preserve">6 лет. </w:t>
      </w:r>
      <w:r w:rsidR="00D14864" w:rsidRPr="00D14864">
        <w:rPr>
          <w:rFonts w:ascii="Times New Roman" w:hAnsi="Times New Roman"/>
          <w:sz w:val="28"/>
          <w:szCs w:val="28"/>
        </w:rPr>
        <w:t>–</w:t>
      </w:r>
      <w:r w:rsidRPr="00D14864">
        <w:rPr>
          <w:rFonts w:ascii="Times New Roman" w:hAnsi="Times New Roman"/>
          <w:sz w:val="28"/>
          <w:szCs w:val="28"/>
        </w:rPr>
        <w:t xml:space="preserve"> М., 2013</w:t>
      </w:r>
      <w:r w:rsidR="00D14864" w:rsidRPr="00D14864">
        <w:rPr>
          <w:rFonts w:ascii="Times New Roman" w:hAnsi="Times New Roman"/>
          <w:sz w:val="28"/>
          <w:szCs w:val="28"/>
        </w:rPr>
        <w:t>. –</w:t>
      </w:r>
      <w:r w:rsidRPr="00D14864">
        <w:rPr>
          <w:rFonts w:ascii="Times New Roman" w:hAnsi="Times New Roman"/>
          <w:sz w:val="28"/>
          <w:szCs w:val="28"/>
        </w:rPr>
        <w:t>143</w:t>
      </w:r>
      <w:r w:rsidR="004811FB">
        <w:rPr>
          <w:rFonts w:ascii="Times New Roman" w:hAnsi="Times New Roman"/>
          <w:sz w:val="28"/>
          <w:szCs w:val="28"/>
        </w:rPr>
        <w:t xml:space="preserve">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326658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Спирина В.П. Закаливание детей.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2010.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Тонкова</w:t>
      </w:r>
      <w:r w:rsidR="00903473">
        <w:rPr>
          <w:rFonts w:ascii="Times New Roman" w:hAnsi="Times New Roman"/>
          <w:sz w:val="28"/>
          <w:szCs w:val="28"/>
        </w:rPr>
        <w:t>-</w:t>
      </w:r>
      <w:r w:rsidRPr="00D14864">
        <w:rPr>
          <w:rFonts w:ascii="Times New Roman" w:hAnsi="Times New Roman"/>
          <w:sz w:val="28"/>
          <w:szCs w:val="28"/>
        </w:rPr>
        <w:t>Ямпольская Р.В. и Чертова Т.Я. Воспитателю о ребёнке дошкольного возраста.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2013.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224</w:t>
      </w:r>
      <w:r w:rsidR="00903473">
        <w:rPr>
          <w:rFonts w:ascii="Times New Roman" w:hAnsi="Times New Roman"/>
          <w:sz w:val="28"/>
          <w:szCs w:val="28"/>
        </w:rPr>
        <w:t xml:space="preserve">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326658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Уварова </w:t>
      </w:r>
      <w:r w:rsidR="00D14864" w:rsidRPr="00D14864">
        <w:rPr>
          <w:rFonts w:ascii="Times New Roman" w:hAnsi="Times New Roman"/>
          <w:sz w:val="28"/>
          <w:szCs w:val="28"/>
        </w:rPr>
        <w:t>З.С.,</w:t>
      </w:r>
      <w:r w:rsidRPr="00D14864">
        <w:rPr>
          <w:rFonts w:ascii="Times New Roman" w:hAnsi="Times New Roman"/>
          <w:sz w:val="28"/>
          <w:szCs w:val="28"/>
        </w:rPr>
        <w:t xml:space="preserve"> Спирина </w:t>
      </w:r>
      <w:r w:rsidR="00D14864" w:rsidRPr="00D14864">
        <w:rPr>
          <w:rFonts w:ascii="Times New Roman" w:hAnsi="Times New Roman"/>
          <w:sz w:val="28"/>
          <w:szCs w:val="28"/>
        </w:rPr>
        <w:t>В.П.,</w:t>
      </w:r>
      <w:r w:rsidRPr="00D14864">
        <w:rPr>
          <w:rFonts w:ascii="Times New Roman" w:hAnsi="Times New Roman"/>
          <w:sz w:val="28"/>
          <w:szCs w:val="28"/>
        </w:rPr>
        <w:t xml:space="preserve"> Юрко </w:t>
      </w:r>
      <w:r w:rsidR="00D14864" w:rsidRPr="00D14864">
        <w:rPr>
          <w:rFonts w:ascii="Times New Roman" w:hAnsi="Times New Roman"/>
          <w:sz w:val="28"/>
          <w:szCs w:val="28"/>
        </w:rPr>
        <w:t>Г.П. Физическое</w:t>
      </w:r>
      <w:r w:rsidRPr="00D14864">
        <w:rPr>
          <w:rFonts w:ascii="Times New Roman" w:hAnsi="Times New Roman"/>
          <w:sz w:val="28"/>
          <w:szCs w:val="28"/>
        </w:rPr>
        <w:t xml:space="preserve"> воспитание детей раннего и дошкольного возраста.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2011.</w:t>
      </w:r>
    </w:p>
    <w:p w:rsidR="00326658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>Фонарёва М.И. Лечебная физическая</w:t>
      </w:r>
      <w:r w:rsidR="00D14864" w:rsidRPr="00D14864"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культура при заболеваниях детей раннего возраста.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2012.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Фонарёва </w:t>
      </w:r>
      <w:r w:rsidR="00D14864" w:rsidRPr="00D14864">
        <w:rPr>
          <w:rFonts w:ascii="Times New Roman" w:hAnsi="Times New Roman"/>
          <w:sz w:val="28"/>
          <w:szCs w:val="28"/>
        </w:rPr>
        <w:t>М.И. Развития</w:t>
      </w:r>
      <w:r w:rsidRPr="00D14864">
        <w:rPr>
          <w:rFonts w:ascii="Times New Roman" w:hAnsi="Times New Roman"/>
          <w:sz w:val="28"/>
          <w:szCs w:val="28"/>
        </w:rPr>
        <w:t xml:space="preserve"> движений ребёнка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дошкольника.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2012</w:t>
      </w:r>
      <w:r w:rsidR="00D14864" w:rsidRPr="00D14864">
        <w:rPr>
          <w:rFonts w:ascii="Times New Roman" w:hAnsi="Times New Roman"/>
          <w:sz w:val="28"/>
          <w:szCs w:val="28"/>
        </w:rPr>
        <w:t>. –</w:t>
      </w:r>
      <w:r w:rsidR="00903473">
        <w:rPr>
          <w:rFonts w:ascii="Times New Roman" w:hAnsi="Times New Roman"/>
          <w:sz w:val="28"/>
          <w:szCs w:val="28"/>
        </w:rPr>
        <w:t xml:space="preserve"> </w:t>
      </w:r>
      <w:r w:rsidRPr="00D14864">
        <w:rPr>
          <w:rFonts w:ascii="Times New Roman" w:hAnsi="Times New Roman"/>
          <w:sz w:val="28"/>
          <w:szCs w:val="28"/>
        </w:rPr>
        <w:t>239</w:t>
      </w:r>
      <w:r w:rsidR="00903473">
        <w:rPr>
          <w:rFonts w:ascii="Times New Roman" w:hAnsi="Times New Roman"/>
          <w:sz w:val="28"/>
          <w:szCs w:val="28"/>
        </w:rPr>
        <w:t xml:space="preserve">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4864">
        <w:rPr>
          <w:rFonts w:ascii="Times New Roman" w:hAnsi="Times New Roman"/>
          <w:sz w:val="28"/>
          <w:szCs w:val="28"/>
        </w:rPr>
        <w:t xml:space="preserve">Холодов Ж.К. и Кузнецов </w:t>
      </w:r>
      <w:r w:rsidR="00D14864" w:rsidRPr="00D14864">
        <w:rPr>
          <w:rFonts w:ascii="Times New Roman" w:hAnsi="Times New Roman"/>
          <w:sz w:val="28"/>
          <w:szCs w:val="28"/>
        </w:rPr>
        <w:t>В.С. Теория</w:t>
      </w:r>
      <w:r w:rsidRPr="00D14864">
        <w:rPr>
          <w:rFonts w:ascii="Times New Roman" w:hAnsi="Times New Roman"/>
          <w:sz w:val="28"/>
          <w:szCs w:val="28"/>
        </w:rPr>
        <w:t xml:space="preserve"> и методика физического воспитания и спорта.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2000.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480</w:t>
      </w:r>
      <w:r w:rsidR="00903473">
        <w:rPr>
          <w:rFonts w:ascii="Times New Roman" w:hAnsi="Times New Roman"/>
          <w:sz w:val="28"/>
          <w:szCs w:val="28"/>
        </w:rPr>
        <w:t xml:space="preserve"> </w:t>
      </w:r>
      <w:r w:rsidR="00D14864" w:rsidRPr="00D14864">
        <w:rPr>
          <w:rFonts w:ascii="Times New Roman" w:hAnsi="Times New Roman"/>
          <w:sz w:val="28"/>
          <w:szCs w:val="28"/>
        </w:rPr>
        <w:t>с.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14864">
        <w:rPr>
          <w:rFonts w:ascii="Times New Roman" w:hAnsi="Times New Roman"/>
          <w:sz w:val="28"/>
          <w:szCs w:val="28"/>
        </w:rPr>
        <w:t>Хухлаева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 Д.В. Теория и методика физического воспитания детей дошкольного возраста.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2012.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14864">
        <w:rPr>
          <w:rFonts w:ascii="Times New Roman" w:hAnsi="Times New Roman"/>
          <w:sz w:val="28"/>
          <w:szCs w:val="28"/>
        </w:rPr>
        <w:t>Щелованова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 Н.М. Развитие и воспитание ребёнка от рождения и до трёх лет.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2011.</w:t>
      </w:r>
    </w:p>
    <w:p w:rsidR="00D14864" w:rsidRPr="00D14864" w:rsidRDefault="00326658" w:rsidP="004811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14864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D14864">
        <w:rPr>
          <w:rFonts w:ascii="Times New Roman" w:hAnsi="Times New Roman"/>
          <w:sz w:val="28"/>
          <w:szCs w:val="28"/>
        </w:rPr>
        <w:t xml:space="preserve"> Д.Б. Психология детей дошкольного возраста.</w:t>
      </w:r>
      <w:r w:rsidR="00D14864" w:rsidRPr="00D14864">
        <w:rPr>
          <w:rFonts w:ascii="Times New Roman" w:hAnsi="Times New Roman"/>
          <w:sz w:val="28"/>
          <w:szCs w:val="28"/>
        </w:rPr>
        <w:t xml:space="preserve"> – </w:t>
      </w:r>
      <w:r w:rsidRPr="00D14864">
        <w:rPr>
          <w:rFonts w:ascii="Times New Roman" w:hAnsi="Times New Roman"/>
          <w:sz w:val="28"/>
          <w:szCs w:val="28"/>
        </w:rPr>
        <w:t>М., 2014.</w:t>
      </w:r>
    </w:p>
    <w:p w:rsidR="00AE0656" w:rsidRPr="004811FB" w:rsidRDefault="00AE0656" w:rsidP="00D1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618" w:rsidRPr="001B12D4" w:rsidRDefault="00AE0656" w:rsidP="00D826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62ADD" w:rsidRPr="001B12D4" w:rsidRDefault="00E62ADD" w:rsidP="00D14864">
      <w:pPr>
        <w:widowControl w:val="0"/>
        <w:spacing w:after="0" w:line="360" w:lineRule="auto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R="00E62ADD" w:rsidRPr="001B12D4" w:rsidSect="00D9698E">
      <w:headerReference w:type="default" r:id="rId8"/>
      <w:pgSz w:w="11906" w:h="16838"/>
      <w:pgMar w:top="1134" w:right="850" w:bottom="1134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44" w:rsidRDefault="00913744" w:rsidP="00F92418">
      <w:r>
        <w:separator/>
      </w:r>
    </w:p>
  </w:endnote>
  <w:endnote w:type="continuationSeparator" w:id="0">
    <w:p w:rsidR="00913744" w:rsidRDefault="00913744" w:rsidP="00F9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44" w:rsidRDefault="00913744" w:rsidP="00F92418">
      <w:r>
        <w:separator/>
      </w:r>
    </w:p>
  </w:footnote>
  <w:footnote w:type="continuationSeparator" w:id="0">
    <w:p w:rsidR="00913744" w:rsidRDefault="00913744" w:rsidP="00F92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64" w:rsidRPr="00D14864" w:rsidRDefault="00D14864" w:rsidP="00D14864">
    <w:pPr>
      <w:pStyle w:val="a7"/>
      <w:widowControl w:val="0"/>
      <w:spacing w:after="0" w:line="360" w:lineRule="auto"/>
      <w:jc w:val="center"/>
      <w:rPr>
        <w:rFonts w:ascii="Times New Roman" w:hAnsi="Times New Roman"/>
        <w:color w:val="00000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32EEB"/>
    <w:multiLevelType w:val="hybridMultilevel"/>
    <w:tmpl w:val="458A2B62"/>
    <w:lvl w:ilvl="0" w:tplc="EC168862">
      <w:start w:val="1"/>
      <w:numFmt w:val="decimal"/>
      <w:lvlRestart w:val="0"/>
      <w:lvlText w:val="%1."/>
      <w:lvlJc w:val="left"/>
      <w:pPr>
        <w:ind w:left="720" w:hanging="363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196CF5"/>
    <w:multiLevelType w:val="hybridMultilevel"/>
    <w:tmpl w:val="6A4C42C6"/>
    <w:lvl w:ilvl="0" w:tplc="4FCCD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B0093E"/>
    <w:multiLevelType w:val="multilevel"/>
    <w:tmpl w:val="91F2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A3705"/>
    <w:multiLevelType w:val="multilevel"/>
    <w:tmpl w:val="DB96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658"/>
    <w:rsid w:val="00001544"/>
    <w:rsid w:val="000336E0"/>
    <w:rsid w:val="00043EF8"/>
    <w:rsid w:val="00062053"/>
    <w:rsid w:val="000A0DEF"/>
    <w:rsid w:val="001045E8"/>
    <w:rsid w:val="00115B68"/>
    <w:rsid w:val="001546AC"/>
    <w:rsid w:val="00156576"/>
    <w:rsid w:val="00160527"/>
    <w:rsid w:val="001A39FE"/>
    <w:rsid w:val="001B12D4"/>
    <w:rsid w:val="0020790E"/>
    <w:rsid w:val="00251826"/>
    <w:rsid w:val="002963E0"/>
    <w:rsid w:val="003034B9"/>
    <w:rsid w:val="00326658"/>
    <w:rsid w:val="00334C14"/>
    <w:rsid w:val="0035641B"/>
    <w:rsid w:val="00360C4D"/>
    <w:rsid w:val="00386F29"/>
    <w:rsid w:val="003B2655"/>
    <w:rsid w:val="003B5CFB"/>
    <w:rsid w:val="00437F19"/>
    <w:rsid w:val="0046663A"/>
    <w:rsid w:val="004811FB"/>
    <w:rsid w:val="0048529F"/>
    <w:rsid w:val="004A6E06"/>
    <w:rsid w:val="004E5B08"/>
    <w:rsid w:val="00527887"/>
    <w:rsid w:val="0057262E"/>
    <w:rsid w:val="00573CBB"/>
    <w:rsid w:val="005767A7"/>
    <w:rsid w:val="00581047"/>
    <w:rsid w:val="00641273"/>
    <w:rsid w:val="00647B5B"/>
    <w:rsid w:val="00664F4F"/>
    <w:rsid w:val="006854F3"/>
    <w:rsid w:val="006E5C55"/>
    <w:rsid w:val="007956F7"/>
    <w:rsid w:val="007D1CEB"/>
    <w:rsid w:val="007D3155"/>
    <w:rsid w:val="00801E93"/>
    <w:rsid w:val="008C2BD3"/>
    <w:rsid w:val="008D374D"/>
    <w:rsid w:val="00903473"/>
    <w:rsid w:val="00913744"/>
    <w:rsid w:val="00937DEC"/>
    <w:rsid w:val="0097559B"/>
    <w:rsid w:val="009834E2"/>
    <w:rsid w:val="009D3724"/>
    <w:rsid w:val="009E4297"/>
    <w:rsid w:val="00A16DE8"/>
    <w:rsid w:val="00A34F85"/>
    <w:rsid w:val="00A47699"/>
    <w:rsid w:val="00A9370C"/>
    <w:rsid w:val="00AB1861"/>
    <w:rsid w:val="00AB22E5"/>
    <w:rsid w:val="00AE0656"/>
    <w:rsid w:val="00AE3700"/>
    <w:rsid w:val="00B12B86"/>
    <w:rsid w:val="00BF12F9"/>
    <w:rsid w:val="00C24C38"/>
    <w:rsid w:val="00C4732B"/>
    <w:rsid w:val="00C64707"/>
    <w:rsid w:val="00CE0FE6"/>
    <w:rsid w:val="00D01654"/>
    <w:rsid w:val="00D02365"/>
    <w:rsid w:val="00D14864"/>
    <w:rsid w:val="00D72134"/>
    <w:rsid w:val="00D82618"/>
    <w:rsid w:val="00D9698E"/>
    <w:rsid w:val="00DE7BE9"/>
    <w:rsid w:val="00E06D16"/>
    <w:rsid w:val="00E26954"/>
    <w:rsid w:val="00E53924"/>
    <w:rsid w:val="00E626A1"/>
    <w:rsid w:val="00E62ADD"/>
    <w:rsid w:val="00E6560B"/>
    <w:rsid w:val="00E707A4"/>
    <w:rsid w:val="00E8715D"/>
    <w:rsid w:val="00EC019B"/>
    <w:rsid w:val="00ED1639"/>
    <w:rsid w:val="00F23417"/>
    <w:rsid w:val="00F332F5"/>
    <w:rsid w:val="00F40059"/>
    <w:rsid w:val="00F92418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969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6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326658"/>
    <w:pPr>
      <w:ind w:left="720"/>
    </w:pPr>
  </w:style>
  <w:style w:type="paragraph" w:styleId="21">
    <w:name w:val="Body Text Indent 2"/>
    <w:basedOn w:val="a"/>
    <w:link w:val="22"/>
    <w:uiPriority w:val="99"/>
    <w:unhideWhenUsed/>
    <w:rsid w:val="00326658"/>
    <w:pPr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6658"/>
    <w:rPr>
      <w:rFonts w:ascii="Calibri" w:hAnsi="Calibri" w:cs="Times New Roman"/>
      <w:sz w:val="24"/>
      <w:lang w:val="ru-RU" w:eastAsia="en-US"/>
    </w:rPr>
  </w:style>
  <w:style w:type="paragraph" w:styleId="a4">
    <w:name w:val="footer"/>
    <w:basedOn w:val="a"/>
    <w:link w:val="a5"/>
    <w:uiPriority w:val="99"/>
    <w:rsid w:val="003266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326658"/>
    <w:rPr>
      <w:rFonts w:ascii="Calibri" w:hAnsi="Calibri" w:cs="Times New Roman"/>
      <w:sz w:val="22"/>
      <w:lang w:val="ru-RU" w:eastAsia="en-US"/>
    </w:rPr>
  </w:style>
  <w:style w:type="character" w:styleId="a6">
    <w:name w:val="page number"/>
    <w:basedOn w:val="a0"/>
    <w:uiPriority w:val="99"/>
    <w:rsid w:val="00326658"/>
    <w:rPr>
      <w:rFonts w:cs="Times New Roman"/>
    </w:rPr>
  </w:style>
  <w:style w:type="paragraph" w:styleId="a7">
    <w:name w:val="header"/>
    <w:basedOn w:val="a"/>
    <w:link w:val="a8"/>
    <w:uiPriority w:val="99"/>
    <w:rsid w:val="00E87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72134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39"/>
    <w:rsid w:val="00386F2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14864"/>
    <w:rPr>
      <w:rFonts w:cs="Times New Roman"/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296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963E0"/>
    <w:rPr>
      <w:b/>
      <w:bCs/>
    </w:rPr>
  </w:style>
  <w:style w:type="paragraph" w:styleId="ad">
    <w:name w:val="Balloon Text"/>
    <w:basedOn w:val="a"/>
    <w:link w:val="ae"/>
    <w:rsid w:val="004E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E5B08"/>
    <w:rPr>
      <w:rFonts w:ascii="Tahoma" w:hAnsi="Tahoma" w:cs="Tahoma"/>
      <w:sz w:val="16"/>
      <w:szCs w:val="16"/>
      <w:lang w:eastAsia="en-US"/>
    </w:rPr>
  </w:style>
  <w:style w:type="paragraph" w:customStyle="1" w:styleId="c7">
    <w:name w:val="c7"/>
    <w:basedOn w:val="a"/>
    <w:rsid w:val="00581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81047"/>
  </w:style>
  <w:style w:type="paragraph" w:customStyle="1" w:styleId="c9">
    <w:name w:val="c9"/>
    <w:basedOn w:val="a"/>
    <w:rsid w:val="00581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81047"/>
  </w:style>
  <w:style w:type="paragraph" w:customStyle="1" w:styleId="c37">
    <w:name w:val="c37"/>
    <w:basedOn w:val="a"/>
    <w:rsid w:val="00581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581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98E"/>
    <w:rPr>
      <w:b/>
      <w:bCs/>
      <w:sz w:val="36"/>
      <w:szCs w:val="36"/>
    </w:rPr>
  </w:style>
  <w:style w:type="character" w:styleId="af">
    <w:name w:val="Emphasis"/>
    <w:basedOn w:val="a0"/>
    <w:uiPriority w:val="20"/>
    <w:qFormat/>
    <w:rsid w:val="00D9698E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969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FB4B-49FD-4A79-AECC-F999952B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2017-12-18T16:36:00Z</dcterms:created>
  <dcterms:modified xsi:type="dcterms:W3CDTF">2020-06-13T17:04:00Z</dcterms:modified>
</cp:coreProperties>
</file>