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F2" w:rsidRPr="004D3511" w:rsidRDefault="00E07606" w:rsidP="007B45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3511">
        <w:rPr>
          <w:rFonts w:ascii="Times New Roman" w:hAnsi="Times New Roman" w:cs="Times New Roman"/>
          <w:b/>
          <w:sz w:val="28"/>
          <w:szCs w:val="24"/>
        </w:rPr>
        <w:t>Что делать, если малышу прописали очки,</w:t>
      </w:r>
      <w:bookmarkStart w:id="0" w:name="_GoBack"/>
      <w:bookmarkEnd w:id="0"/>
    </w:p>
    <w:p w:rsidR="007B45F2" w:rsidRPr="004D3511" w:rsidRDefault="00E07606" w:rsidP="007B45F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D3511">
        <w:rPr>
          <w:rFonts w:ascii="Times New Roman" w:hAnsi="Times New Roman" w:cs="Times New Roman"/>
          <w:b/>
          <w:sz w:val="28"/>
          <w:szCs w:val="24"/>
        </w:rPr>
        <w:t>а он отказывается их носить?</w:t>
      </w:r>
    </w:p>
    <w:p w:rsidR="00E07606" w:rsidRPr="004D3511" w:rsidRDefault="00E07606" w:rsidP="00E0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511">
        <w:rPr>
          <w:rFonts w:ascii="Times New Roman" w:hAnsi="Times New Roman" w:cs="Times New Roman"/>
          <w:sz w:val="24"/>
          <w:szCs w:val="24"/>
        </w:rPr>
        <w:t xml:space="preserve">Если малыш не хочет носить очки, то чаще всего мамы и папы начинают либо жалеть ребенка: "Потерпи, </w:t>
      </w:r>
      <w:proofErr w:type="gramStart"/>
      <w:r w:rsidRPr="004D3511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4D3511">
        <w:rPr>
          <w:rFonts w:ascii="Times New Roman" w:hAnsi="Times New Roman" w:cs="Times New Roman"/>
          <w:sz w:val="24"/>
          <w:szCs w:val="24"/>
        </w:rPr>
        <w:t xml:space="preserve"> хо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роший, это ненадолго", либо го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ворят тоном, не терпящим возра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жений: "Мне надоели твои веч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ные капризы. Будешь носить оч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ки — и точка!" "Я вовсе не похож на водолаза!" Разумеется, вас понять можно: вы переживаете за ребенка. Од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нако всем известно, что чрезмер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ное волнение матери передается малышу и вносит в его жизнь не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нужное беспокойство. В резуль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тате родители, сами того не же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лая, развивают в маленьком чело</w:t>
      </w:r>
      <w:r w:rsidRPr="004D3511">
        <w:rPr>
          <w:rFonts w:ascii="Times New Roman" w:hAnsi="Times New Roman" w:cs="Times New Roman"/>
          <w:sz w:val="24"/>
          <w:szCs w:val="24"/>
        </w:rPr>
        <w:softHyphen/>
        <w:t xml:space="preserve">веке комплексы. </w:t>
      </w:r>
    </w:p>
    <w:p w:rsidR="007B45F2" w:rsidRPr="004D3511" w:rsidRDefault="00E07606" w:rsidP="00E0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511">
        <w:rPr>
          <w:rFonts w:ascii="Times New Roman" w:hAnsi="Times New Roman" w:cs="Times New Roman"/>
          <w:sz w:val="24"/>
          <w:szCs w:val="24"/>
        </w:rPr>
        <w:t xml:space="preserve">Что делать? Прежде всего, </w:t>
      </w:r>
      <w:proofErr w:type="gramStart"/>
      <w:r w:rsidRPr="004D3511">
        <w:rPr>
          <w:rFonts w:ascii="Times New Roman" w:hAnsi="Times New Roman" w:cs="Times New Roman"/>
          <w:sz w:val="24"/>
          <w:szCs w:val="24"/>
        </w:rPr>
        <w:t>пере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стать самой относиться</w:t>
      </w:r>
      <w:proofErr w:type="gramEnd"/>
      <w:r w:rsidRPr="004D3511">
        <w:rPr>
          <w:rFonts w:ascii="Times New Roman" w:hAnsi="Times New Roman" w:cs="Times New Roman"/>
          <w:sz w:val="24"/>
          <w:szCs w:val="24"/>
        </w:rPr>
        <w:t xml:space="preserve"> к ребенку как к беспомощному человеку. Затем по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стараться убедить малыша, что носить очки — это вовсе не нака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зание. Как этого добиться? У всех де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тей есть кумиры, на которых они хотят быть похожими. Обращайте внимание своего малыша на  персонажей его любимых книг и фильмов, которые носят очки. Например, — отличник Ви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тя из фильма "Приключение Ма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ши и Вити". Если ваш ребенок с удовольствием смотрит старые добрые сказки, то пример малы</w:t>
      </w:r>
      <w:r w:rsidRPr="004D3511">
        <w:rPr>
          <w:rFonts w:ascii="Times New Roman" w:hAnsi="Times New Roman" w:cs="Times New Roman"/>
          <w:sz w:val="24"/>
          <w:szCs w:val="24"/>
        </w:rPr>
        <w:softHyphen/>
        <w:t xml:space="preserve">ша, в одиночку победившего всех плохих героев, убедит его, что ходить в очках - круто! </w:t>
      </w:r>
      <w:r w:rsidRPr="004D3511">
        <w:rPr>
          <w:rFonts w:ascii="Times New Roman" w:hAnsi="Times New Roman" w:cs="Times New Roman"/>
          <w:sz w:val="24"/>
          <w:szCs w:val="24"/>
        </w:rPr>
        <w:br/>
        <w:t xml:space="preserve">Кроме того, </w:t>
      </w:r>
      <w:proofErr w:type="gramStart"/>
      <w:r w:rsidRPr="004D3511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4D3511">
        <w:rPr>
          <w:rFonts w:ascii="Times New Roman" w:hAnsi="Times New Roman" w:cs="Times New Roman"/>
          <w:sz w:val="24"/>
          <w:szCs w:val="24"/>
        </w:rPr>
        <w:t xml:space="preserve"> го</w:t>
      </w:r>
      <w:r w:rsidRPr="004D3511">
        <w:rPr>
          <w:rFonts w:ascii="Times New Roman" w:hAnsi="Times New Roman" w:cs="Times New Roman"/>
          <w:sz w:val="24"/>
          <w:szCs w:val="24"/>
        </w:rPr>
        <w:softHyphen/>
        <w:t>ворите ребенку, что очки — это модный аксессуар, благодаря которому он выделяется из всех детей. Когда заметите, что ваши доводы подействовали и малыш скачет от нетерпения в предвкушении покупки "</w:t>
      </w:r>
      <w:proofErr w:type="spellStart"/>
      <w:r w:rsidRPr="004D3511">
        <w:rPr>
          <w:rFonts w:ascii="Times New Roman" w:hAnsi="Times New Roman" w:cs="Times New Roman"/>
          <w:sz w:val="24"/>
          <w:szCs w:val="24"/>
        </w:rPr>
        <w:t>суперочков</w:t>
      </w:r>
      <w:proofErr w:type="spellEnd"/>
      <w:r w:rsidRPr="004D3511">
        <w:rPr>
          <w:rFonts w:ascii="Times New Roman" w:hAnsi="Times New Roman" w:cs="Times New Roman"/>
          <w:sz w:val="24"/>
          <w:szCs w:val="24"/>
        </w:rPr>
        <w:t>", отправляйтесь в оптику. Удобно, красиво и модно</w:t>
      </w:r>
      <w:r w:rsidR="007B45F2" w:rsidRPr="004D3511">
        <w:rPr>
          <w:rFonts w:ascii="Times New Roman" w:hAnsi="Times New Roman" w:cs="Times New Roman"/>
          <w:sz w:val="24"/>
          <w:szCs w:val="24"/>
        </w:rPr>
        <w:t>.</w:t>
      </w:r>
      <w:r w:rsidRPr="004D3511">
        <w:rPr>
          <w:rFonts w:ascii="Times New Roman" w:hAnsi="Times New Roman" w:cs="Times New Roman"/>
          <w:sz w:val="24"/>
          <w:szCs w:val="24"/>
        </w:rPr>
        <w:t xml:space="preserve"> Попросите его примерить несколько оправ. При этом объясните, что очки нужно выбирать не только по принципу "нравится — не нравится". Главное — чтобы они не мешали ему бегать и прыгать вместе с другими детьми. Но даже при такой серьезной подготовке у ребенка могут возникнуть сложности в общении со сверстниками. Если его хотя бы однажды назвали «очкариком» то, скорее всего, захотят подразнить еще раз. Скажите малышу, что самый эффективный способ усмирить обидчиков — просто не обращать на них внимания. В то же время (на случай, если молчание не подействует) подготовь вместе с ним несколько вариантов ответов на выпады задир другими словами, старайся поддерживать в малыше стремление занять достойное место в детском коллективе и доказать всем, что очки— </w:t>
      </w:r>
      <w:proofErr w:type="gramStart"/>
      <w:r w:rsidRPr="004D3511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4D3511">
        <w:rPr>
          <w:rFonts w:ascii="Times New Roman" w:hAnsi="Times New Roman" w:cs="Times New Roman"/>
          <w:sz w:val="24"/>
          <w:szCs w:val="24"/>
        </w:rPr>
        <w:t xml:space="preserve">о круто! </w:t>
      </w:r>
    </w:p>
    <w:p w:rsidR="0060656D" w:rsidRPr="004D3511" w:rsidRDefault="00E07606" w:rsidP="00E0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511">
        <w:rPr>
          <w:rFonts w:ascii="Times New Roman" w:hAnsi="Times New Roman" w:cs="Times New Roman"/>
          <w:sz w:val="24"/>
          <w:szCs w:val="24"/>
        </w:rPr>
        <w:t>Между прочим! «Защитить» зрение ребенка можно, если включить в ежедневный рацион продукты, богатые витаминами</w:t>
      </w:r>
      <w:proofErr w:type="gramStart"/>
      <w:r w:rsidRPr="004D351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D3511">
        <w:rPr>
          <w:rFonts w:ascii="Times New Roman" w:hAnsi="Times New Roman" w:cs="Times New Roman"/>
          <w:sz w:val="24"/>
          <w:szCs w:val="24"/>
        </w:rPr>
        <w:t>, В2, С, К и РР, такие, например, как рыбий жир, красный перец, морковь, щавель, абрикосы, яблоки, черника. Имейте в виду, морковь или морковный сок нужно давать ребенку со сметаной или растительным маслом – без них нужные витамины не усваиваются в полной мере.</w:t>
      </w:r>
    </w:p>
    <w:sectPr w:rsidR="0060656D" w:rsidRPr="004D3511" w:rsidSect="004D35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7606"/>
    <w:rsid w:val="004D3511"/>
    <w:rsid w:val="0060656D"/>
    <w:rsid w:val="007B45F2"/>
    <w:rsid w:val="00E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4</cp:revision>
  <cp:lastPrinted>2014-10-27T16:59:00Z</cp:lastPrinted>
  <dcterms:created xsi:type="dcterms:W3CDTF">2014-10-27T16:41:00Z</dcterms:created>
  <dcterms:modified xsi:type="dcterms:W3CDTF">2020-06-15T14:39:00Z</dcterms:modified>
</cp:coreProperties>
</file>