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7"/>
          <w:szCs w:val="27"/>
        </w:rPr>
      </w:pPr>
      <w:r w:rsidRPr="0034148B">
        <w:rPr>
          <w:b/>
          <w:bCs/>
          <w:sz w:val="27"/>
          <w:szCs w:val="27"/>
        </w:rPr>
        <w:t>Муниципальное бюджетное учреждение дополнительного образования</w:t>
      </w: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7"/>
          <w:szCs w:val="27"/>
        </w:rPr>
      </w:pPr>
      <w:r w:rsidRPr="0034148B">
        <w:rPr>
          <w:b/>
          <w:bCs/>
          <w:sz w:val="27"/>
          <w:szCs w:val="27"/>
        </w:rPr>
        <w:t>«</w:t>
      </w:r>
      <w:proofErr w:type="spellStart"/>
      <w:r w:rsidRPr="0034148B">
        <w:rPr>
          <w:b/>
          <w:bCs/>
          <w:sz w:val="27"/>
          <w:szCs w:val="27"/>
        </w:rPr>
        <w:t>Мохсоголлохская</w:t>
      </w:r>
      <w:proofErr w:type="spellEnd"/>
      <w:r w:rsidRPr="0034148B">
        <w:rPr>
          <w:b/>
          <w:bCs/>
          <w:sz w:val="27"/>
          <w:szCs w:val="27"/>
        </w:rPr>
        <w:t xml:space="preserve"> детская школа искусств»</w:t>
      </w: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7"/>
          <w:szCs w:val="27"/>
        </w:rPr>
      </w:pPr>
      <w:r w:rsidRPr="0034148B">
        <w:rPr>
          <w:b/>
          <w:bCs/>
          <w:sz w:val="27"/>
          <w:szCs w:val="27"/>
        </w:rPr>
        <w:t>Муниципальный район «</w:t>
      </w:r>
      <w:proofErr w:type="spellStart"/>
      <w:r w:rsidRPr="0034148B">
        <w:rPr>
          <w:b/>
          <w:bCs/>
          <w:sz w:val="27"/>
          <w:szCs w:val="27"/>
        </w:rPr>
        <w:t>Хангаласский</w:t>
      </w:r>
      <w:proofErr w:type="spellEnd"/>
      <w:r w:rsidRPr="0034148B">
        <w:rPr>
          <w:b/>
          <w:bCs/>
          <w:sz w:val="27"/>
          <w:szCs w:val="27"/>
        </w:rPr>
        <w:t xml:space="preserve"> улус» Республики Саха (Якутия)</w:t>
      </w: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34148B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jc w:val="center"/>
        <w:rPr>
          <w:rFonts w:ascii="Times New Roman" w:hAnsi="Times New Roman"/>
          <w:bCs/>
          <w:sz w:val="52"/>
          <w:szCs w:val="52"/>
        </w:rPr>
      </w:pPr>
      <w:r>
        <w:rPr>
          <w:rFonts w:ascii="Times New Roman" w:hAnsi="Times New Roman"/>
          <w:bCs/>
          <w:sz w:val="52"/>
          <w:szCs w:val="52"/>
        </w:rPr>
        <w:t>Мастер-класс</w:t>
      </w:r>
    </w:p>
    <w:p w:rsidR="005A66B5" w:rsidRPr="0034148B" w:rsidRDefault="005A66B5" w:rsidP="005A66B5">
      <w:pPr>
        <w:jc w:val="center"/>
        <w:rPr>
          <w:rFonts w:ascii="Times New Roman" w:hAnsi="Times New Roman"/>
          <w:sz w:val="52"/>
          <w:szCs w:val="52"/>
        </w:rPr>
      </w:pPr>
      <w:r>
        <w:rPr>
          <w:rFonts w:ascii="Times New Roman" w:hAnsi="Times New Roman"/>
          <w:sz w:val="52"/>
          <w:szCs w:val="52"/>
        </w:rPr>
        <w:t xml:space="preserve">Тема: </w:t>
      </w:r>
      <w:r w:rsidRPr="005A66B5">
        <w:rPr>
          <w:rFonts w:ascii="Times New Roman" w:hAnsi="Times New Roman"/>
          <w:sz w:val="52"/>
          <w:szCs w:val="52"/>
        </w:rPr>
        <w:t>«Игровая хореография»</w:t>
      </w: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b/>
          <w:bCs/>
          <w:sz w:val="27"/>
          <w:szCs w:val="27"/>
        </w:rPr>
      </w:pPr>
      <w:r>
        <w:rPr>
          <w:b/>
          <w:bCs/>
          <w:sz w:val="27"/>
          <w:szCs w:val="27"/>
        </w:rPr>
        <w:t>Для детей дошкольного и начального школьного возраста</w:t>
      </w: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center"/>
        <w:rPr>
          <w:b/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  <w:r w:rsidRPr="00242CAA">
        <w:rPr>
          <w:bCs/>
          <w:sz w:val="27"/>
          <w:szCs w:val="27"/>
        </w:rPr>
        <w:t>Преподаватель:</w:t>
      </w: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  <w:r w:rsidRPr="00242CAA">
        <w:rPr>
          <w:bCs/>
          <w:sz w:val="27"/>
          <w:szCs w:val="27"/>
        </w:rPr>
        <w:t>Петрова М.А.</w:t>
      </w: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242CAA" w:rsidRDefault="005A66B5" w:rsidP="005A66B5">
      <w:pPr>
        <w:pStyle w:val="a3"/>
        <w:shd w:val="clear" w:color="auto" w:fill="FFFFFF"/>
        <w:spacing w:before="0" w:beforeAutospacing="0" w:after="0" w:afterAutospacing="0" w:line="245" w:lineRule="atLeast"/>
        <w:ind w:firstLine="709"/>
        <w:jc w:val="right"/>
        <w:rPr>
          <w:bCs/>
          <w:sz w:val="27"/>
          <w:szCs w:val="27"/>
        </w:rPr>
      </w:pPr>
    </w:p>
    <w:p w:rsidR="005A66B5" w:rsidRPr="005A66B5" w:rsidRDefault="005A66B5" w:rsidP="005A66B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A66B5">
        <w:rPr>
          <w:rFonts w:ascii="Times New Roman" w:hAnsi="Times New Roman" w:cs="Times New Roman"/>
          <w:bCs/>
          <w:sz w:val="27"/>
          <w:szCs w:val="27"/>
        </w:rPr>
        <w:t xml:space="preserve">п. </w:t>
      </w:r>
      <w:proofErr w:type="spellStart"/>
      <w:r w:rsidRPr="005A66B5">
        <w:rPr>
          <w:rFonts w:ascii="Times New Roman" w:hAnsi="Times New Roman" w:cs="Times New Roman"/>
          <w:bCs/>
          <w:sz w:val="27"/>
          <w:szCs w:val="27"/>
        </w:rPr>
        <w:t>Мохсоголлох</w:t>
      </w:r>
      <w:proofErr w:type="spellEnd"/>
      <w:r w:rsidRPr="005A66B5">
        <w:rPr>
          <w:rFonts w:ascii="Times New Roman" w:hAnsi="Times New Roman" w:cs="Times New Roman"/>
          <w:bCs/>
          <w:sz w:val="27"/>
          <w:szCs w:val="27"/>
        </w:rPr>
        <w:t xml:space="preserve"> 2021г</w:t>
      </w:r>
    </w:p>
    <w:p w:rsidR="005A66B5" w:rsidRPr="005A66B5" w:rsidRDefault="005A66B5" w:rsidP="005A66B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5A66B5">
        <w:rPr>
          <w:rFonts w:ascii="Times New Roman" w:hAnsi="Times New Roman" w:cs="Times New Roman"/>
          <w:b/>
          <w:sz w:val="28"/>
          <w:szCs w:val="24"/>
        </w:rPr>
        <w:lastRenderedPageBreak/>
        <w:t>Мастер-класс по теме: «Игровая хореография»</w:t>
      </w:r>
    </w:p>
    <w:p w:rsidR="005A66B5" w:rsidRPr="005A66B5" w:rsidRDefault="005A66B5" w:rsidP="005A66B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A66B5">
        <w:rPr>
          <w:rFonts w:ascii="Times New Roman" w:hAnsi="Times New Roman" w:cs="Times New Roman"/>
          <w:b/>
          <w:sz w:val="28"/>
          <w:szCs w:val="28"/>
          <w:u w:val="single"/>
        </w:rPr>
        <w:t>Цель мастер-класса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Основная цель данного мастер-класса заключается в развит</w:t>
      </w:r>
      <w:proofErr w:type="gramStart"/>
      <w:r w:rsidRPr="005A66B5">
        <w:rPr>
          <w:rFonts w:ascii="Times New Roman" w:hAnsi="Times New Roman" w:cs="Times New Roman"/>
          <w:sz w:val="28"/>
          <w:szCs w:val="28"/>
        </w:rPr>
        <w:t>ии у у</w:t>
      </w:r>
      <w:proofErr w:type="gramEnd"/>
      <w:r w:rsidRPr="005A66B5">
        <w:rPr>
          <w:rFonts w:ascii="Times New Roman" w:hAnsi="Times New Roman" w:cs="Times New Roman"/>
          <w:sz w:val="28"/>
          <w:szCs w:val="28"/>
        </w:rPr>
        <w:t>частников творческого потенциала через игру и движение, а также в совершенствовании их танцевальных и актерских навыков. Мастер-класс направлен на укрепление чувства ритма, координацию движений и развитие экспрессии, что способствует формированию целостной сценической личности.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B5">
        <w:rPr>
          <w:rFonts w:ascii="Times New Roman" w:hAnsi="Times New Roman" w:cs="Times New Roman"/>
          <w:b/>
          <w:sz w:val="28"/>
          <w:szCs w:val="28"/>
        </w:rPr>
        <w:t>Задача мастер-класса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1. Обучить участников основам игровых хореографических техник.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2. Развить чувство ритма и музыкальность.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3. Углубить понимание взаимодействия между танцем и игрой.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4. Познакомить с элементами различных стилей (например, диско), адаптированными для игрового исполнения.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5. Сформировать навыки командной работы и импровизации.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B5">
        <w:rPr>
          <w:rFonts w:ascii="Times New Roman" w:hAnsi="Times New Roman" w:cs="Times New Roman"/>
          <w:b/>
          <w:sz w:val="28"/>
          <w:szCs w:val="28"/>
        </w:rPr>
        <w:t>Организационная часть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Продолжительность: 3 часа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Аудитория: дети 7-12 лет, подростки и взрослые интересующиеся искусством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Оборудование: просторное пространство, музыкальное сопровождение, зеркала (при наличии)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Материалы: танцевальные дорожки, карандаши для разметки пространства, костюмы для отдельных номеров (опционально)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B5">
        <w:rPr>
          <w:rFonts w:ascii="Times New Roman" w:hAnsi="Times New Roman" w:cs="Times New Roman"/>
          <w:b/>
          <w:sz w:val="28"/>
          <w:szCs w:val="28"/>
        </w:rPr>
        <w:t>Основная часть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1. Вступление: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Приветствие участников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Краткое объяснение целей и задач мастер-класса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Разминка: общие упражнения на расслабление и концентрацию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2. Практические занятия: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6B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Танцевально-игровой комплекс «Петушок»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Упражнение на развитие ритма и координации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Элементы игры и перевоплощения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6B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Комплекс «Мышонок»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Работа над мимикой и выразительностью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Развитие актерских навыков через движения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A66B5">
        <w:rPr>
          <w:rFonts w:ascii="Times New Roman" w:hAnsi="Times New Roman" w:cs="Times New Roman"/>
          <w:i/>
          <w:sz w:val="28"/>
          <w:szCs w:val="28"/>
          <w:u w:val="single"/>
        </w:rPr>
        <w:t xml:space="preserve">   Комплекс «Прачка»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Введение в элементы стиля «диско»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Практика танцевальных шагов и жестов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3. Групповые упражнения: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Совместные композиции из изученных элементов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lastRenderedPageBreak/>
        <w:t xml:space="preserve">   - Создание небольших сцен с использованием игровых элементов хореографии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4. Импровизация: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Свободное творческое выражение в рамках заданных тем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   - Поощрение к самостоятельному решению задач в движении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B5" w:rsidRPr="009672C4" w:rsidRDefault="009672C4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672C4">
        <w:rPr>
          <w:rFonts w:ascii="Times New Roman" w:hAnsi="Times New Roman" w:cs="Times New Roman"/>
          <w:b/>
          <w:sz w:val="28"/>
          <w:szCs w:val="28"/>
        </w:rPr>
        <w:t>Музыкальный репертуар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Для мастер-класса по теме "Игровая хореография" музыкальный репертуар должен быть разнообразным и включать различные жанры и стили, чтобы максимально охватить потребности участников и цели занятий. Вот примерный список музыки для каждого блока: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Репертуар для танцевально-игровых комплексов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1. Комплекс «Петушок»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Мелодичная народная музыка («Петушиная» песня)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Легкая классическая музыка (например, отрывки из «Петрушки» Прокофьева)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Современный детский трек с четким ритмом (например, 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Clap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Your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Hands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» группы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GoGo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Penguin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2. Комплекс «Мышонок»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Зажигательная джазовая музыка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Mousketeers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Легкий инструментальный трек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Waltz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Современная композиция для детей с элементами сказочного мира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Mouse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in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the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House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3. Комплекс «Прачка»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Классические диско-хиты 70-80-х годов (например, «Y.M.C.A.»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Village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People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, «I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Will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Survive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Gloria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Gaynor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</w:t>
      </w:r>
      <w:proofErr w:type="gramStart"/>
      <w:r w:rsidRPr="009672C4">
        <w:rPr>
          <w:rFonts w:ascii="Times New Roman" w:hAnsi="Times New Roman" w:cs="Times New Roman"/>
          <w:sz w:val="28"/>
          <w:szCs w:val="28"/>
        </w:rPr>
        <w:t>Современные</w:t>
      </w:r>
      <w:proofErr w:type="gramEnd"/>
      <w:r w:rsidRPr="009672C4">
        <w:rPr>
          <w:rFonts w:ascii="Times New Roman" w:hAnsi="Times New Roman" w:cs="Times New Roman"/>
          <w:sz w:val="28"/>
          <w:szCs w:val="28"/>
        </w:rPr>
        <w:t xml:space="preserve"> ремиксы популярных диско-треков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Энергичные треки в стиле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фанк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соул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Disco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Fever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672C4">
        <w:rPr>
          <w:rFonts w:ascii="Times New Roman" w:hAnsi="Times New Roman" w:cs="Times New Roman"/>
          <w:i/>
          <w:sz w:val="28"/>
          <w:szCs w:val="28"/>
          <w:u w:val="single"/>
        </w:rPr>
        <w:t>Дополнительный репертуар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1. Разминка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Легкие джазовые композиции или инструментальные версии известных песен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Популярные детские песни с простым ритмом («Марш игрушек»)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2. Групповые композиции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Музыка с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мультикультурными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элементами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Bumbalala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»)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Смешанные жанры (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фьюжн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) для разнообразия («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Halo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Beyonce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3. Импровизация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Инструментальные композиции без слов (позволяют сосредоточиться на движениях)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 xml:space="preserve">   - Музыка разных культур (японская, африканская, индийская) для расширения творческих горизонтов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Инструменты выбора музыкального сопровождения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Музыкальный плейер или смартфон с доступом к онлайн-сервисам (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Spotify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Apple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672C4">
        <w:rPr>
          <w:rFonts w:ascii="Times New Roman" w:hAnsi="Times New Roman" w:cs="Times New Roman"/>
          <w:sz w:val="28"/>
          <w:szCs w:val="28"/>
        </w:rPr>
        <w:t>Music</w:t>
      </w:r>
      <w:proofErr w:type="spellEnd"/>
      <w:r w:rsidRPr="009672C4">
        <w:rPr>
          <w:rFonts w:ascii="Times New Roman" w:hAnsi="Times New Roman" w:cs="Times New Roman"/>
          <w:sz w:val="28"/>
          <w:szCs w:val="28"/>
        </w:rPr>
        <w:t>)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Портативный динамик для качественного звучания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lastRenderedPageBreak/>
        <w:t>- Музыка в MP3 формате, сохраненная заранее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9672C4">
        <w:rPr>
          <w:rFonts w:ascii="Times New Roman" w:hAnsi="Times New Roman" w:cs="Times New Roman"/>
          <w:b/>
          <w:i/>
          <w:sz w:val="28"/>
          <w:szCs w:val="28"/>
          <w:u w:val="single"/>
        </w:rPr>
        <w:t>Важные аспекты подбора репертуара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Учет возрастных особенностей участников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Наличие четкого ритма для отработки танцевальных элементов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Разнообразие музыкальных стилей для стимуляции интереса и развития</w:t>
      </w:r>
    </w:p>
    <w:p w:rsidR="009672C4" w:rsidRP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72C4">
        <w:rPr>
          <w:rFonts w:ascii="Times New Roman" w:hAnsi="Times New Roman" w:cs="Times New Roman"/>
          <w:sz w:val="28"/>
          <w:szCs w:val="28"/>
        </w:rPr>
        <w:t>- Возможность адаптации музыки под конкретные упражнения</w:t>
      </w: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672C4">
        <w:rPr>
          <w:rFonts w:ascii="Times New Roman" w:hAnsi="Times New Roman" w:cs="Times New Roman"/>
          <w:sz w:val="28"/>
          <w:szCs w:val="28"/>
        </w:rPr>
        <w:t>Этот подход обеспечит гармоничное сочетание развлекательного и образовательного аспектов мастер-класса.</w:t>
      </w:r>
    </w:p>
    <w:p w:rsid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B5">
        <w:rPr>
          <w:rFonts w:ascii="Times New Roman" w:hAnsi="Times New Roman" w:cs="Times New Roman"/>
          <w:b/>
          <w:sz w:val="28"/>
          <w:szCs w:val="28"/>
        </w:rPr>
        <w:t>Заключительная часть</w:t>
      </w: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Обсуждение проведенного материала</w:t>
      </w: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Обратная связь от участников</w:t>
      </w: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Заключение и благодарность за участие</w:t>
      </w:r>
    </w:p>
    <w:p w:rsidR="009672C4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- Посадка на релаксацию и обсуждение впечатлений</w:t>
      </w:r>
    </w:p>
    <w:p w:rsidR="009672C4" w:rsidRPr="005A66B5" w:rsidRDefault="009672C4" w:rsidP="009672C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Этот мастер-класс поможет участникам не только развить свои физические способности, но и углубить понимание взаимосвязи между танцем и игрой, что будет </w:t>
      </w:r>
      <w:proofErr w:type="gramStart"/>
      <w:r w:rsidRPr="005A66B5">
        <w:rPr>
          <w:rFonts w:ascii="Times New Roman" w:hAnsi="Times New Roman" w:cs="Times New Roman"/>
          <w:sz w:val="28"/>
          <w:szCs w:val="28"/>
        </w:rPr>
        <w:t>полезным</w:t>
      </w:r>
      <w:proofErr w:type="gramEnd"/>
      <w:r w:rsidRPr="005A66B5">
        <w:rPr>
          <w:rFonts w:ascii="Times New Roman" w:hAnsi="Times New Roman" w:cs="Times New Roman"/>
          <w:sz w:val="28"/>
          <w:szCs w:val="28"/>
        </w:rPr>
        <w:t xml:space="preserve"> как в профессиональном, так и в личностном развитии.</w:t>
      </w:r>
    </w:p>
    <w:p w:rsidR="009672C4" w:rsidRDefault="009672C4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66B5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1. Белов А. В. Основы сценической хореографии. – М.: Академия, 2018.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2. Иванов И. И. Игровое искусство и хореография: методы обучения. – СПб</w:t>
      </w:r>
      <w:proofErr w:type="gramStart"/>
      <w:r w:rsidRPr="005A66B5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5A66B5">
        <w:rPr>
          <w:rFonts w:ascii="Times New Roman" w:hAnsi="Times New Roman" w:cs="Times New Roman"/>
          <w:sz w:val="28"/>
          <w:szCs w:val="28"/>
        </w:rPr>
        <w:t>Искусство, 2020.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3. Петрова Н. А. Танцевальная терапия для детей. – М.: Наука, 2019.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5A66B5">
        <w:rPr>
          <w:rFonts w:ascii="Times New Roman" w:hAnsi="Times New Roman" w:cs="Times New Roman"/>
          <w:sz w:val="28"/>
          <w:szCs w:val="28"/>
        </w:rPr>
        <w:t>Хромова</w:t>
      </w:r>
      <w:proofErr w:type="spellEnd"/>
      <w:r w:rsidRPr="005A66B5">
        <w:rPr>
          <w:rFonts w:ascii="Times New Roman" w:hAnsi="Times New Roman" w:cs="Times New Roman"/>
          <w:sz w:val="28"/>
          <w:szCs w:val="28"/>
        </w:rPr>
        <w:t xml:space="preserve"> Е. П. Элементы диско в игровой хореографии. – М.: Учебное издательство, 2022.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A66B5">
        <w:rPr>
          <w:rFonts w:ascii="Times New Roman" w:hAnsi="Times New Roman" w:cs="Times New Roman"/>
          <w:sz w:val="28"/>
          <w:szCs w:val="28"/>
        </w:rPr>
        <w:t>5. Карцева Л. К. Ритм и игра: развитие двигательных способностей. – М.: Просвещение, 2021.</w:t>
      </w:r>
    </w:p>
    <w:p w:rsidR="005A66B5" w:rsidRPr="005A66B5" w:rsidRDefault="005A66B5" w:rsidP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66B5" w:rsidRPr="005A66B5" w:rsidRDefault="005A66B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A66B5" w:rsidRPr="005A66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6B5"/>
    <w:rsid w:val="00012325"/>
    <w:rsid w:val="00012C54"/>
    <w:rsid w:val="00014B94"/>
    <w:rsid w:val="00017967"/>
    <w:rsid w:val="0003543D"/>
    <w:rsid w:val="0003678D"/>
    <w:rsid w:val="00046A09"/>
    <w:rsid w:val="000477D6"/>
    <w:rsid w:val="000508B4"/>
    <w:rsid w:val="0007632D"/>
    <w:rsid w:val="00082242"/>
    <w:rsid w:val="00087C6C"/>
    <w:rsid w:val="00087E22"/>
    <w:rsid w:val="000B3002"/>
    <w:rsid w:val="000F1B6A"/>
    <w:rsid w:val="000F3040"/>
    <w:rsid w:val="000F7F36"/>
    <w:rsid w:val="00111236"/>
    <w:rsid w:val="0012447E"/>
    <w:rsid w:val="001434FA"/>
    <w:rsid w:val="00144C3B"/>
    <w:rsid w:val="00144E55"/>
    <w:rsid w:val="00146A16"/>
    <w:rsid w:val="00163EF8"/>
    <w:rsid w:val="0016721B"/>
    <w:rsid w:val="001765E6"/>
    <w:rsid w:val="00184ED4"/>
    <w:rsid w:val="00190690"/>
    <w:rsid w:val="001A3744"/>
    <w:rsid w:val="001B649E"/>
    <w:rsid w:val="001B740B"/>
    <w:rsid w:val="001B77CB"/>
    <w:rsid w:val="001C5B39"/>
    <w:rsid w:val="001D67FC"/>
    <w:rsid w:val="002003F1"/>
    <w:rsid w:val="00201C75"/>
    <w:rsid w:val="00217217"/>
    <w:rsid w:val="00221069"/>
    <w:rsid w:val="0024529D"/>
    <w:rsid w:val="00250A08"/>
    <w:rsid w:val="0025269A"/>
    <w:rsid w:val="0025487F"/>
    <w:rsid w:val="00254923"/>
    <w:rsid w:val="002550A9"/>
    <w:rsid w:val="00255253"/>
    <w:rsid w:val="002636D8"/>
    <w:rsid w:val="0026560B"/>
    <w:rsid w:val="00275D7D"/>
    <w:rsid w:val="00280DEA"/>
    <w:rsid w:val="002822FA"/>
    <w:rsid w:val="00285D65"/>
    <w:rsid w:val="00285E6F"/>
    <w:rsid w:val="00286A1F"/>
    <w:rsid w:val="00286D92"/>
    <w:rsid w:val="00291CCC"/>
    <w:rsid w:val="00295F70"/>
    <w:rsid w:val="002D161C"/>
    <w:rsid w:val="002F40AD"/>
    <w:rsid w:val="00302B94"/>
    <w:rsid w:val="00304DBB"/>
    <w:rsid w:val="003243BA"/>
    <w:rsid w:val="003403B7"/>
    <w:rsid w:val="00352A28"/>
    <w:rsid w:val="00371DE6"/>
    <w:rsid w:val="00372B1D"/>
    <w:rsid w:val="003A43B3"/>
    <w:rsid w:val="003B2F16"/>
    <w:rsid w:val="003B2F90"/>
    <w:rsid w:val="003B39DE"/>
    <w:rsid w:val="003B7C4D"/>
    <w:rsid w:val="003C54DC"/>
    <w:rsid w:val="003D0774"/>
    <w:rsid w:val="003E1197"/>
    <w:rsid w:val="003E3F22"/>
    <w:rsid w:val="003E51D4"/>
    <w:rsid w:val="003F0BD4"/>
    <w:rsid w:val="00433648"/>
    <w:rsid w:val="00441357"/>
    <w:rsid w:val="00443B24"/>
    <w:rsid w:val="00446E83"/>
    <w:rsid w:val="004539A0"/>
    <w:rsid w:val="00471BF7"/>
    <w:rsid w:val="004813E6"/>
    <w:rsid w:val="004829A8"/>
    <w:rsid w:val="004840EE"/>
    <w:rsid w:val="004B2049"/>
    <w:rsid w:val="004B2299"/>
    <w:rsid w:val="004B3B03"/>
    <w:rsid w:val="004C6226"/>
    <w:rsid w:val="004D3285"/>
    <w:rsid w:val="004D4263"/>
    <w:rsid w:val="004E2EC6"/>
    <w:rsid w:val="004F04AD"/>
    <w:rsid w:val="00540362"/>
    <w:rsid w:val="00581F5B"/>
    <w:rsid w:val="00584B38"/>
    <w:rsid w:val="005A202A"/>
    <w:rsid w:val="005A66B5"/>
    <w:rsid w:val="005C3B8F"/>
    <w:rsid w:val="005C3D73"/>
    <w:rsid w:val="005E705F"/>
    <w:rsid w:val="00607164"/>
    <w:rsid w:val="00614274"/>
    <w:rsid w:val="006367CE"/>
    <w:rsid w:val="0063741F"/>
    <w:rsid w:val="00640ABA"/>
    <w:rsid w:val="006452A0"/>
    <w:rsid w:val="00645602"/>
    <w:rsid w:val="00660FAA"/>
    <w:rsid w:val="00664180"/>
    <w:rsid w:val="0068386D"/>
    <w:rsid w:val="00686408"/>
    <w:rsid w:val="006E49BF"/>
    <w:rsid w:val="006F23C2"/>
    <w:rsid w:val="00700525"/>
    <w:rsid w:val="00712C94"/>
    <w:rsid w:val="0071533D"/>
    <w:rsid w:val="007163DB"/>
    <w:rsid w:val="0071744A"/>
    <w:rsid w:val="0072356E"/>
    <w:rsid w:val="00745150"/>
    <w:rsid w:val="00750E3F"/>
    <w:rsid w:val="00761880"/>
    <w:rsid w:val="007C185E"/>
    <w:rsid w:val="007C1E6B"/>
    <w:rsid w:val="007C6D4E"/>
    <w:rsid w:val="007F33A5"/>
    <w:rsid w:val="0085293A"/>
    <w:rsid w:val="00880CA8"/>
    <w:rsid w:val="008865EA"/>
    <w:rsid w:val="008A6FD0"/>
    <w:rsid w:val="008B12CA"/>
    <w:rsid w:val="008B5AB0"/>
    <w:rsid w:val="008F1197"/>
    <w:rsid w:val="008F3897"/>
    <w:rsid w:val="00904233"/>
    <w:rsid w:val="00910DF9"/>
    <w:rsid w:val="00932891"/>
    <w:rsid w:val="00933605"/>
    <w:rsid w:val="0093496D"/>
    <w:rsid w:val="009556F4"/>
    <w:rsid w:val="009641E7"/>
    <w:rsid w:val="009672C4"/>
    <w:rsid w:val="00970B2E"/>
    <w:rsid w:val="009755E0"/>
    <w:rsid w:val="00977E24"/>
    <w:rsid w:val="00984BFC"/>
    <w:rsid w:val="009A0C60"/>
    <w:rsid w:val="009A685D"/>
    <w:rsid w:val="009B5863"/>
    <w:rsid w:val="009C31FF"/>
    <w:rsid w:val="009C70DB"/>
    <w:rsid w:val="009D2A89"/>
    <w:rsid w:val="009D755C"/>
    <w:rsid w:val="009E75E5"/>
    <w:rsid w:val="009F0E9C"/>
    <w:rsid w:val="009F2C0C"/>
    <w:rsid w:val="009F7216"/>
    <w:rsid w:val="00A2423F"/>
    <w:rsid w:val="00A25F20"/>
    <w:rsid w:val="00A309A0"/>
    <w:rsid w:val="00A507DF"/>
    <w:rsid w:val="00A70FE3"/>
    <w:rsid w:val="00A82AFE"/>
    <w:rsid w:val="00AA1752"/>
    <w:rsid w:val="00AB5FC8"/>
    <w:rsid w:val="00AD0D36"/>
    <w:rsid w:val="00AD6B99"/>
    <w:rsid w:val="00AF672C"/>
    <w:rsid w:val="00B05E23"/>
    <w:rsid w:val="00B111F9"/>
    <w:rsid w:val="00B163A3"/>
    <w:rsid w:val="00B217E5"/>
    <w:rsid w:val="00B36003"/>
    <w:rsid w:val="00B422D9"/>
    <w:rsid w:val="00B46D0C"/>
    <w:rsid w:val="00B47E08"/>
    <w:rsid w:val="00B52B9D"/>
    <w:rsid w:val="00B76C4A"/>
    <w:rsid w:val="00B81138"/>
    <w:rsid w:val="00B87932"/>
    <w:rsid w:val="00B95B2E"/>
    <w:rsid w:val="00BB7804"/>
    <w:rsid w:val="00BC32F8"/>
    <w:rsid w:val="00BF1A3D"/>
    <w:rsid w:val="00C07ECE"/>
    <w:rsid w:val="00C1313E"/>
    <w:rsid w:val="00C20B96"/>
    <w:rsid w:val="00C2556F"/>
    <w:rsid w:val="00C36653"/>
    <w:rsid w:val="00C40E8F"/>
    <w:rsid w:val="00C44BF9"/>
    <w:rsid w:val="00C62455"/>
    <w:rsid w:val="00C7378B"/>
    <w:rsid w:val="00C85C54"/>
    <w:rsid w:val="00C942F8"/>
    <w:rsid w:val="00C972AE"/>
    <w:rsid w:val="00CA15D7"/>
    <w:rsid w:val="00CA519F"/>
    <w:rsid w:val="00CE76FA"/>
    <w:rsid w:val="00CF32BC"/>
    <w:rsid w:val="00D05D0A"/>
    <w:rsid w:val="00D16305"/>
    <w:rsid w:val="00D16460"/>
    <w:rsid w:val="00D258BB"/>
    <w:rsid w:val="00D3157A"/>
    <w:rsid w:val="00D34F7C"/>
    <w:rsid w:val="00D375C5"/>
    <w:rsid w:val="00D47E63"/>
    <w:rsid w:val="00D57B49"/>
    <w:rsid w:val="00D57E4E"/>
    <w:rsid w:val="00D651F4"/>
    <w:rsid w:val="00D74F1C"/>
    <w:rsid w:val="00D87607"/>
    <w:rsid w:val="00DA7A62"/>
    <w:rsid w:val="00DB62A1"/>
    <w:rsid w:val="00DC3926"/>
    <w:rsid w:val="00DC7588"/>
    <w:rsid w:val="00DD4D61"/>
    <w:rsid w:val="00DE4316"/>
    <w:rsid w:val="00DE54F1"/>
    <w:rsid w:val="00DF0EB7"/>
    <w:rsid w:val="00DF5C3C"/>
    <w:rsid w:val="00DF6FDA"/>
    <w:rsid w:val="00E02102"/>
    <w:rsid w:val="00E15565"/>
    <w:rsid w:val="00E27358"/>
    <w:rsid w:val="00E43963"/>
    <w:rsid w:val="00E5021D"/>
    <w:rsid w:val="00E75F73"/>
    <w:rsid w:val="00E86F42"/>
    <w:rsid w:val="00EA4B14"/>
    <w:rsid w:val="00EB033F"/>
    <w:rsid w:val="00EB603F"/>
    <w:rsid w:val="00EB7B1C"/>
    <w:rsid w:val="00EC5133"/>
    <w:rsid w:val="00EE4822"/>
    <w:rsid w:val="00F222F3"/>
    <w:rsid w:val="00F32B86"/>
    <w:rsid w:val="00F46D61"/>
    <w:rsid w:val="00F5193D"/>
    <w:rsid w:val="00F51EBA"/>
    <w:rsid w:val="00F75259"/>
    <w:rsid w:val="00F815F1"/>
    <w:rsid w:val="00F853D9"/>
    <w:rsid w:val="00F85C36"/>
    <w:rsid w:val="00F92C6F"/>
    <w:rsid w:val="00F96ACE"/>
    <w:rsid w:val="00FA69AB"/>
    <w:rsid w:val="00FB70E3"/>
    <w:rsid w:val="00FE0F51"/>
    <w:rsid w:val="00FE376A"/>
    <w:rsid w:val="00FE4391"/>
    <w:rsid w:val="00FF0FA7"/>
    <w:rsid w:val="00FF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A6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778</Words>
  <Characters>4436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Директор</cp:lastModifiedBy>
  <cp:revision>2</cp:revision>
  <dcterms:created xsi:type="dcterms:W3CDTF">2025-05-06T11:19:00Z</dcterms:created>
  <dcterms:modified xsi:type="dcterms:W3CDTF">2025-05-06T11:28:00Z</dcterms:modified>
</cp:coreProperties>
</file>