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BBBCAF">
      <w:pPr>
        <w:spacing w:before="73"/>
        <w:ind w:left="421" w:right="562" w:firstLine="0"/>
        <w:jc w:val="center"/>
        <w:rPr>
          <w:b/>
          <w:sz w:val="24"/>
        </w:rPr>
      </w:pPr>
      <w:r>
        <w:rPr>
          <w:b/>
          <w:sz w:val="24"/>
        </w:rPr>
        <w:t>МУНИЦИПАЛЬНОЕ</w:t>
      </w:r>
      <w:r>
        <w:rPr>
          <w:b/>
          <w:spacing w:val="-15"/>
          <w:sz w:val="24"/>
        </w:rPr>
        <w:t xml:space="preserve"> </w:t>
      </w:r>
      <w:r>
        <w:rPr>
          <w:b/>
          <w:sz w:val="24"/>
        </w:rPr>
        <w:t>БЮДЖЕТНОЕ</w:t>
      </w:r>
      <w:r>
        <w:rPr>
          <w:b/>
          <w:spacing w:val="-15"/>
          <w:sz w:val="24"/>
        </w:rPr>
        <w:t xml:space="preserve"> </w:t>
      </w:r>
      <w:r>
        <w:rPr>
          <w:b/>
          <w:sz w:val="24"/>
        </w:rPr>
        <w:t>УЧРЕЖДЕНИЕ ДОПОЛНИТЕЛЬНОГО ОБРАЗОВАНИЯ</w:t>
      </w:r>
    </w:p>
    <w:p w14:paraId="68A50D85">
      <w:pPr>
        <w:spacing w:before="1"/>
        <w:ind w:left="487" w:right="562" w:firstLine="0"/>
        <w:jc w:val="center"/>
        <w:rPr>
          <w:b/>
          <w:sz w:val="24"/>
        </w:rPr>
      </w:pPr>
      <w:r>
        <w:rPr>
          <w:b/>
          <w:sz w:val="24"/>
        </w:rPr>
        <w:t>«</w:t>
      </w:r>
      <w:r>
        <w:rPr>
          <w:b/>
          <w:sz w:val="24"/>
          <w:lang w:val="ru-RU"/>
        </w:rPr>
        <w:t>ИЛЕКСКАЯ</w:t>
      </w:r>
      <w:r>
        <w:rPr>
          <w:b/>
          <w:spacing w:val="-6"/>
          <w:sz w:val="24"/>
        </w:rPr>
        <w:t xml:space="preserve"> </w:t>
      </w:r>
      <w:r>
        <w:rPr>
          <w:b/>
          <w:sz w:val="24"/>
        </w:rPr>
        <w:t>СПОРТИВНАЯ</w:t>
      </w:r>
      <w:r>
        <w:rPr>
          <w:b/>
          <w:spacing w:val="-5"/>
          <w:sz w:val="24"/>
        </w:rPr>
        <w:t xml:space="preserve"> </w:t>
      </w:r>
      <w:r>
        <w:rPr>
          <w:b/>
          <w:spacing w:val="-2"/>
          <w:sz w:val="24"/>
        </w:rPr>
        <w:t>ШКОЛА»</w:t>
      </w:r>
    </w:p>
    <w:p w14:paraId="25131876">
      <w:pPr>
        <w:pStyle w:val="6"/>
        <w:ind w:left="0"/>
        <w:rPr>
          <w:b/>
          <w:sz w:val="24"/>
        </w:rPr>
      </w:pPr>
    </w:p>
    <w:p w14:paraId="2BADBE2F">
      <w:pPr>
        <w:pStyle w:val="6"/>
        <w:ind w:left="0"/>
        <w:rPr>
          <w:b/>
          <w:sz w:val="24"/>
        </w:rPr>
      </w:pPr>
    </w:p>
    <w:p w14:paraId="68B0EC55">
      <w:pPr>
        <w:pStyle w:val="6"/>
        <w:ind w:left="0"/>
        <w:rPr>
          <w:b/>
          <w:sz w:val="24"/>
        </w:rPr>
      </w:pPr>
    </w:p>
    <w:p w14:paraId="1B56FF93">
      <w:pPr>
        <w:pStyle w:val="6"/>
        <w:ind w:left="0"/>
        <w:rPr>
          <w:b/>
          <w:sz w:val="24"/>
        </w:rPr>
      </w:pPr>
    </w:p>
    <w:p w14:paraId="25007F96">
      <w:pPr>
        <w:pStyle w:val="6"/>
        <w:ind w:left="0"/>
        <w:rPr>
          <w:b/>
          <w:sz w:val="24"/>
        </w:rPr>
      </w:pPr>
    </w:p>
    <w:p w14:paraId="6C2A68BA">
      <w:pPr>
        <w:pStyle w:val="6"/>
        <w:ind w:left="0"/>
        <w:rPr>
          <w:b/>
          <w:sz w:val="24"/>
        </w:rPr>
      </w:pPr>
    </w:p>
    <w:p w14:paraId="525A1388">
      <w:pPr>
        <w:pStyle w:val="6"/>
        <w:ind w:left="0"/>
        <w:rPr>
          <w:b/>
          <w:sz w:val="24"/>
        </w:rPr>
      </w:pPr>
    </w:p>
    <w:p w14:paraId="3443147E">
      <w:pPr>
        <w:pStyle w:val="6"/>
        <w:ind w:left="0"/>
        <w:rPr>
          <w:b/>
          <w:sz w:val="24"/>
        </w:rPr>
      </w:pPr>
    </w:p>
    <w:p w14:paraId="6F1C3D4A">
      <w:pPr>
        <w:pStyle w:val="6"/>
        <w:ind w:left="0"/>
        <w:rPr>
          <w:b/>
          <w:sz w:val="24"/>
        </w:rPr>
      </w:pPr>
    </w:p>
    <w:p w14:paraId="3386DF5B">
      <w:pPr>
        <w:pStyle w:val="6"/>
        <w:ind w:left="0"/>
        <w:rPr>
          <w:b/>
          <w:sz w:val="24"/>
        </w:rPr>
      </w:pPr>
    </w:p>
    <w:p w14:paraId="57B49084">
      <w:pPr>
        <w:pStyle w:val="6"/>
        <w:ind w:left="0"/>
        <w:rPr>
          <w:b/>
          <w:sz w:val="24"/>
        </w:rPr>
      </w:pPr>
    </w:p>
    <w:p w14:paraId="5814116F">
      <w:pPr>
        <w:pStyle w:val="6"/>
        <w:spacing w:before="211"/>
        <w:ind w:left="0"/>
        <w:rPr>
          <w:b/>
          <w:sz w:val="24"/>
        </w:rPr>
      </w:pPr>
    </w:p>
    <w:p w14:paraId="6A6471DC">
      <w:pPr>
        <w:spacing w:before="0"/>
        <w:ind w:left="424" w:right="562" w:firstLine="0"/>
        <w:jc w:val="center"/>
        <w:rPr>
          <w:rFonts w:ascii="Georgia" w:hAnsi="Georgia"/>
          <w:b/>
          <w:sz w:val="24"/>
        </w:rPr>
      </w:pPr>
      <w:r>
        <w:rPr>
          <w:rFonts w:ascii="Georgia" w:hAnsi="Georgia"/>
          <w:b/>
          <w:sz w:val="24"/>
        </w:rPr>
        <w:t>МЕТОДИЧЕСКИЕ</w:t>
      </w:r>
      <w:r>
        <w:rPr>
          <w:rFonts w:ascii="Georgia" w:hAnsi="Georgia"/>
          <w:b/>
          <w:spacing w:val="27"/>
          <w:sz w:val="24"/>
        </w:rPr>
        <w:t xml:space="preserve">  </w:t>
      </w:r>
      <w:r>
        <w:rPr>
          <w:rFonts w:ascii="Georgia" w:hAnsi="Georgia"/>
          <w:b/>
          <w:spacing w:val="-2"/>
          <w:sz w:val="24"/>
        </w:rPr>
        <w:t>РЕКОМЕНДАЦИИ</w:t>
      </w:r>
    </w:p>
    <w:p w14:paraId="6783E372">
      <w:pPr>
        <w:pStyle w:val="2"/>
        <w:spacing w:before="169"/>
        <w:ind w:right="134" w:firstLine="0"/>
        <w:jc w:val="center"/>
        <w:rPr>
          <w:rFonts w:ascii="Georgia" w:hAnsi="Georgia"/>
        </w:rPr>
      </w:pPr>
      <w:r>
        <w:rPr>
          <w:rFonts w:ascii="Georgia" w:hAnsi="Georgia"/>
        </w:rPr>
        <w:t>по</w:t>
      </w:r>
      <w:r>
        <w:rPr>
          <w:rFonts w:ascii="Georgia" w:hAnsi="Georgia"/>
          <w:spacing w:val="-3"/>
        </w:rPr>
        <w:t xml:space="preserve"> </w:t>
      </w:r>
      <w:r>
        <w:rPr>
          <w:rFonts w:ascii="Georgia" w:hAnsi="Georgia"/>
        </w:rPr>
        <w:t>организации</w:t>
      </w:r>
      <w:r>
        <w:rPr>
          <w:rFonts w:ascii="Georgia" w:hAnsi="Georgia"/>
          <w:spacing w:val="-3"/>
        </w:rPr>
        <w:t xml:space="preserve"> </w:t>
      </w:r>
      <w:r>
        <w:rPr>
          <w:rFonts w:ascii="Georgia" w:hAnsi="Georgia"/>
        </w:rPr>
        <w:t>и</w:t>
      </w:r>
      <w:r>
        <w:rPr>
          <w:rFonts w:ascii="Georgia" w:hAnsi="Georgia"/>
          <w:spacing w:val="-5"/>
        </w:rPr>
        <w:t xml:space="preserve"> </w:t>
      </w:r>
      <w:r>
        <w:rPr>
          <w:rFonts w:ascii="Georgia" w:hAnsi="Georgia"/>
        </w:rPr>
        <w:t>проведению</w:t>
      </w:r>
      <w:r>
        <w:rPr>
          <w:rFonts w:ascii="Georgia" w:hAnsi="Georgia"/>
          <w:spacing w:val="1"/>
        </w:rPr>
        <w:t xml:space="preserve"> </w:t>
      </w:r>
      <w:r>
        <w:rPr>
          <w:rFonts w:ascii="Georgia" w:hAnsi="Georgia"/>
        </w:rPr>
        <w:t>соревнований</w:t>
      </w:r>
      <w:r>
        <w:rPr>
          <w:rFonts w:ascii="Georgia" w:hAnsi="Georgia"/>
          <w:spacing w:val="-2"/>
        </w:rPr>
        <w:t xml:space="preserve"> </w:t>
      </w:r>
      <w:r>
        <w:rPr>
          <w:rFonts w:ascii="Georgia" w:hAnsi="Georgia"/>
        </w:rPr>
        <w:t>по</w:t>
      </w:r>
      <w:r>
        <w:rPr>
          <w:rFonts w:ascii="Georgia" w:hAnsi="Georgia"/>
          <w:spacing w:val="-3"/>
        </w:rPr>
        <w:t xml:space="preserve"> </w:t>
      </w:r>
      <w:r>
        <w:rPr>
          <w:rFonts w:ascii="Georgia" w:hAnsi="Georgia"/>
        </w:rPr>
        <w:t>лыжным</w:t>
      </w:r>
      <w:r>
        <w:rPr>
          <w:rFonts w:ascii="Georgia" w:hAnsi="Georgia"/>
          <w:spacing w:val="-4"/>
        </w:rPr>
        <w:t xml:space="preserve"> </w:t>
      </w:r>
      <w:r>
        <w:rPr>
          <w:rFonts w:ascii="Georgia" w:hAnsi="Georgia"/>
          <w:spacing w:val="-2"/>
        </w:rPr>
        <w:t>гонкам</w:t>
      </w:r>
    </w:p>
    <w:p w14:paraId="763E2E9C">
      <w:pPr>
        <w:pStyle w:val="6"/>
        <w:ind w:left="0"/>
        <w:rPr>
          <w:rFonts w:ascii="Georgia"/>
          <w:b/>
          <w:sz w:val="24"/>
        </w:rPr>
      </w:pPr>
    </w:p>
    <w:p w14:paraId="6A1123AA">
      <w:pPr>
        <w:pStyle w:val="6"/>
        <w:ind w:left="0"/>
        <w:rPr>
          <w:rFonts w:ascii="Georgia"/>
          <w:b/>
          <w:sz w:val="24"/>
        </w:rPr>
      </w:pPr>
    </w:p>
    <w:p w14:paraId="070497A6">
      <w:pPr>
        <w:pStyle w:val="6"/>
        <w:ind w:left="0"/>
        <w:rPr>
          <w:rFonts w:ascii="Georgia"/>
          <w:b/>
          <w:sz w:val="24"/>
        </w:rPr>
      </w:pPr>
    </w:p>
    <w:p w14:paraId="75438DCC">
      <w:pPr>
        <w:pStyle w:val="6"/>
        <w:ind w:left="0"/>
        <w:rPr>
          <w:rFonts w:ascii="Georgia"/>
          <w:b/>
          <w:sz w:val="24"/>
        </w:rPr>
      </w:pPr>
    </w:p>
    <w:p w14:paraId="33D1B551">
      <w:pPr>
        <w:pStyle w:val="6"/>
        <w:ind w:left="0"/>
        <w:rPr>
          <w:rFonts w:ascii="Georgia"/>
          <w:b/>
          <w:sz w:val="24"/>
        </w:rPr>
      </w:pPr>
    </w:p>
    <w:p w14:paraId="1AA93996">
      <w:pPr>
        <w:pStyle w:val="6"/>
        <w:ind w:left="0"/>
        <w:rPr>
          <w:rFonts w:ascii="Georgia"/>
          <w:b/>
          <w:sz w:val="24"/>
        </w:rPr>
      </w:pPr>
    </w:p>
    <w:p w14:paraId="743EB552">
      <w:pPr>
        <w:pStyle w:val="6"/>
        <w:spacing w:before="231"/>
        <w:ind w:left="0"/>
        <w:rPr>
          <w:rFonts w:ascii="Georgia"/>
          <w:b/>
          <w:sz w:val="24"/>
        </w:rPr>
      </w:pPr>
    </w:p>
    <w:p w14:paraId="0BD53828">
      <w:pPr>
        <w:spacing w:before="1"/>
        <w:ind w:left="6055" w:right="0" w:firstLine="0"/>
        <w:jc w:val="left"/>
        <w:rPr>
          <w:sz w:val="24"/>
        </w:rPr>
      </w:pPr>
      <w:r>
        <w:rPr>
          <w:sz w:val="24"/>
        </w:rPr>
        <w:t>Программу</w:t>
      </w:r>
      <w:r>
        <w:rPr>
          <w:spacing w:val="-4"/>
          <w:sz w:val="24"/>
        </w:rPr>
        <w:t xml:space="preserve"> </w:t>
      </w:r>
      <w:r>
        <w:rPr>
          <w:spacing w:val="-2"/>
          <w:sz w:val="24"/>
        </w:rPr>
        <w:t>составила:</w:t>
      </w:r>
    </w:p>
    <w:p w14:paraId="644D3446">
      <w:pPr>
        <w:pStyle w:val="6"/>
        <w:wordWrap w:val="0"/>
        <w:ind w:left="0"/>
        <w:jc w:val="right"/>
        <w:rPr>
          <w:rFonts w:hint="default"/>
          <w:sz w:val="24"/>
          <w:lang w:val="ru-RU"/>
        </w:rPr>
      </w:pPr>
      <w:r>
        <w:rPr>
          <w:sz w:val="24"/>
          <w:lang w:val="ru-RU"/>
        </w:rPr>
        <w:t>Малая</w:t>
      </w:r>
      <w:r>
        <w:rPr>
          <w:rFonts w:hint="default"/>
          <w:sz w:val="24"/>
          <w:lang w:val="ru-RU"/>
        </w:rPr>
        <w:t xml:space="preserve"> Е.И. тренер-преподаватель</w:t>
      </w:r>
    </w:p>
    <w:p w14:paraId="077BB24C">
      <w:pPr>
        <w:pStyle w:val="6"/>
        <w:ind w:left="0"/>
        <w:rPr>
          <w:sz w:val="24"/>
        </w:rPr>
      </w:pPr>
    </w:p>
    <w:p w14:paraId="52BCC2AB">
      <w:pPr>
        <w:pStyle w:val="6"/>
        <w:ind w:left="0"/>
        <w:rPr>
          <w:sz w:val="24"/>
        </w:rPr>
      </w:pPr>
    </w:p>
    <w:p w14:paraId="6A902413">
      <w:pPr>
        <w:pStyle w:val="6"/>
        <w:ind w:left="0"/>
        <w:rPr>
          <w:sz w:val="24"/>
        </w:rPr>
      </w:pPr>
    </w:p>
    <w:p w14:paraId="541A77CB">
      <w:pPr>
        <w:pStyle w:val="6"/>
        <w:ind w:left="0"/>
        <w:rPr>
          <w:sz w:val="24"/>
        </w:rPr>
      </w:pPr>
    </w:p>
    <w:p w14:paraId="6C51B3B6">
      <w:pPr>
        <w:pStyle w:val="6"/>
        <w:ind w:left="0"/>
        <w:rPr>
          <w:sz w:val="24"/>
        </w:rPr>
      </w:pPr>
    </w:p>
    <w:p w14:paraId="5789F1C6">
      <w:pPr>
        <w:pStyle w:val="6"/>
        <w:ind w:left="0"/>
        <w:rPr>
          <w:sz w:val="24"/>
        </w:rPr>
      </w:pPr>
    </w:p>
    <w:p w14:paraId="621BF317">
      <w:pPr>
        <w:pStyle w:val="6"/>
        <w:ind w:left="0"/>
        <w:rPr>
          <w:sz w:val="24"/>
        </w:rPr>
      </w:pPr>
    </w:p>
    <w:p w14:paraId="7ED97A70">
      <w:pPr>
        <w:pStyle w:val="6"/>
        <w:ind w:left="0"/>
        <w:rPr>
          <w:sz w:val="24"/>
        </w:rPr>
      </w:pPr>
    </w:p>
    <w:p w14:paraId="6AF56D49">
      <w:pPr>
        <w:pStyle w:val="6"/>
        <w:ind w:left="0"/>
        <w:rPr>
          <w:sz w:val="24"/>
        </w:rPr>
      </w:pPr>
    </w:p>
    <w:p w14:paraId="31CC9F60">
      <w:pPr>
        <w:pStyle w:val="6"/>
        <w:ind w:left="0"/>
        <w:rPr>
          <w:sz w:val="24"/>
        </w:rPr>
      </w:pPr>
    </w:p>
    <w:p w14:paraId="77EBB184">
      <w:pPr>
        <w:pStyle w:val="6"/>
        <w:ind w:left="0"/>
        <w:rPr>
          <w:sz w:val="24"/>
        </w:rPr>
      </w:pPr>
    </w:p>
    <w:p w14:paraId="6FF04AA7">
      <w:pPr>
        <w:pStyle w:val="6"/>
        <w:ind w:left="0"/>
        <w:rPr>
          <w:sz w:val="24"/>
        </w:rPr>
      </w:pPr>
    </w:p>
    <w:p w14:paraId="1B8B0973">
      <w:pPr>
        <w:pStyle w:val="6"/>
        <w:ind w:left="0"/>
        <w:rPr>
          <w:sz w:val="24"/>
        </w:rPr>
      </w:pPr>
    </w:p>
    <w:p w14:paraId="745BCE5D">
      <w:pPr>
        <w:pStyle w:val="6"/>
        <w:ind w:left="0"/>
        <w:rPr>
          <w:sz w:val="24"/>
        </w:rPr>
      </w:pPr>
    </w:p>
    <w:p w14:paraId="0F4DDAFF">
      <w:pPr>
        <w:pStyle w:val="6"/>
        <w:ind w:left="0"/>
        <w:rPr>
          <w:sz w:val="24"/>
        </w:rPr>
      </w:pPr>
    </w:p>
    <w:p w14:paraId="1BF3A06A">
      <w:pPr>
        <w:pStyle w:val="6"/>
        <w:ind w:left="0"/>
        <w:rPr>
          <w:sz w:val="24"/>
        </w:rPr>
      </w:pPr>
    </w:p>
    <w:p w14:paraId="720104BF">
      <w:pPr>
        <w:pStyle w:val="6"/>
        <w:ind w:left="0"/>
        <w:rPr>
          <w:sz w:val="24"/>
        </w:rPr>
      </w:pPr>
    </w:p>
    <w:p w14:paraId="4F754894">
      <w:pPr>
        <w:pStyle w:val="6"/>
        <w:spacing w:before="12"/>
        <w:ind w:left="0"/>
        <w:rPr>
          <w:sz w:val="24"/>
        </w:rPr>
      </w:pPr>
    </w:p>
    <w:p w14:paraId="554C03A8">
      <w:pPr>
        <w:pStyle w:val="3"/>
        <w:spacing w:before="1"/>
        <w:ind w:left="430"/>
      </w:pPr>
      <w:r>
        <w:t>с.</w:t>
      </w:r>
      <w:r>
        <w:rPr>
          <w:spacing w:val="-1"/>
        </w:rPr>
        <w:t xml:space="preserve"> </w:t>
      </w:r>
      <w:r>
        <w:rPr>
          <w:lang w:val="ru-RU"/>
        </w:rPr>
        <w:t>Илек</w:t>
      </w:r>
      <w:r>
        <w:rPr>
          <w:spacing w:val="53"/>
        </w:rPr>
        <w:t xml:space="preserve"> </w:t>
      </w:r>
      <w:r>
        <w:t>20</w:t>
      </w:r>
      <w:r>
        <w:rPr>
          <w:rFonts w:hint="default"/>
          <w:lang w:val="ru-RU"/>
        </w:rPr>
        <w:t>24</w:t>
      </w:r>
      <w:bookmarkStart w:id="0" w:name="_GoBack"/>
      <w:bookmarkEnd w:id="0"/>
      <w:r>
        <w:rPr>
          <w:spacing w:val="-3"/>
        </w:rPr>
        <w:t xml:space="preserve"> </w:t>
      </w:r>
      <w:r>
        <w:rPr>
          <w:spacing w:val="-5"/>
        </w:rPr>
        <w:t>г.</w:t>
      </w:r>
    </w:p>
    <w:p w14:paraId="301B99D0">
      <w:pPr>
        <w:pStyle w:val="3"/>
        <w:spacing w:after="0"/>
        <w:sectPr>
          <w:type w:val="continuous"/>
          <w:pgSz w:w="11910" w:h="16840"/>
          <w:pgMar w:top="1040" w:right="708" w:bottom="280" w:left="1700" w:header="720" w:footer="720" w:gutter="0"/>
          <w:cols w:space="720" w:num="1"/>
        </w:sectPr>
      </w:pPr>
    </w:p>
    <w:p w14:paraId="148BFC2E">
      <w:pPr>
        <w:spacing w:before="75"/>
        <w:ind w:left="427" w:right="562" w:firstLine="0"/>
        <w:jc w:val="center"/>
        <w:rPr>
          <w:b/>
          <w:sz w:val="22"/>
        </w:rPr>
      </w:pPr>
      <w:r>
        <w:rPr>
          <w:b/>
          <w:spacing w:val="-4"/>
          <w:sz w:val="22"/>
        </w:rPr>
        <w:t>План</w:t>
      </w:r>
    </w:p>
    <w:p w14:paraId="6E3A401D">
      <w:pPr>
        <w:pStyle w:val="6"/>
        <w:ind w:left="0"/>
        <w:rPr>
          <w:b/>
        </w:rPr>
      </w:pPr>
    </w:p>
    <w:p w14:paraId="37AFBA01">
      <w:pPr>
        <w:pStyle w:val="6"/>
        <w:spacing w:before="163"/>
        <w:ind w:left="0"/>
        <w:rPr>
          <w:b/>
        </w:rPr>
      </w:pPr>
    </w:p>
    <w:p w14:paraId="3C4E630B">
      <w:pPr>
        <w:pStyle w:val="8"/>
        <w:numPr>
          <w:ilvl w:val="0"/>
          <w:numId w:val="1"/>
        </w:numPr>
        <w:tabs>
          <w:tab w:val="left" w:pos="222"/>
        </w:tabs>
        <w:spacing w:before="0" w:after="0" w:line="240" w:lineRule="auto"/>
        <w:ind w:left="222" w:right="0" w:hanging="220"/>
        <w:jc w:val="left"/>
        <w:rPr>
          <w:sz w:val="22"/>
        </w:rPr>
      </w:pPr>
      <w:r>
        <w:rPr>
          <w:spacing w:val="-2"/>
          <w:sz w:val="22"/>
        </w:rPr>
        <w:t>Планирование</w:t>
      </w:r>
      <w:r>
        <w:rPr>
          <w:spacing w:val="9"/>
          <w:sz w:val="22"/>
        </w:rPr>
        <w:t xml:space="preserve"> </w:t>
      </w:r>
      <w:r>
        <w:rPr>
          <w:spacing w:val="-2"/>
          <w:sz w:val="22"/>
        </w:rPr>
        <w:t>соревнований</w:t>
      </w:r>
    </w:p>
    <w:p w14:paraId="0BCD5979">
      <w:pPr>
        <w:pStyle w:val="8"/>
        <w:numPr>
          <w:ilvl w:val="0"/>
          <w:numId w:val="1"/>
        </w:numPr>
        <w:tabs>
          <w:tab w:val="left" w:pos="222"/>
        </w:tabs>
        <w:spacing w:before="167" w:after="0" w:line="240" w:lineRule="auto"/>
        <w:ind w:left="222" w:right="0" w:hanging="220"/>
        <w:jc w:val="left"/>
        <w:rPr>
          <w:sz w:val="22"/>
        </w:rPr>
      </w:pPr>
      <w:r>
        <w:rPr>
          <w:sz w:val="22"/>
        </w:rPr>
        <w:t>Подготовка</w:t>
      </w:r>
      <w:r>
        <w:rPr>
          <w:spacing w:val="-8"/>
          <w:sz w:val="22"/>
        </w:rPr>
        <w:t xml:space="preserve"> </w:t>
      </w:r>
      <w:r>
        <w:rPr>
          <w:sz w:val="22"/>
        </w:rPr>
        <w:t>к</w:t>
      </w:r>
      <w:r>
        <w:rPr>
          <w:spacing w:val="-7"/>
          <w:sz w:val="22"/>
        </w:rPr>
        <w:t xml:space="preserve"> </w:t>
      </w:r>
      <w:r>
        <w:rPr>
          <w:sz w:val="22"/>
        </w:rPr>
        <w:t>проведению</w:t>
      </w:r>
      <w:r>
        <w:rPr>
          <w:spacing w:val="-7"/>
          <w:sz w:val="22"/>
        </w:rPr>
        <w:t xml:space="preserve"> </w:t>
      </w:r>
      <w:r>
        <w:rPr>
          <w:spacing w:val="-2"/>
          <w:sz w:val="22"/>
        </w:rPr>
        <w:t>соревнований</w:t>
      </w:r>
    </w:p>
    <w:p w14:paraId="6A7D839F">
      <w:pPr>
        <w:pStyle w:val="8"/>
        <w:numPr>
          <w:ilvl w:val="0"/>
          <w:numId w:val="1"/>
        </w:numPr>
        <w:tabs>
          <w:tab w:val="left" w:pos="222"/>
        </w:tabs>
        <w:spacing w:before="170" w:after="0" w:line="240" w:lineRule="auto"/>
        <w:ind w:left="222" w:right="0" w:hanging="220"/>
        <w:jc w:val="left"/>
        <w:rPr>
          <w:sz w:val="22"/>
        </w:rPr>
      </w:pPr>
      <w:r>
        <w:rPr>
          <w:sz w:val="22"/>
        </w:rPr>
        <w:t>Материально-техническое</w:t>
      </w:r>
      <w:r>
        <w:rPr>
          <w:spacing w:val="-13"/>
          <w:sz w:val="22"/>
        </w:rPr>
        <w:t xml:space="preserve"> </w:t>
      </w:r>
      <w:r>
        <w:rPr>
          <w:sz w:val="22"/>
        </w:rPr>
        <w:t>обеспечение</w:t>
      </w:r>
      <w:r>
        <w:rPr>
          <w:spacing w:val="-12"/>
          <w:sz w:val="22"/>
        </w:rPr>
        <w:t xml:space="preserve"> </w:t>
      </w:r>
      <w:r>
        <w:rPr>
          <w:spacing w:val="-2"/>
          <w:sz w:val="22"/>
        </w:rPr>
        <w:t>соревнований</w:t>
      </w:r>
    </w:p>
    <w:p w14:paraId="13D7E05E">
      <w:pPr>
        <w:pStyle w:val="8"/>
        <w:numPr>
          <w:ilvl w:val="0"/>
          <w:numId w:val="1"/>
        </w:numPr>
        <w:tabs>
          <w:tab w:val="left" w:pos="222"/>
        </w:tabs>
        <w:spacing w:before="167" w:after="0" w:line="240" w:lineRule="auto"/>
        <w:ind w:left="222" w:right="0" w:hanging="220"/>
        <w:jc w:val="left"/>
        <w:rPr>
          <w:sz w:val="22"/>
        </w:rPr>
      </w:pPr>
      <w:r>
        <w:rPr>
          <w:sz w:val="22"/>
        </w:rPr>
        <w:t>Работа</w:t>
      </w:r>
      <w:r>
        <w:rPr>
          <w:spacing w:val="-5"/>
          <w:sz w:val="22"/>
        </w:rPr>
        <w:t xml:space="preserve"> </w:t>
      </w:r>
      <w:r>
        <w:rPr>
          <w:sz w:val="22"/>
        </w:rPr>
        <w:t>судейской</w:t>
      </w:r>
      <w:r>
        <w:rPr>
          <w:spacing w:val="-2"/>
          <w:sz w:val="22"/>
        </w:rPr>
        <w:t xml:space="preserve"> коллегии</w:t>
      </w:r>
    </w:p>
    <w:p w14:paraId="71D705B0">
      <w:pPr>
        <w:pStyle w:val="8"/>
        <w:numPr>
          <w:ilvl w:val="0"/>
          <w:numId w:val="1"/>
        </w:numPr>
        <w:tabs>
          <w:tab w:val="left" w:pos="222"/>
        </w:tabs>
        <w:spacing w:before="167" w:after="0" w:line="240" w:lineRule="auto"/>
        <w:ind w:left="222" w:right="0" w:hanging="220"/>
        <w:jc w:val="left"/>
        <w:rPr>
          <w:sz w:val="22"/>
        </w:rPr>
      </w:pPr>
      <w:r>
        <w:rPr>
          <w:sz w:val="22"/>
        </w:rPr>
        <w:t>Подготовка</w:t>
      </w:r>
      <w:r>
        <w:rPr>
          <w:spacing w:val="-6"/>
          <w:sz w:val="22"/>
        </w:rPr>
        <w:t xml:space="preserve"> </w:t>
      </w:r>
      <w:r>
        <w:rPr>
          <w:sz w:val="22"/>
        </w:rPr>
        <w:t>мест</w:t>
      </w:r>
      <w:r>
        <w:rPr>
          <w:spacing w:val="-8"/>
          <w:sz w:val="22"/>
        </w:rPr>
        <w:t xml:space="preserve"> </w:t>
      </w:r>
      <w:r>
        <w:rPr>
          <w:spacing w:val="-2"/>
          <w:sz w:val="22"/>
        </w:rPr>
        <w:t>соревнований</w:t>
      </w:r>
    </w:p>
    <w:p w14:paraId="0F9D05C6">
      <w:pPr>
        <w:pStyle w:val="8"/>
        <w:numPr>
          <w:ilvl w:val="0"/>
          <w:numId w:val="1"/>
        </w:numPr>
        <w:tabs>
          <w:tab w:val="left" w:pos="222"/>
        </w:tabs>
        <w:spacing w:before="169" w:after="0" w:line="240" w:lineRule="auto"/>
        <w:ind w:left="222" w:right="0" w:hanging="220"/>
        <w:jc w:val="left"/>
        <w:rPr>
          <w:sz w:val="22"/>
        </w:rPr>
      </w:pPr>
      <w:r>
        <w:rPr>
          <w:sz w:val="22"/>
        </w:rPr>
        <w:t>Соревнования</w:t>
      </w:r>
      <w:r>
        <w:rPr>
          <w:spacing w:val="-10"/>
          <w:sz w:val="22"/>
        </w:rPr>
        <w:t xml:space="preserve"> </w:t>
      </w:r>
      <w:r>
        <w:rPr>
          <w:sz w:val="22"/>
        </w:rPr>
        <w:t>по</w:t>
      </w:r>
      <w:r>
        <w:rPr>
          <w:spacing w:val="-6"/>
          <w:sz w:val="22"/>
        </w:rPr>
        <w:t xml:space="preserve"> </w:t>
      </w:r>
      <w:r>
        <w:rPr>
          <w:sz w:val="22"/>
        </w:rPr>
        <w:t>лыжным</w:t>
      </w:r>
      <w:r>
        <w:rPr>
          <w:spacing w:val="-6"/>
          <w:sz w:val="22"/>
        </w:rPr>
        <w:t xml:space="preserve"> </w:t>
      </w:r>
      <w:r>
        <w:rPr>
          <w:spacing w:val="-2"/>
          <w:sz w:val="22"/>
        </w:rPr>
        <w:t>гонкам</w:t>
      </w:r>
    </w:p>
    <w:p w14:paraId="70B241D0">
      <w:pPr>
        <w:pStyle w:val="8"/>
        <w:numPr>
          <w:ilvl w:val="0"/>
          <w:numId w:val="1"/>
        </w:numPr>
        <w:tabs>
          <w:tab w:val="left" w:pos="222"/>
        </w:tabs>
        <w:spacing w:before="168" w:after="0" w:line="400" w:lineRule="auto"/>
        <w:ind w:left="2" w:right="6799" w:firstLine="0"/>
        <w:jc w:val="left"/>
        <w:rPr>
          <w:sz w:val="22"/>
        </w:rPr>
      </w:pPr>
      <w:r>
        <w:rPr>
          <w:sz w:val="22"/>
        </w:rPr>
        <w:t>Завершение</w:t>
      </w:r>
      <w:r>
        <w:rPr>
          <w:spacing w:val="-14"/>
          <w:sz w:val="22"/>
        </w:rPr>
        <w:t xml:space="preserve"> </w:t>
      </w:r>
      <w:r>
        <w:rPr>
          <w:sz w:val="22"/>
        </w:rPr>
        <w:t xml:space="preserve">соревнований </w:t>
      </w:r>
      <w:r>
        <w:rPr>
          <w:spacing w:val="-2"/>
          <w:sz w:val="22"/>
        </w:rPr>
        <w:t>Заключение</w:t>
      </w:r>
    </w:p>
    <w:p w14:paraId="7B810AAC">
      <w:pPr>
        <w:pStyle w:val="6"/>
        <w:spacing w:line="250" w:lineRule="exact"/>
      </w:pPr>
      <w:r>
        <w:t>Список</w:t>
      </w:r>
      <w:r>
        <w:rPr>
          <w:spacing w:val="-8"/>
        </w:rPr>
        <w:t xml:space="preserve"> </w:t>
      </w:r>
      <w:r>
        <w:t>используемой</w:t>
      </w:r>
      <w:r>
        <w:rPr>
          <w:spacing w:val="-9"/>
        </w:rPr>
        <w:t xml:space="preserve"> </w:t>
      </w:r>
      <w:r>
        <w:rPr>
          <w:spacing w:val="-2"/>
        </w:rPr>
        <w:t>литературы</w:t>
      </w:r>
    </w:p>
    <w:p w14:paraId="4CADAEE1">
      <w:pPr>
        <w:pStyle w:val="6"/>
        <w:ind w:left="0"/>
      </w:pPr>
    </w:p>
    <w:p w14:paraId="1CCB2050">
      <w:pPr>
        <w:pStyle w:val="6"/>
        <w:spacing w:before="88"/>
        <w:ind w:left="0"/>
      </w:pPr>
    </w:p>
    <w:p w14:paraId="37D3435E">
      <w:pPr>
        <w:pStyle w:val="3"/>
        <w:numPr>
          <w:ilvl w:val="1"/>
          <w:numId w:val="1"/>
        </w:numPr>
        <w:tabs>
          <w:tab w:val="left" w:pos="220"/>
        </w:tabs>
        <w:spacing w:before="0" w:after="0" w:line="240" w:lineRule="auto"/>
        <w:ind w:left="220" w:right="3245" w:hanging="220"/>
        <w:jc w:val="right"/>
      </w:pPr>
      <w:r>
        <w:t>Планирование</w:t>
      </w:r>
      <w:r>
        <w:rPr>
          <w:spacing w:val="-10"/>
        </w:rPr>
        <w:t xml:space="preserve"> </w:t>
      </w:r>
      <w:r>
        <w:rPr>
          <w:spacing w:val="-2"/>
        </w:rPr>
        <w:t>соревнований</w:t>
      </w:r>
    </w:p>
    <w:p w14:paraId="225EA63E">
      <w:pPr>
        <w:pStyle w:val="6"/>
        <w:spacing w:before="162"/>
        <w:ind w:right="135"/>
        <w:jc w:val="both"/>
      </w:pPr>
      <w:r>
        <w:t>Всесоюзный календарь предусматривает проведение самых различных соревнований, начиная от первенств коллективов физической культуры предприятий, учреждений, колхозов, вузов и школ</w:t>
      </w:r>
      <w:r>
        <w:rPr>
          <w:spacing w:val="40"/>
        </w:rPr>
        <w:t xml:space="preserve"> </w:t>
      </w:r>
      <w:r>
        <w:t>до первенств центральных советов спортивных обществ, ведомств и чемпионатов страны. Установленные в нем сроки проведения должны соблюдать все спортивные организации при планировании своих первенств и соревнований (открытий и закрытий сезонов, отборочных, розыгрышей различных призов). Такой порядок позволяет до начала зимнего сезона планировать учебно-тренировочную работу с учетом постепенного роста тренировочных нагрузок и</w:t>
      </w:r>
      <w:r>
        <w:rPr>
          <w:spacing w:val="40"/>
        </w:rPr>
        <w:t xml:space="preserve"> </w:t>
      </w:r>
      <w:r>
        <w:t>увеличения длины соревновательных дистанций.</w:t>
      </w:r>
    </w:p>
    <w:p w14:paraId="30FB4B5A">
      <w:pPr>
        <w:pStyle w:val="6"/>
        <w:spacing w:before="168"/>
        <w:ind w:right="137"/>
        <w:jc w:val="both"/>
      </w:pPr>
      <w:r>
        <w:t>Календарь</w:t>
      </w:r>
      <w:r>
        <w:rPr>
          <w:spacing w:val="-2"/>
        </w:rPr>
        <w:t xml:space="preserve"> </w:t>
      </w:r>
      <w:r>
        <w:t>соревнований</w:t>
      </w:r>
      <w:r>
        <w:rPr>
          <w:spacing w:val="-3"/>
        </w:rPr>
        <w:t xml:space="preserve"> </w:t>
      </w:r>
      <w:r>
        <w:t>республики,</w:t>
      </w:r>
      <w:r>
        <w:rPr>
          <w:spacing w:val="-3"/>
        </w:rPr>
        <w:t xml:space="preserve"> </w:t>
      </w:r>
      <w:r>
        <w:t>города, района,</w:t>
      </w:r>
      <w:r>
        <w:rPr>
          <w:spacing w:val="40"/>
        </w:rPr>
        <w:t xml:space="preserve"> </w:t>
      </w:r>
      <w:r>
        <w:t>спортивного</w:t>
      </w:r>
      <w:r>
        <w:rPr>
          <w:spacing w:val="-2"/>
        </w:rPr>
        <w:t xml:space="preserve"> </w:t>
      </w:r>
      <w:r>
        <w:t>общества</w:t>
      </w:r>
      <w:r>
        <w:rPr>
          <w:spacing w:val="-2"/>
        </w:rPr>
        <w:t xml:space="preserve"> </w:t>
      </w:r>
      <w:r>
        <w:t>должен</w:t>
      </w:r>
      <w:r>
        <w:rPr>
          <w:spacing w:val="-4"/>
        </w:rPr>
        <w:t xml:space="preserve"> </w:t>
      </w:r>
      <w:r>
        <w:t>содержать</w:t>
      </w:r>
      <w:r>
        <w:rPr>
          <w:spacing w:val="-2"/>
        </w:rPr>
        <w:t xml:space="preserve"> </w:t>
      </w:r>
      <w:r>
        <w:t>не только сроки, но и краткую программу.</w:t>
      </w:r>
    </w:p>
    <w:p w14:paraId="65D4F01E">
      <w:pPr>
        <w:pStyle w:val="6"/>
        <w:spacing w:before="168"/>
        <w:ind w:right="141"/>
        <w:jc w:val="both"/>
      </w:pPr>
      <w:r>
        <w:t>Более подробные сведения</w:t>
      </w:r>
      <w:r>
        <w:rPr>
          <w:spacing w:val="-1"/>
        </w:rPr>
        <w:t xml:space="preserve"> </w:t>
      </w:r>
      <w:r>
        <w:t>о каждом состязании</w:t>
      </w:r>
      <w:r>
        <w:rPr>
          <w:spacing w:val="-1"/>
        </w:rPr>
        <w:t xml:space="preserve"> </w:t>
      </w:r>
      <w:r>
        <w:t>излагаются</w:t>
      </w:r>
      <w:r>
        <w:rPr>
          <w:spacing w:val="-1"/>
        </w:rPr>
        <w:t xml:space="preserve"> </w:t>
      </w:r>
      <w:r>
        <w:t>в</w:t>
      </w:r>
      <w:r>
        <w:rPr>
          <w:spacing w:val="-1"/>
        </w:rPr>
        <w:t xml:space="preserve"> </w:t>
      </w:r>
      <w:r>
        <w:t>положении</w:t>
      </w:r>
      <w:r>
        <w:rPr>
          <w:spacing w:val="-1"/>
        </w:rPr>
        <w:t xml:space="preserve"> </w:t>
      </w:r>
      <w:r>
        <w:t>о соревновании,</w:t>
      </w:r>
      <w:r>
        <w:rPr>
          <w:spacing w:val="-1"/>
        </w:rPr>
        <w:t xml:space="preserve"> </w:t>
      </w:r>
      <w:r>
        <w:t>которое и является основным документом для участвующих организаций.</w:t>
      </w:r>
    </w:p>
    <w:p w14:paraId="64A29453">
      <w:pPr>
        <w:pStyle w:val="6"/>
        <w:spacing w:before="169"/>
        <w:jc w:val="both"/>
      </w:pPr>
      <w:r>
        <w:t>В</w:t>
      </w:r>
      <w:r>
        <w:rPr>
          <w:spacing w:val="-3"/>
        </w:rPr>
        <w:t xml:space="preserve"> </w:t>
      </w:r>
      <w:r>
        <w:t>положении</w:t>
      </w:r>
      <w:r>
        <w:rPr>
          <w:spacing w:val="-1"/>
        </w:rPr>
        <w:t xml:space="preserve"> </w:t>
      </w:r>
      <w:r>
        <w:rPr>
          <w:spacing w:val="-2"/>
        </w:rPr>
        <w:t>указывается:</w:t>
      </w:r>
    </w:p>
    <w:p w14:paraId="6F063FCE">
      <w:pPr>
        <w:pStyle w:val="8"/>
        <w:numPr>
          <w:ilvl w:val="0"/>
          <w:numId w:val="2"/>
        </w:numPr>
        <w:tabs>
          <w:tab w:val="left" w:pos="222"/>
        </w:tabs>
        <w:spacing w:before="167" w:after="0" w:line="240" w:lineRule="auto"/>
        <w:ind w:left="222" w:right="0" w:hanging="220"/>
        <w:jc w:val="left"/>
        <w:rPr>
          <w:sz w:val="22"/>
        </w:rPr>
      </w:pPr>
      <w:r>
        <w:rPr>
          <w:sz w:val="22"/>
        </w:rPr>
        <w:t>Наименование</w:t>
      </w:r>
      <w:r>
        <w:rPr>
          <w:spacing w:val="-11"/>
          <w:sz w:val="22"/>
        </w:rPr>
        <w:t xml:space="preserve"> </w:t>
      </w:r>
      <w:r>
        <w:rPr>
          <w:spacing w:val="-2"/>
          <w:sz w:val="22"/>
        </w:rPr>
        <w:t>соревнования</w:t>
      </w:r>
    </w:p>
    <w:p w14:paraId="63D94475">
      <w:pPr>
        <w:pStyle w:val="8"/>
        <w:numPr>
          <w:ilvl w:val="0"/>
          <w:numId w:val="2"/>
        </w:numPr>
        <w:tabs>
          <w:tab w:val="left" w:pos="222"/>
        </w:tabs>
        <w:spacing w:before="170" w:after="0" w:line="240" w:lineRule="auto"/>
        <w:ind w:left="222" w:right="0" w:hanging="220"/>
        <w:jc w:val="left"/>
        <w:rPr>
          <w:sz w:val="22"/>
        </w:rPr>
      </w:pPr>
      <w:r>
        <w:rPr>
          <w:sz w:val="22"/>
        </w:rPr>
        <w:t>Цели</w:t>
      </w:r>
      <w:r>
        <w:rPr>
          <w:spacing w:val="-2"/>
          <w:sz w:val="22"/>
        </w:rPr>
        <w:t xml:space="preserve"> </w:t>
      </w:r>
      <w:r>
        <w:rPr>
          <w:sz w:val="22"/>
        </w:rPr>
        <w:t>и</w:t>
      </w:r>
      <w:r>
        <w:rPr>
          <w:spacing w:val="-2"/>
          <w:sz w:val="22"/>
        </w:rPr>
        <w:t xml:space="preserve"> задачи</w:t>
      </w:r>
    </w:p>
    <w:p w14:paraId="1648A54E">
      <w:pPr>
        <w:pStyle w:val="8"/>
        <w:numPr>
          <w:ilvl w:val="0"/>
          <w:numId w:val="2"/>
        </w:numPr>
        <w:tabs>
          <w:tab w:val="left" w:pos="222"/>
        </w:tabs>
        <w:spacing w:before="167" w:after="0" w:line="240" w:lineRule="auto"/>
        <w:ind w:left="222" w:right="0" w:hanging="220"/>
        <w:jc w:val="left"/>
        <w:rPr>
          <w:sz w:val="22"/>
        </w:rPr>
      </w:pPr>
      <w:r>
        <w:rPr>
          <w:sz w:val="22"/>
        </w:rPr>
        <w:t>Место</w:t>
      </w:r>
      <w:r>
        <w:rPr>
          <w:spacing w:val="-2"/>
          <w:sz w:val="22"/>
        </w:rPr>
        <w:t xml:space="preserve"> </w:t>
      </w:r>
      <w:r>
        <w:rPr>
          <w:sz w:val="22"/>
        </w:rPr>
        <w:t>и</w:t>
      </w:r>
      <w:r>
        <w:rPr>
          <w:spacing w:val="-2"/>
          <w:sz w:val="22"/>
        </w:rPr>
        <w:t xml:space="preserve"> </w:t>
      </w:r>
      <w:r>
        <w:rPr>
          <w:sz w:val="22"/>
        </w:rPr>
        <w:t>время</w:t>
      </w:r>
      <w:r>
        <w:rPr>
          <w:spacing w:val="-2"/>
          <w:sz w:val="22"/>
        </w:rPr>
        <w:t xml:space="preserve"> проведения</w:t>
      </w:r>
    </w:p>
    <w:p w14:paraId="49FC5CD4">
      <w:pPr>
        <w:pStyle w:val="8"/>
        <w:numPr>
          <w:ilvl w:val="0"/>
          <w:numId w:val="2"/>
        </w:numPr>
        <w:tabs>
          <w:tab w:val="left" w:pos="222"/>
        </w:tabs>
        <w:spacing w:before="169" w:after="0" w:line="240" w:lineRule="auto"/>
        <w:ind w:left="222" w:right="0" w:hanging="220"/>
        <w:jc w:val="left"/>
        <w:rPr>
          <w:sz w:val="22"/>
        </w:rPr>
      </w:pPr>
      <w:r>
        <w:rPr>
          <w:sz w:val="22"/>
        </w:rPr>
        <w:t>Руководство</w:t>
      </w:r>
      <w:r>
        <w:rPr>
          <w:spacing w:val="-8"/>
          <w:sz w:val="22"/>
        </w:rPr>
        <w:t xml:space="preserve"> </w:t>
      </w:r>
      <w:r>
        <w:rPr>
          <w:sz w:val="22"/>
        </w:rPr>
        <w:t>подготовкой</w:t>
      </w:r>
      <w:r>
        <w:rPr>
          <w:spacing w:val="-8"/>
          <w:sz w:val="22"/>
        </w:rPr>
        <w:t xml:space="preserve"> </w:t>
      </w:r>
      <w:r>
        <w:rPr>
          <w:sz w:val="22"/>
        </w:rPr>
        <w:t>и</w:t>
      </w:r>
      <w:r>
        <w:rPr>
          <w:spacing w:val="-8"/>
          <w:sz w:val="22"/>
        </w:rPr>
        <w:t xml:space="preserve"> </w:t>
      </w:r>
      <w:r>
        <w:rPr>
          <w:sz w:val="22"/>
        </w:rPr>
        <w:t>проведением</w:t>
      </w:r>
      <w:r>
        <w:rPr>
          <w:spacing w:val="-10"/>
          <w:sz w:val="22"/>
        </w:rPr>
        <w:t xml:space="preserve"> </w:t>
      </w:r>
      <w:r>
        <w:rPr>
          <w:spacing w:val="-2"/>
          <w:sz w:val="22"/>
        </w:rPr>
        <w:t>соревнования</w:t>
      </w:r>
    </w:p>
    <w:p w14:paraId="2C095FA1">
      <w:pPr>
        <w:pStyle w:val="8"/>
        <w:numPr>
          <w:ilvl w:val="0"/>
          <w:numId w:val="2"/>
        </w:numPr>
        <w:tabs>
          <w:tab w:val="left" w:pos="301"/>
        </w:tabs>
        <w:spacing w:before="167" w:after="0" w:line="240" w:lineRule="auto"/>
        <w:ind w:left="2" w:right="140" w:firstLine="0"/>
        <w:jc w:val="left"/>
        <w:rPr>
          <w:sz w:val="22"/>
        </w:rPr>
      </w:pPr>
      <w:r>
        <w:rPr>
          <w:sz w:val="22"/>
        </w:rPr>
        <w:t>Участники</w:t>
      </w:r>
      <w:r>
        <w:rPr>
          <w:spacing w:val="40"/>
          <w:sz w:val="22"/>
        </w:rPr>
        <w:t xml:space="preserve"> </w:t>
      </w:r>
      <w:r>
        <w:rPr>
          <w:sz w:val="22"/>
        </w:rPr>
        <w:t>(организации,</w:t>
      </w:r>
      <w:r>
        <w:rPr>
          <w:spacing w:val="40"/>
          <w:sz w:val="22"/>
        </w:rPr>
        <w:t xml:space="preserve"> </w:t>
      </w:r>
      <w:r>
        <w:rPr>
          <w:sz w:val="22"/>
        </w:rPr>
        <w:t>допускаемые</w:t>
      </w:r>
      <w:r>
        <w:rPr>
          <w:spacing w:val="40"/>
          <w:sz w:val="22"/>
        </w:rPr>
        <w:t xml:space="preserve"> </w:t>
      </w:r>
      <w:r>
        <w:rPr>
          <w:sz w:val="22"/>
        </w:rPr>
        <w:t>к</w:t>
      </w:r>
      <w:r>
        <w:rPr>
          <w:spacing w:val="40"/>
          <w:sz w:val="22"/>
        </w:rPr>
        <w:t xml:space="preserve"> </w:t>
      </w:r>
      <w:r>
        <w:rPr>
          <w:sz w:val="22"/>
        </w:rPr>
        <w:t>соревнованиям,</w:t>
      </w:r>
      <w:r>
        <w:rPr>
          <w:spacing w:val="40"/>
          <w:sz w:val="22"/>
        </w:rPr>
        <w:t xml:space="preserve"> </w:t>
      </w:r>
      <w:r>
        <w:rPr>
          <w:sz w:val="22"/>
        </w:rPr>
        <w:t>возраст</w:t>
      </w:r>
      <w:r>
        <w:rPr>
          <w:spacing w:val="40"/>
          <w:sz w:val="22"/>
        </w:rPr>
        <w:t xml:space="preserve"> </w:t>
      </w:r>
      <w:r>
        <w:rPr>
          <w:sz w:val="22"/>
        </w:rPr>
        <w:t>участников,</w:t>
      </w:r>
      <w:r>
        <w:rPr>
          <w:spacing w:val="40"/>
          <w:sz w:val="22"/>
        </w:rPr>
        <w:t xml:space="preserve"> </w:t>
      </w:r>
      <w:r>
        <w:rPr>
          <w:sz w:val="22"/>
        </w:rPr>
        <w:t>спортивный</w:t>
      </w:r>
      <w:r>
        <w:rPr>
          <w:spacing w:val="40"/>
          <w:sz w:val="22"/>
        </w:rPr>
        <w:t xml:space="preserve"> </w:t>
      </w:r>
      <w:r>
        <w:rPr>
          <w:sz w:val="22"/>
        </w:rPr>
        <w:t>разряд, ДСО).</w:t>
      </w:r>
    </w:p>
    <w:p w14:paraId="3720ADC4">
      <w:pPr>
        <w:pStyle w:val="8"/>
        <w:numPr>
          <w:ilvl w:val="0"/>
          <w:numId w:val="2"/>
        </w:numPr>
        <w:tabs>
          <w:tab w:val="left" w:pos="222"/>
        </w:tabs>
        <w:spacing w:before="169" w:after="0" w:line="240" w:lineRule="auto"/>
        <w:ind w:left="222" w:right="0" w:hanging="220"/>
        <w:jc w:val="left"/>
        <w:rPr>
          <w:sz w:val="22"/>
        </w:rPr>
      </w:pPr>
      <w:r>
        <w:rPr>
          <w:sz w:val="22"/>
        </w:rPr>
        <w:t>Программа</w:t>
      </w:r>
      <w:r>
        <w:rPr>
          <w:spacing w:val="-6"/>
          <w:sz w:val="22"/>
        </w:rPr>
        <w:t xml:space="preserve"> </w:t>
      </w:r>
      <w:r>
        <w:rPr>
          <w:sz w:val="22"/>
        </w:rPr>
        <w:t>по</w:t>
      </w:r>
      <w:r>
        <w:rPr>
          <w:spacing w:val="-4"/>
          <w:sz w:val="22"/>
        </w:rPr>
        <w:t xml:space="preserve"> дням</w:t>
      </w:r>
    </w:p>
    <w:p w14:paraId="633858ED">
      <w:pPr>
        <w:pStyle w:val="8"/>
        <w:numPr>
          <w:ilvl w:val="0"/>
          <w:numId w:val="2"/>
        </w:numPr>
        <w:tabs>
          <w:tab w:val="left" w:pos="222"/>
        </w:tabs>
        <w:spacing w:before="167" w:after="0" w:line="240" w:lineRule="auto"/>
        <w:ind w:left="222" w:right="0" w:hanging="220"/>
        <w:jc w:val="left"/>
        <w:rPr>
          <w:sz w:val="22"/>
        </w:rPr>
      </w:pPr>
      <w:r>
        <w:rPr>
          <w:sz w:val="22"/>
        </w:rPr>
        <w:t>Порядок</w:t>
      </w:r>
      <w:r>
        <w:rPr>
          <w:spacing w:val="-8"/>
          <w:sz w:val="22"/>
        </w:rPr>
        <w:t xml:space="preserve"> </w:t>
      </w:r>
      <w:r>
        <w:rPr>
          <w:sz w:val="22"/>
        </w:rPr>
        <w:t>определения</w:t>
      </w:r>
      <w:r>
        <w:rPr>
          <w:spacing w:val="-4"/>
          <w:sz w:val="22"/>
        </w:rPr>
        <w:t xml:space="preserve"> </w:t>
      </w:r>
      <w:r>
        <w:rPr>
          <w:sz w:val="22"/>
        </w:rPr>
        <w:t>победителей</w:t>
      </w:r>
      <w:r>
        <w:rPr>
          <w:spacing w:val="-4"/>
          <w:sz w:val="22"/>
        </w:rPr>
        <w:t xml:space="preserve"> </w:t>
      </w:r>
      <w:r>
        <w:rPr>
          <w:sz w:val="22"/>
        </w:rPr>
        <w:t>в</w:t>
      </w:r>
      <w:r>
        <w:rPr>
          <w:spacing w:val="-4"/>
          <w:sz w:val="22"/>
        </w:rPr>
        <w:t xml:space="preserve"> </w:t>
      </w:r>
      <w:r>
        <w:rPr>
          <w:sz w:val="22"/>
        </w:rPr>
        <w:t>личном</w:t>
      </w:r>
      <w:r>
        <w:rPr>
          <w:spacing w:val="-5"/>
          <w:sz w:val="22"/>
        </w:rPr>
        <w:t xml:space="preserve"> </w:t>
      </w:r>
      <w:r>
        <w:rPr>
          <w:sz w:val="22"/>
        </w:rPr>
        <w:t>и</w:t>
      </w:r>
      <w:r>
        <w:rPr>
          <w:spacing w:val="-6"/>
          <w:sz w:val="22"/>
        </w:rPr>
        <w:t xml:space="preserve"> </w:t>
      </w:r>
      <w:r>
        <w:rPr>
          <w:sz w:val="22"/>
        </w:rPr>
        <w:t>командном</w:t>
      </w:r>
      <w:r>
        <w:rPr>
          <w:spacing w:val="-4"/>
          <w:sz w:val="22"/>
        </w:rPr>
        <w:t xml:space="preserve"> </w:t>
      </w:r>
      <w:r>
        <w:rPr>
          <w:spacing w:val="-2"/>
          <w:sz w:val="22"/>
        </w:rPr>
        <w:t>зачетах.</w:t>
      </w:r>
    </w:p>
    <w:p w14:paraId="42CC0FD0">
      <w:pPr>
        <w:pStyle w:val="8"/>
        <w:numPr>
          <w:ilvl w:val="0"/>
          <w:numId w:val="2"/>
        </w:numPr>
        <w:tabs>
          <w:tab w:val="left" w:pos="222"/>
        </w:tabs>
        <w:spacing w:before="169" w:after="0" w:line="240" w:lineRule="auto"/>
        <w:ind w:left="222" w:right="0" w:hanging="220"/>
        <w:jc w:val="left"/>
        <w:rPr>
          <w:sz w:val="22"/>
        </w:rPr>
      </w:pPr>
      <w:r>
        <w:rPr>
          <w:sz w:val="22"/>
        </w:rPr>
        <w:t>Порядок</w:t>
      </w:r>
      <w:r>
        <w:rPr>
          <w:spacing w:val="-8"/>
          <w:sz w:val="22"/>
        </w:rPr>
        <w:t xml:space="preserve"> </w:t>
      </w:r>
      <w:r>
        <w:rPr>
          <w:sz w:val="22"/>
        </w:rPr>
        <w:t>награждения</w:t>
      </w:r>
      <w:r>
        <w:rPr>
          <w:spacing w:val="-9"/>
          <w:sz w:val="22"/>
        </w:rPr>
        <w:t xml:space="preserve"> </w:t>
      </w:r>
      <w:r>
        <w:rPr>
          <w:spacing w:val="-2"/>
          <w:sz w:val="22"/>
        </w:rPr>
        <w:t>победителей.</w:t>
      </w:r>
    </w:p>
    <w:p w14:paraId="6160CD3F">
      <w:pPr>
        <w:pStyle w:val="8"/>
        <w:numPr>
          <w:ilvl w:val="0"/>
          <w:numId w:val="2"/>
        </w:numPr>
        <w:tabs>
          <w:tab w:val="left" w:pos="220"/>
        </w:tabs>
        <w:spacing w:before="168" w:after="0" w:line="240" w:lineRule="auto"/>
        <w:ind w:left="220" w:right="3290" w:hanging="220"/>
        <w:jc w:val="right"/>
        <w:rPr>
          <w:sz w:val="22"/>
        </w:rPr>
      </w:pPr>
      <w:r>
        <w:rPr>
          <w:sz w:val="22"/>
        </w:rPr>
        <w:t>Условия</w:t>
      </w:r>
      <w:r>
        <w:rPr>
          <w:spacing w:val="-9"/>
          <w:sz w:val="22"/>
        </w:rPr>
        <w:t xml:space="preserve"> </w:t>
      </w:r>
      <w:r>
        <w:rPr>
          <w:sz w:val="22"/>
        </w:rPr>
        <w:t>приема</w:t>
      </w:r>
      <w:r>
        <w:rPr>
          <w:spacing w:val="-7"/>
          <w:sz w:val="22"/>
        </w:rPr>
        <w:t xml:space="preserve"> </w:t>
      </w:r>
      <w:r>
        <w:rPr>
          <w:sz w:val="22"/>
        </w:rPr>
        <w:t>участников</w:t>
      </w:r>
      <w:r>
        <w:rPr>
          <w:spacing w:val="-7"/>
          <w:sz w:val="22"/>
        </w:rPr>
        <w:t xml:space="preserve"> </w:t>
      </w:r>
      <w:r>
        <w:rPr>
          <w:sz w:val="22"/>
        </w:rPr>
        <w:t>(в</w:t>
      </w:r>
      <w:r>
        <w:rPr>
          <w:spacing w:val="-8"/>
          <w:sz w:val="22"/>
        </w:rPr>
        <w:t xml:space="preserve"> </w:t>
      </w:r>
      <w:r>
        <w:rPr>
          <w:sz w:val="22"/>
        </w:rPr>
        <w:t>междугородных</w:t>
      </w:r>
      <w:r>
        <w:rPr>
          <w:spacing w:val="-6"/>
          <w:sz w:val="22"/>
        </w:rPr>
        <w:t xml:space="preserve"> </w:t>
      </w:r>
      <w:r>
        <w:rPr>
          <w:spacing w:val="-2"/>
          <w:sz w:val="22"/>
        </w:rPr>
        <w:t>соревнованиях)</w:t>
      </w:r>
    </w:p>
    <w:p w14:paraId="383CA860">
      <w:pPr>
        <w:pStyle w:val="8"/>
        <w:numPr>
          <w:ilvl w:val="0"/>
          <w:numId w:val="2"/>
        </w:numPr>
        <w:tabs>
          <w:tab w:val="left" w:pos="333"/>
        </w:tabs>
        <w:spacing w:before="169" w:after="0" w:line="240" w:lineRule="auto"/>
        <w:ind w:left="333" w:right="0" w:hanging="331"/>
        <w:jc w:val="left"/>
        <w:rPr>
          <w:sz w:val="22"/>
        </w:rPr>
      </w:pPr>
      <w:r>
        <w:rPr>
          <w:sz w:val="22"/>
        </w:rPr>
        <w:t>Сроки</w:t>
      </w:r>
      <w:r>
        <w:rPr>
          <w:spacing w:val="-4"/>
          <w:sz w:val="22"/>
        </w:rPr>
        <w:t xml:space="preserve"> </w:t>
      </w:r>
      <w:r>
        <w:rPr>
          <w:sz w:val="22"/>
        </w:rPr>
        <w:t>и</w:t>
      </w:r>
      <w:r>
        <w:rPr>
          <w:spacing w:val="-4"/>
          <w:sz w:val="22"/>
        </w:rPr>
        <w:t xml:space="preserve"> </w:t>
      </w:r>
      <w:r>
        <w:rPr>
          <w:sz w:val="22"/>
        </w:rPr>
        <w:t>порядок</w:t>
      </w:r>
      <w:r>
        <w:rPr>
          <w:spacing w:val="-2"/>
          <w:sz w:val="22"/>
        </w:rPr>
        <w:t xml:space="preserve"> </w:t>
      </w:r>
      <w:r>
        <w:rPr>
          <w:sz w:val="22"/>
        </w:rPr>
        <w:t>подачи</w:t>
      </w:r>
      <w:r>
        <w:rPr>
          <w:spacing w:val="-4"/>
          <w:sz w:val="22"/>
        </w:rPr>
        <w:t xml:space="preserve"> </w:t>
      </w:r>
      <w:r>
        <w:rPr>
          <w:sz w:val="22"/>
        </w:rPr>
        <w:t>заявок.</w:t>
      </w:r>
      <w:r>
        <w:rPr>
          <w:spacing w:val="-3"/>
          <w:sz w:val="22"/>
        </w:rPr>
        <w:t xml:space="preserve"> </w:t>
      </w:r>
      <w:r>
        <w:rPr>
          <w:sz w:val="22"/>
        </w:rPr>
        <w:t>Форма</w:t>
      </w:r>
      <w:r>
        <w:rPr>
          <w:spacing w:val="-3"/>
          <w:sz w:val="22"/>
        </w:rPr>
        <w:t xml:space="preserve"> </w:t>
      </w:r>
      <w:r>
        <w:rPr>
          <w:spacing w:val="-2"/>
          <w:sz w:val="22"/>
        </w:rPr>
        <w:t>заявки.</w:t>
      </w:r>
    </w:p>
    <w:p w14:paraId="2886D611">
      <w:pPr>
        <w:pStyle w:val="8"/>
        <w:spacing w:after="0" w:line="240" w:lineRule="auto"/>
        <w:jc w:val="left"/>
        <w:rPr>
          <w:sz w:val="22"/>
        </w:rPr>
        <w:sectPr>
          <w:pgSz w:w="11910" w:h="16840"/>
          <w:pgMar w:top="1040" w:right="708" w:bottom="280" w:left="1700" w:header="720" w:footer="720" w:gutter="0"/>
          <w:cols w:space="720" w:num="1"/>
        </w:sectPr>
      </w:pPr>
    </w:p>
    <w:p w14:paraId="1B6212B4">
      <w:pPr>
        <w:pStyle w:val="6"/>
        <w:spacing w:before="70"/>
        <w:ind w:right="139"/>
        <w:jc w:val="both"/>
      </w:pPr>
      <w:r>
        <w:t>Подробность изложения отдельных пунктов положения зависит от масштаба соревнований. Так,</w:t>
      </w:r>
      <w:r>
        <w:rPr>
          <w:spacing w:val="40"/>
        </w:rPr>
        <w:t xml:space="preserve"> </w:t>
      </w:r>
      <w:r>
        <w:t xml:space="preserve">не требует особой детализации положение о небольших личных соревнованиях коллективов </w:t>
      </w:r>
      <w:r>
        <w:rPr>
          <w:spacing w:val="-2"/>
        </w:rPr>
        <w:t>физкультуры.</w:t>
      </w:r>
    </w:p>
    <w:p w14:paraId="6B583EB2">
      <w:pPr>
        <w:pStyle w:val="6"/>
        <w:spacing w:before="168"/>
        <w:ind w:right="142"/>
        <w:jc w:val="both"/>
      </w:pPr>
      <w:r>
        <w:t>Должны быть точно оговорены условия допуска команд и отдельных участников, численный состав команды, документы, наличие которых обязательно для каждого участника.</w:t>
      </w:r>
    </w:p>
    <w:p w14:paraId="4FEB9C71">
      <w:pPr>
        <w:pStyle w:val="6"/>
        <w:spacing w:before="169"/>
        <w:ind w:right="141"/>
        <w:jc w:val="both"/>
      </w:pPr>
      <w:r>
        <w:t>Важным пунктом является программа соревнований. Она во многом определяет подготовку к состязаниям - выбор дистанции, длину отдельных кругов и др.</w:t>
      </w:r>
    </w:p>
    <w:p w14:paraId="6CB412EA">
      <w:pPr>
        <w:pStyle w:val="6"/>
        <w:spacing w:before="166"/>
        <w:ind w:right="137"/>
        <w:jc w:val="both"/>
      </w:pPr>
      <w:r>
        <w:t>При проведении многодневных соревнований участникам (за исключением младших возрастных групп, юношей и девушек) обычно не ограничивают число выступлений. Однако в день должно быть не более одного, что предусмотрено правилами соревнований. Поэтому самые длинные дистанции, например 30 или 50 км, обычно разыгрывают в последний день.</w:t>
      </w:r>
    </w:p>
    <w:p w14:paraId="4704F096">
      <w:pPr>
        <w:pStyle w:val="6"/>
        <w:spacing w:before="169"/>
        <w:ind w:right="139"/>
        <w:jc w:val="both"/>
      </w:pPr>
      <w:r>
        <w:t>Часы начала отдельных видов программы могут быть установлены лишь после получения всех заявок и определения участников в каждом виде.</w:t>
      </w:r>
    </w:p>
    <w:p w14:paraId="102BC290">
      <w:pPr>
        <w:pStyle w:val="6"/>
        <w:spacing w:before="169"/>
        <w:ind w:right="137"/>
        <w:jc w:val="both"/>
      </w:pPr>
      <w:r>
        <w:t>В пункте положения о порядке определения победителей в личном и командном зачетах должны быть четко и ясно сформулированы все вопросы, указаны состав команды и число зачетных участников в отдельных видах программы. Чаще всего командные результаты определяют по сумме времени зачетных участников в гонках, биатлоне, горнолыжных видах.</w:t>
      </w:r>
    </w:p>
    <w:p w14:paraId="6CAB6ED8">
      <w:pPr>
        <w:pStyle w:val="6"/>
        <w:spacing w:before="166"/>
        <w:ind w:right="139"/>
        <w:jc w:val="both"/>
      </w:pPr>
      <w:r>
        <w:t xml:space="preserve">Такая система командного зачета позволяет наиболее точно и объективно определить место коллектива. Существуют и другие системы. Например, подсчет результатов команды по сумме мест зачетных участников. Однако он менее точно отражает соотношение сил участвующих </w:t>
      </w:r>
      <w:r>
        <w:rPr>
          <w:spacing w:val="-2"/>
        </w:rPr>
        <w:t>коллективов.</w:t>
      </w:r>
    </w:p>
    <w:p w14:paraId="67B17EB3">
      <w:pPr>
        <w:pStyle w:val="6"/>
        <w:spacing w:before="169"/>
        <w:ind w:right="135"/>
        <w:jc w:val="both"/>
      </w:pPr>
      <w:r>
        <w:t>В соревнованиях, где участвуют лишь сильнейшие спортсмены и основным критерием должно являться высокое мастерство отдельных участников, применяют систему командного зачета по сумме очков. Здесь очки коллективу приносят лишь спортсмены, занявшие места лишь с 1-го по 50-е или с 1-го по 30-е и т.д. Пришедший первым при оценке первых 50 мест получает 50 очков, второй - 49, пришедший пятидесятым - одно очко.</w:t>
      </w:r>
    </w:p>
    <w:p w14:paraId="18AE0C70">
      <w:pPr>
        <w:pStyle w:val="6"/>
        <w:spacing w:before="168"/>
        <w:ind w:right="141"/>
        <w:jc w:val="both"/>
      </w:pPr>
      <w:r>
        <w:t xml:space="preserve">Иногда применяются специальные таблицы. Тогда результаты зачетных участников на всех дистанциях переводят в очки. По сумме очков определяют место команды. Эта система более </w:t>
      </w:r>
      <w:r>
        <w:rPr>
          <w:spacing w:val="-2"/>
        </w:rPr>
        <w:t>объективная.</w:t>
      </w:r>
    </w:p>
    <w:p w14:paraId="0EEA9B6D">
      <w:pPr>
        <w:pStyle w:val="6"/>
        <w:spacing w:before="174"/>
        <w:ind w:left="0"/>
      </w:pPr>
    </w:p>
    <w:p w14:paraId="7F4FC6B0">
      <w:pPr>
        <w:pStyle w:val="2"/>
        <w:numPr>
          <w:ilvl w:val="1"/>
          <w:numId w:val="1"/>
        </w:numPr>
        <w:tabs>
          <w:tab w:val="left" w:pos="2580"/>
        </w:tabs>
        <w:spacing w:before="0" w:after="0" w:line="240" w:lineRule="auto"/>
        <w:ind w:left="2580" w:right="0" w:hanging="240"/>
        <w:jc w:val="left"/>
      </w:pPr>
      <w:r>
        <w:t>Подготовка</w:t>
      </w:r>
      <w:r>
        <w:rPr>
          <w:spacing w:val="-5"/>
        </w:rPr>
        <w:t xml:space="preserve"> </w:t>
      </w:r>
      <w:r>
        <w:t>к</w:t>
      </w:r>
      <w:r>
        <w:rPr>
          <w:spacing w:val="-2"/>
        </w:rPr>
        <w:t xml:space="preserve"> </w:t>
      </w:r>
      <w:r>
        <w:t>проведению</w:t>
      </w:r>
      <w:r>
        <w:rPr>
          <w:spacing w:val="-3"/>
        </w:rPr>
        <w:t xml:space="preserve"> </w:t>
      </w:r>
      <w:r>
        <w:rPr>
          <w:spacing w:val="-2"/>
        </w:rPr>
        <w:t>соревнований</w:t>
      </w:r>
    </w:p>
    <w:p w14:paraId="3A2F878C">
      <w:pPr>
        <w:pStyle w:val="6"/>
        <w:spacing w:before="163"/>
        <w:ind w:right="138"/>
        <w:jc w:val="both"/>
      </w:pPr>
      <w:r>
        <w:t>Успех проведения лыжных соревнований в значительной мере зависит от организации подготовительной работы. Фактически она начинается с момента опубликования положения о соревнованиях. С этого времени ведется подготовка участников в спортивных организациях; учебно-тренировочная работа планируется с учетом срока и программы соревнований, комплектуется и планируется команда.</w:t>
      </w:r>
    </w:p>
    <w:p w14:paraId="0C8D9BB8">
      <w:pPr>
        <w:pStyle w:val="6"/>
        <w:spacing w:before="169"/>
        <w:ind w:right="136"/>
        <w:jc w:val="both"/>
      </w:pPr>
      <w:r>
        <w:t xml:space="preserve">Лица, на которых возложена ответственность за организацию и проведение соревнования, разрабатывают подробный план работы, в котором предусматриваются: материально-массовая работа по популяризации мероприятия, вопросы медицинского обслуживания и работы судейской </w:t>
      </w:r>
      <w:r>
        <w:rPr>
          <w:spacing w:val="-2"/>
        </w:rPr>
        <w:t>коллегии.</w:t>
      </w:r>
    </w:p>
    <w:p w14:paraId="5F8B9221">
      <w:pPr>
        <w:pStyle w:val="6"/>
        <w:spacing w:before="166"/>
      </w:pPr>
      <w:r>
        <w:t>Для</w:t>
      </w:r>
      <w:r>
        <w:rPr>
          <w:spacing w:val="-4"/>
        </w:rPr>
        <w:t xml:space="preserve"> </w:t>
      </w:r>
      <w:r>
        <w:t>подготовки</w:t>
      </w:r>
      <w:r>
        <w:rPr>
          <w:spacing w:val="-3"/>
        </w:rPr>
        <w:t xml:space="preserve"> </w:t>
      </w:r>
      <w:r>
        <w:t>соревнований</w:t>
      </w:r>
      <w:r>
        <w:rPr>
          <w:spacing w:val="-3"/>
        </w:rPr>
        <w:t xml:space="preserve"> </w:t>
      </w:r>
      <w:r>
        <w:t>-</w:t>
      </w:r>
      <w:r>
        <w:rPr>
          <w:spacing w:val="-6"/>
        </w:rPr>
        <w:t xml:space="preserve"> </w:t>
      </w:r>
      <w:r>
        <w:t>первенства</w:t>
      </w:r>
      <w:r>
        <w:rPr>
          <w:spacing w:val="-3"/>
        </w:rPr>
        <w:t xml:space="preserve"> </w:t>
      </w:r>
      <w:r>
        <w:t>городского</w:t>
      </w:r>
      <w:r>
        <w:rPr>
          <w:spacing w:val="-6"/>
        </w:rPr>
        <w:t xml:space="preserve"> </w:t>
      </w:r>
      <w:r>
        <w:t>совета</w:t>
      </w:r>
      <w:r>
        <w:rPr>
          <w:spacing w:val="-5"/>
        </w:rPr>
        <w:t xml:space="preserve"> </w:t>
      </w:r>
      <w:r>
        <w:t>ДСО,</w:t>
      </w:r>
      <w:r>
        <w:rPr>
          <w:spacing w:val="-3"/>
        </w:rPr>
        <w:t xml:space="preserve"> </w:t>
      </w:r>
      <w:r>
        <w:t>спортклуба,</w:t>
      </w:r>
      <w:r>
        <w:rPr>
          <w:spacing w:val="-3"/>
        </w:rPr>
        <w:t xml:space="preserve"> </w:t>
      </w:r>
      <w:r>
        <w:t>вуза,</w:t>
      </w:r>
      <w:r>
        <w:rPr>
          <w:spacing w:val="-1"/>
        </w:rPr>
        <w:t xml:space="preserve"> </w:t>
      </w:r>
      <w:r>
        <w:t>района</w:t>
      </w:r>
      <w:r>
        <w:rPr>
          <w:spacing w:val="-3"/>
        </w:rPr>
        <w:t xml:space="preserve"> </w:t>
      </w:r>
      <w:r>
        <w:t>- обычно привлекаются бюро соответствующей лыжной секции, тренеры по лыжному спорту, назначенный главный судья соревнований, а если есть лыжная база, то и ее работники.</w:t>
      </w:r>
    </w:p>
    <w:p w14:paraId="7082BEBE">
      <w:pPr>
        <w:pStyle w:val="3"/>
        <w:numPr>
          <w:ilvl w:val="1"/>
          <w:numId w:val="1"/>
        </w:numPr>
        <w:tabs>
          <w:tab w:val="left" w:pos="2103"/>
        </w:tabs>
        <w:spacing w:before="175" w:after="0" w:line="240" w:lineRule="auto"/>
        <w:ind w:left="2103" w:right="0" w:hanging="220"/>
        <w:jc w:val="left"/>
      </w:pPr>
      <w:r>
        <w:t>Материально-техническое</w:t>
      </w:r>
      <w:r>
        <w:rPr>
          <w:spacing w:val="-14"/>
        </w:rPr>
        <w:t xml:space="preserve"> </w:t>
      </w:r>
      <w:r>
        <w:t>обеспечение</w:t>
      </w:r>
      <w:r>
        <w:rPr>
          <w:spacing w:val="-13"/>
        </w:rPr>
        <w:t xml:space="preserve"> </w:t>
      </w:r>
      <w:r>
        <w:rPr>
          <w:spacing w:val="-2"/>
        </w:rPr>
        <w:t>соревнований</w:t>
      </w:r>
    </w:p>
    <w:p w14:paraId="6D31F239">
      <w:pPr>
        <w:pStyle w:val="6"/>
        <w:spacing w:before="162"/>
        <w:ind w:right="266"/>
        <w:jc w:val="both"/>
      </w:pPr>
      <w:r>
        <w:t>Заготовку</w:t>
      </w:r>
      <w:r>
        <w:rPr>
          <w:spacing w:val="-6"/>
        </w:rPr>
        <w:t xml:space="preserve"> </w:t>
      </w:r>
      <w:r>
        <w:t>судейского</w:t>
      </w:r>
      <w:r>
        <w:rPr>
          <w:spacing w:val="-3"/>
        </w:rPr>
        <w:t xml:space="preserve"> </w:t>
      </w:r>
      <w:r>
        <w:t>инвентаря</w:t>
      </w:r>
      <w:r>
        <w:rPr>
          <w:spacing w:val="-4"/>
        </w:rPr>
        <w:t xml:space="preserve"> </w:t>
      </w:r>
      <w:r>
        <w:t>следует</w:t>
      </w:r>
      <w:r>
        <w:rPr>
          <w:spacing w:val="-3"/>
        </w:rPr>
        <w:t xml:space="preserve"> </w:t>
      </w:r>
      <w:r>
        <w:t>начинать</w:t>
      </w:r>
      <w:r>
        <w:rPr>
          <w:spacing w:val="-3"/>
        </w:rPr>
        <w:t xml:space="preserve"> </w:t>
      </w:r>
      <w:r>
        <w:t>заблаговременно,</w:t>
      </w:r>
      <w:r>
        <w:rPr>
          <w:spacing w:val="-3"/>
        </w:rPr>
        <w:t xml:space="preserve"> </w:t>
      </w:r>
      <w:r>
        <w:t>так</w:t>
      </w:r>
      <w:r>
        <w:rPr>
          <w:spacing w:val="-5"/>
        </w:rPr>
        <w:t xml:space="preserve"> </w:t>
      </w:r>
      <w:r>
        <w:t>как</w:t>
      </w:r>
      <w:r>
        <w:rPr>
          <w:spacing w:val="-3"/>
        </w:rPr>
        <w:t xml:space="preserve"> </w:t>
      </w:r>
      <w:r>
        <w:t>часть</w:t>
      </w:r>
      <w:r>
        <w:rPr>
          <w:spacing w:val="-3"/>
        </w:rPr>
        <w:t xml:space="preserve"> </w:t>
      </w:r>
      <w:r>
        <w:t>его</w:t>
      </w:r>
      <w:r>
        <w:rPr>
          <w:spacing w:val="-3"/>
        </w:rPr>
        <w:t xml:space="preserve"> </w:t>
      </w:r>
      <w:r>
        <w:t>приходится готовить своими</w:t>
      </w:r>
      <w:r>
        <w:rPr>
          <w:spacing w:val="-1"/>
        </w:rPr>
        <w:t xml:space="preserve"> </w:t>
      </w:r>
      <w:r>
        <w:t>силами,</w:t>
      </w:r>
      <w:r>
        <w:rPr>
          <w:spacing w:val="-6"/>
        </w:rPr>
        <w:t xml:space="preserve"> </w:t>
      </w:r>
      <w:r>
        <w:t>например:</w:t>
      </w:r>
      <w:r>
        <w:rPr>
          <w:spacing w:val="-2"/>
        </w:rPr>
        <w:t xml:space="preserve"> </w:t>
      </w:r>
      <w:r>
        <w:t>флаги, плакаты, доски для</w:t>
      </w:r>
      <w:r>
        <w:rPr>
          <w:spacing w:val="-3"/>
        </w:rPr>
        <w:t xml:space="preserve"> </w:t>
      </w:r>
      <w:r>
        <w:t>размещения</w:t>
      </w:r>
      <w:r>
        <w:rPr>
          <w:spacing w:val="-1"/>
        </w:rPr>
        <w:t xml:space="preserve"> </w:t>
      </w:r>
      <w:r>
        <w:t>объявлений</w:t>
      </w:r>
      <w:r>
        <w:rPr>
          <w:spacing w:val="-1"/>
        </w:rPr>
        <w:t xml:space="preserve"> </w:t>
      </w:r>
      <w:r>
        <w:t>и</w:t>
      </w:r>
      <w:r>
        <w:rPr>
          <w:spacing w:val="-3"/>
        </w:rPr>
        <w:t xml:space="preserve"> </w:t>
      </w:r>
      <w:r>
        <w:t>флажки для разметки дистанций.</w:t>
      </w:r>
    </w:p>
    <w:p w14:paraId="0F2B4C22">
      <w:pPr>
        <w:pStyle w:val="6"/>
        <w:spacing w:after="0"/>
        <w:jc w:val="both"/>
        <w:sectPr>
          <w:pgSz w:w="11910" w:h="16840"/>
          <w:pgMar w:top="1040" w:right="708" w:bottom="280" w:left="1700" w:header="720" w:footer="720" w:gutter="0"/>
          <w:cols w:space="720" w:num="1"/>
        </w:sectPr>
      </w:pPr>
    </w:p>
    <w:p w14:paraId="079FA9D4">
      <w:pPr>
        <w:pStyle w:val="6"/>
        <w:spacing w:before="70"/>
      </w:pPr>
      <w:r>
        <w:t>Примерный</w:t>
      </w:r>
      <w:r>
        <w:rPr>
          <w:spacing w:val="-8"/>
        </w:rPr>
        <w:t xml:space="preserve"> </w:t>
      </w:r>
      <w:r>
        <w:t>перечень</w:t>
      </w:r>
      <w:r>
        <w:rPr>
          <w:spacing w:val="-7"/>
        </w:rPr>
        <w:t xml:space="preserve"> </w:t>
      </w:r>
      <w:r>
        <w:rPr>
          <w:spacing w:val="-2"/>
        </w:rPr>
        <w:t>инвентаря</w:t>
      </w:r>
    </w:p>
    <w:p w14:paraId="27D96040">
      <w:pPr>
        <w:pStyle w:val="8"/>
        <w:numPr>
          <w:ilvl w:val="0"/>
          <w:numId w:val="3"/>
        </w:numPr>
        <w:tabs>
          <w:tab w:val="left" w:pos="222"/>
        </w:tabs>
        <w:spacing w:before="168" w:after="0" w:line="240" w:lineRule="auto"/>
        <w:ind w:left="222" w:right="0" w:hanging="220"/>
        <w:jc w:val="left"/>
        <w:rPr>
          <w:sz w:val="22"/>
        </w:rPr>
      </w:pPr>
      <w:r>
        <w:rPr>
          <w:sz w:val="22"/>
        </w:rPr>
        <w:t>Флажки</w:t>
      </w:r>
      <w:r>
        <w:rPr>
          <w:spacing w:val="-4"/>
          <w:sz w:val="22"/>
        </w:rPr>
        <w:t xml:space="preserve"> </w:t>
      </w:r>
      <w:r>
        <w:rPr>
          <w:sz w:val="22"/>
        </w:rPr>
        <w:t>для</w:t>
      </w:r>
      <w:r>
        <w:rPr>
          <w:spacing w:val="-4"/>
          <w:sz w:val="22"/>
        </w:rPr>
        <w:t xml:space="preserve"> </w:t>
      </w:r>
      <w:r>
        <w:rPr>
          <w:sz w:val="22"/>
        </w:rPr>
        <w:t>разметки</w:t>
      </w:r>
      <w:r>
        <w:rPr>
          <w:spacing w:val="-3"/>
          <w:sz w:val="22"/>
        </w:rPr>
        <w:t xml:space="preserve"> </w:t>
      </w:r>
      <w:r>
        <w:rPr>
          <w:sz w:val="22"/>
        </w:rPr>
        <w:t>дистанции</w:t>
      </w:r>
      <w:r>
        <w:rPr>
          <w:spacing w:val="-4"/>
          <w:sz w:val="22"/>
        </w:rPr>
        <w:t xml:space="preserve"> </w:t>
      </w:r>
      <w:r>
        <w:rPr>
          <w:sz w:val="22"/>
        </w:rPr>
        <w:t>гонок</w:t>
      </w:r>
      <w:r>
        <w:rPr>
          <w:spacing w:val="-5"/>
          <w:sz w:val="22"/>
        </w:rPr>
        <w:t xml:space="preserve"> </w:t>
      </w:r>
      <w:r>
        <w:rPr>
          <w:sz w:val="22"/>
        </w:rPr>
        <w:t>(80-100</w:t>
      </w:r>
      <w:r>
        <w:rPr>
          <w:spacing w:val="-3"/>
          <w:sz w:val="22"/>
        </w:rPr>
        <w:t xml:space="preserve"> </w:t>
      </w:r>
      <w:r>
        <w:rPr>
          <w:sz w:val="22"/>
        </w:rPr>
        <w:t>штук</w:t>
      </w:r>
      <w:r>
        <w:rPr>
          <w:spacing w:val="-4"/>
          <w:sz w:val="22"/>
        </w:rPr>
        <w:t xml:space="preserve"> </w:t>
      </w:r>
      <w:r>
        <w:rPr>
          <w:sz w:val="22"/>
        </w:rPr>
        <w:t>на</w:t>
      </w:r>
      <w:r>
        <w:rPr>
          <w:spacing w:val="-3"/>
          <w:sz w:val="22"/>
        </w:rPr>
        <w:t xml:space="preserve"> </w:t>
      </w:r>
      <w:r>
        <w:rPr>
          <w:sz w:val="22"/>
        </w:rPr>
        <w:t>1</w:t>
      </w:r>
      <w:r>
        <w:rPr>
          <w:spacing w:val="-3"/>
          <w:sz w:val="22"/>
        </w:rPr>
        <w:t xml:space="preserve"> </w:t>
      </w:r>
      <w:r>
        <w:rPr>
          <w:spacing w:val="-4"/>
          <w:sz w:val="22"/>
        </w:rPr>
        <w:t>км);</w:t>
      </w:r>
    </w:p>
    <w:p w14:paraId="5DF8C19B">
      <w:pPr>
        <w:pStyle w:val="8"/>
        <w:numPr>
          <w:ilvl w:val="0"/>
          <w:numId w:val="3"/>
        </w:numPr>
        <w:tabs>
          <w:tab w:val="left" w:pos="222"/>
        </w:tabs>
        <w:spacing w:before="167" w:after="0" w:line="240" w:lineRule="auto"/>
        <w:ind w:left="222" w:right="0" w:hanging="220"/>
        <w:jc w:val="left"/>
        <w:rPr>
          <w:sz w:val="22"/>
        </w:rPr>
      </w:pPr>
      <w:r>
        <w:rPr>
          <w:sz w:val="22"/>
        </w:rPr>
        <w:t>Флаги</w:t>
      </w:r>
      <w:r>
        <w:rPr>
          <w:spacing w:val="-8"/>
          <w:sz w:val="22"/>
        </w:rPr>
        <w:t xml:space="preserve"> </w:t>
      </w:r>
      <w:r>
        <w:rPr>
          <w:sz w:val="22"/>
        </w:rPr>
        <w:t>(высотой</w:t>
      </w:r>
      <w:r>
        <w:rPr>
          <w:spacing w:val="-5"/>
          <w:sz w:val="22"/>
        </w:rPr>
        <w:t xml:space="preserve"> </w:t>
      </w:r>
      <w:r>
        <w:rPr>
          <w:sz w:val="22"/>
        </w:rPr>
        <w:t>1</w:t>
      </w:r>
      <w:r>
        <w:rPr>
          <w:spacing w:val="-6"/>
          <w:sz w:val="22"/>
        </w:rPr>
        <w:t xml:space="preserve"> </w:t>
      </w:r>
      <w:r>
        <w:rPr>
          <w:sz w:val="22"/>
        </w:rPr>
        <w:t>м)</w:t>
      </w:r>
      <w:r>
        <w:rPr>
          <w:spacing w:val="-5"/>
          <w:sz w:val="22"/>
        </w:rPr>
        <w:t xml:space="preserve"> </w:t>
      </w:r>
      <w:r>
        <w:rPr>
          <w:sz w:val="22"/>
        </w:rPr>
        <w:t>для</w:t>
      </w:r>
      <w:r>
        <w:rPr>
          <w:spacing w:val="-6"/>
          <w:sz w:val="22"/>
        </w:rPr>
        <w:t xml:space="preserve"> </w:t>
      </w:r>
      <w:r>
        <w:rPr>
          <w:sz w:val="22"/>
        </w:rPr>
        <w:t>ограждения</w:t>
      </w:r>
      <w:r>
        <w:rPr>
          <w:spacing w:val="-7"/>
          <w:sz w:val="22"/>
        </w:rPr>
        <w:t xml:space="preserve"> </w:t>
      </w:r>
      <w:r>
        <w:rPr>
          <w:sz w:val="22"/>
        </w:rPr>
        <w:t>дистанции</w:t>
      </w:r>
      <w:r>
        <w:rPr>
          <w:spacing w:val="-9"/>
          <w:sz w:val="22"/>
        </w:rPr>
        <w:t xml:space="preserve"> </w:t>
      </w:r>
      <w:r>
        <w:rPr>
          <w:sz w:val="22"/>
        </w:rPr>
        <w:t>внутри</w:t>
      </w:r>
      <w:r>
        <w:rPr>
          <w:spacing w:val="-6"/>
          <w:sz w:val="22"/>
        </w:rPr>
        <w:t xml:space="preserve"> </w:t>
      </w:r>
      <w:r>
        <w:rPr>
          <w:sz w:val="22"/>
        </w:rPr>
        <w:t>стартового</w:t>
      </w:r>
      <w:r>
        <w:rPr>
          <w:spacing w:val="-5"/>
          <w:sz w:val="22"/>
        </w:rPr>
        <w:t xml:space="preserve"> </w:t>
      </w:r>
      <w:r>
        <w:rPr>
          <w:spacing w:val="-2"/>
          <w:sz w:val="22"/>
        </w:rPr>
        <w:t>городка;</w:t>
      </w:r>
    </w:p>
    <w:p w14:paraId="1FB89998">
      <w:pPr>
        <w:pStyle w:val="8"/>
        <w:numPr>
          <w:ilvl w:val="0"/>
          <w:numId w:val="3"/>
        </w:numPr>
        <w:tabs>
          <w:tab w:val="left" w:pos="222"/>
        </w:tabs>
        <w:spacing w:before="169" w:after="0" w:line="240" w:lineRule="auto"/>
        <w:ind w:left="222" w:right="0" w:hanging="220"/>
        <w:jc w:val="left"/>
        <w:rPr>
          <w:sz w:val="22"/>
        </w:rPr>
      </w:pPr>
      <w:r>
        <w:rPr>
          <w:sz w:val="22"/>
        </w:rPr>
        <w:t>Знамена</w:t>
      </w:r>
      <w:r>
        <w:rPr>
          <w:spacing w:val="-4"/>
          <w:sz w:val="22"/>
        </w:rPr>
        <w:t xml:space="preserve"> </w:t>
      </w:r>
      <w:r>
        <w:rPr>
          <w:sz w:val="22"/>
        </w:rPr>
        <w:t>и</w:t>
      </w:r>
      <w:r>
        <w:rPr>
          <w:spacing w:val="-5"/>
          <w:sz w:val="22"/>
        </w:rPr>
        <w:t xml:space="preserve"> </w:t>
      </w:r>
      <w:r>
        <w:rPr>
          <w:sz w:val="22"/>
        </w:rPr>
        <w:t>флаги</w:t>
      </w:r>
      <w:r>
        <w:rPr>
          <w:spacing w:val="-3"/>
          <w:sz w:val="22"/>
        </w:rPr>
        <w:t xml:space="preserve"> </w:t>
      </w:r>
      <w:r>
        <w:rPr>
          <w:sz w:val="22"/>
        </w:rPr>
        <w:t>оформления,</w:t>
      </w:r>
      <w:r>
        <w:rPr>
          <w:spacing w:val="-3"/>
          <w:sz w:val="22"/>
        </w:rPr>
        <w:t xml:space="preserve"> </w:t>
      </w:r>
      <w:r>
        <w:rPr>
          <w:spacing w:val="-2"/>
          <w:sz w:val="22"/>
        </w:rPr>
        <w:t>лозунги;</w:t>
      </w:r>
    </w:p>
    <w:p w14:paraId="591F7C50">
      <w:pPr>
        <w:pStyle w:val="8"/>
        <w:numPr>
          <w:ilvl w:val="0"/>
          <w:numId w:val="3"/>
        </w:numPr>
        <w:tabs>
          <w:tab w:val="left" w:pos="222"/>
        </w:tabs>
        <w:spacing w:before="167" w:after="0" w:line="240" w:lineRule="auto"/>
        <w:ind w:left="222" w:right="0" w:hanging="220"/>
        <w:jc w:val="left"/>
        <w:rPr>
          <w:sz w:val="22"/>
        </w:rPr>
      </w:pPr>
      <w:r>
        <w:rPr>
          <w:sz w:val="22"/>
        </w:rPr>
        <w:t>Указатели</w:t>
      </w:r>
      <w:r>
        <w:rPr>
          <w:spacing w:val="-6"/>
          <w:sz w:val="22"/>
        </w:rPr>
        <w:t xml:space="preserve"> </w:t>
      </w:r>
      <w:r>
        <w:rPr>
          <w:sz w:val="22"/>
        </w:rPr>
        <w:t>километража</w:t>
      </w:r>
      <w:r>
        <w:rPr>
          <w:spacing w:val="-5"/>
          <w:sz w:val="22"/>
        </w:rPr>
        <w:t xml:space="preserve"> </w:t>
      </w:r>
      <w:r>
        <w:rPr>
          <w:sz w:val="22"/>
        </w:rPr>
        <w:t>на</w:t>
      </w:r>
      <w:r>
        <w:rPr>
          <w:spacing w:val="-6"/>
          <w:sz w:val="22"/>
        </w:rPr>
        <w:t xml:space="preserve"> </w:t>
      </w:r>
      <w:r>
        <w:rPr>
          <w:sz w:val="22"/>
        </w:rPr>
        <w:t>дистанциях</w:t>
      </w:r>
      <w:r>
        <w:rPr>
          <w:spacing w:val="-5"/>
          <w:sz w:val="22"/>
        </w:rPr>
        <w:t xml:space="preserve"> </w:t>
      </w:r>
      <w:r>
        <w:rPr>
          <w:spacing w:val="-2"/>
          <w:sz w:val="22"/>
        </w:rPr>
        <w:t>гонок;</w:t>
      </w:r>
    </w:p>
    <w:p w14:paraId="48FB1428">
      <w:pPr>
        <w:pStyle w:val="8"/>
        <w:numPr>
          <w:ilvl w:val="0"/>
          <w:numId w:val="3"/>
        </w:numPr>
        <w:tabs>
          <w:tab w:val="left" w:pos="222"/>
        </w:tabs>
        <w:spacing w:before="170" w:after="0" w:line="240" w:lineRule="auto"/>
        <w:ind w:left="222" w:right="0" w:hanging="220"/>
        <w:jc w:val="left"/>
        <w:rPr>
          <w:sz w:val="22"/>
        </w:rPr>
      </w:pPr>
      <w:r>
        <w:rPr>
          <w:sz w:val="22"/>
        </w:rPr>
        <w:t>Плакаты</w:t>
      </w:r>
      <w:r>
        <w:rPr>
          <w:spacing w:val="-4"/>
          <w:sz w:val="22"/>
        </w:rPr>
        <w:t xml:space="preserve"> </w:t>
      </w:r>
      <w:r>
        <w:rPr>
          <w:sz w:val="22"/>
        </w:rPr>
        <w:t>«СТАРТ»</w:t>
      </w:r>
      <w:r>
        <w:rPr>
          <w:spacing w:val="-8"/>
          <w:sz w:val="22"/>
        </w:rPr>
        <w:t xml:space="preserve"> </w:t>
      </w:r>
      <w:r>
        <w:rPr>
          <w:sz w:val="22"/>
        </w:rPr>
        <w:t>и</w:t>
      </w:r>
      <w:r>
        <w:rPr>
          <w:spacing w:val="-2"/>
          <w:sz w:val="22"/>
        </w:rPr>
        <w:t xml:space="preserve"> </w:t>
      </w:r>
      <w:r>
        <w:rPr>
          <w:sz w:val="22"/>
        </w:rPr>
        <w:t>«ФИНИШ»</w:t>
      </w:r>
      <w:r>
        <w:rPr>
          <w:spacing w:val="-8"/>
          <w:sz w:val="22"/>
        </w:rPr>
        <w:t xml:space="preserve"> </w:t>
      </w:r>
      <w:r>
        <w:rPr>
          <w:sz w:val="22"/>
        </w:rPr>
        <w:t>со</w:t>
      </w:r>
      <w:r>
        <w:rPr>
          <w:spacing w:val="-3"/>
          <w:sz w:val="22"/>
        </w:rPr>
        <w:t xml:space="preserve"> </w:t>
      </w:r>
      <w:r>
        <w:rPr>
          <w:spacing w:val="-2"/>
          <w:sz w:val="22"/>
        </w:rPr>
        <w:t>стойками;</w:t>
      </w:r>
    </w:p>
    <w:p w14:paraId="5B5BAEA6">
      <w:pPr>
        <w:pStyle w:val="8"/>
        <w:numPr>
          <w:ilvl w:val="0"/>
          <w:numId w:val="3"/>
        </w:numPr>
        <w:tabs>
          <w:tab w:val="left" w:pos="222"/>
        </w:tabs>
        <w:spacing w:before="167" w:after="0" w:line="240" w:lineRule="auto"/>
        <w:ind w:left="222" w:right="0" w:hanging="220"/>
        <w:jc w:val="left"/>
        <w:rPr>
          <w:sz w:val="22"/>
        </w:rPr>
      </w:pPr>
      <w:r>
        <w:rPr>
          <w:sz w:val="22"/>
        </w:rPr>
        <w:t>Доски</w:t>
      </w:r>
      <w:r>
        <w:rPr>
          <w:spacing w:val="-5"/>
          <w:sz w:val="22"/>
        </w:rPr>
        <w:t xml:space="preserve"> </w:t>
      </w:r>
      <w:r>
        <w:rPr>
          <w:sz w:val="22"/>
        </w:rPr>
        <w:t>объявлений</w:t>
      </w:r>
      <w:r>
        <w:rPr>
          <w:spacing w:val="-5"/>
          <w:sz w:val="22"/>
        </w:rPr>
        <w:t xml:space="preserve"> </w:t>
      </w:r>
      <w:r>
        <w:rPr>
          <w:sz w:val="22"/>
        </w:rPr>
        <w:t>и</w:t>
      </w:r>
      <w:r>
        <w:rPr>
          <w:spacing w:val="-5"/>
          <w:sz w:val="22"/>
        </w:rPr>
        <w:t xml:space="preserve"> </w:t>
      </w:r>
      <w:r>
        <w:rPr>
          <w:sz w:val="22"/>
        </w:rPr>
        <w:t>схемы</w:t>
      </w:r>
      <w:r>
        <w:rPr>
          <w:spacing w:val="-4"/>
          <w:sz w:val="22"/>
        </w:rPr>
        <w:t xml:space="preserve"> </w:t>
      </w:r>
      <w:r>
        <w:rPr>
          <w:sz w:val="22"/>
        </w:rPr>
        <w:t>дистанции</w:t>
      </w:r>
      <w:r>
        <w:rPr>
          <w:spacing w:val="-5"/>
          <w:sz w:val="22"/>
        </w:rPr>
        <w:t xml:space="preserve"> </w:t>
      </w:r>
      <w:r>
        <w:rPr>
          <w:spacing w:val="-2"/>
          <w:sz w:val="22"/>
        </w:rPr>
        <w:t>гонок;</w:t>
      </w:r>
    </w:p>
    <w:p w14:paraId="1CB998A4">
      <w:pPr>
        <w:pStyle w:val="8"/>
        <w:numPr>
          <w:ilvl w:val="0"/>
          <w:numId w:val="3"/>
        </w:numPr>
        <w:tabs>
          <w:tab w:val="left" w:pos="222"/>
        </w:tabs>
        <w:spacing w:before="167" w:after="0" w:line="240" w:lineRule="auto"/>
        <w:ind w:left="2" w:right="843" w:firstLine="0"/>
        <w:jc w:val="left"/>
        <w:rPr>
          <w:sz w:val="22"/>
        </w:rPr>
      </w:pPr>
      <w:r>
        <w:rPr>
          <w:sz w:val="22"/>
        </w:rPr>
        <w:t>Бечевка</w:t>
      </w:r>
      <w:r>
        <w:rPr>
          <w:spacing w:val="-2"/>
          <w:sz w:val="22"/>
        </w:rPr>
        <w:t xml:space="preserve"> </w:t>
      </w:r>
      <w:r>
        <w:rPr>
          <w:sz w:val="22"/>
        </w:rPr>
        <w:t>с</w:t>
      </w:r>
      <w:r>
        <w:rPr>
          <w:spacing w:val="-4"/>
          <w:sz w:val="22"/>
        </w:rPr>
        <w:t xml:space="preserve"> </w:t>
      </w:r>
      <w:r>
        <w:rPr>
          <w:sz w:val="22"/>
        </w:rPr>
        <w:t>флажками</w:t>
      </w:r>
      <w:r>
        <w:rPr>
          <w:spacing w:val="-3"/>
          <w:sz w:val="22"/>
        </w:rPr>
        <w:t xml:space="preserve"> </w:t>
      </w:r>
      <w:r>
        <w:rPr>
          <w:sz w:val="22"/>
        </w:rPr>
        <w:t>для</w:t>
      </w:r>
      <w:r>
        <w:rPr>
          <w:spacing w:val="-3"/>
          <w:sz w:val="22"/>
        </w:rPr>
        <w:t xml:space="preserve"> </w:t>
      </w:r>
      <w:r>
        <w:rPr>
          <w:sz w:val="22"/>
        </w:rPr>
        <w:t>ограждения</w:t>
      </w:r>
      <w:r>
        <w:rPr>
          <w:spacing w:val="-3"/>
          <w:sz w:val="22"/>
        </w:rPr>
        <w:t xml:space="preserve"> </w:t>
      </w:r>
      <w:r>
        <w:rPr>
          <w:sz w:val="22"/>
        </w:rPr>
        <w:t>отдельных</w:t>
      </w:r>
      <w:r>
        <w:rPr>
          <w:spacing w:val="-4"/>
          <w:sz w:val="22"/>
        </w:rPr>
        <w:t xml:space="preserve"> </w:t>
      </w:r>
      <w:r>
        <w:rPr>
          <w:sz w:val="22"/>
        </w:rPr>
        <w:t>дистанций</w:t>
      </w:r>
      <w:r>
        <w:rPr>
          <w:spacing w:val="-3"/>
          <w:sz w:val="22"/>
        </w:rPr>
        <w:t xml:space="preserve"> </w:t>
      </w:r>
      <w:r>
        <w:rPr>
          <w:sz w:val="22"/>
        </w:rPr>
        <w:t>гонок</w:t>
      </w:r>
      <w:r>
        <w:rPr>
          <w:spacing w:val="-1"/>
          <w:sz w:val="22"/>
        </w:rPr>
        <w:t xml:space="preserve"> </w:t>
      </w:r>
      <w:r>
        <w:rPr>
          <w:sz w:val="22"/>
        </w:rPr>
        <w:t>и</w:t>
      </w:r>
      <w:r>
        <w:rPr>
          <w:spacing w:val="-2"/>
          <w:sz w:val="22"/>
        </w:rPr>
        <w:t xml:space="preserve"> </w:t>
      </w:r>
      <w:r>
        <w:rPr>
          <w:sz w:val="22"/>
        </w:rPr>
        <w:t>канат</w:t>
      </w:r>
      <w:r>
        <w:rPr>
          <w:spacing w:val="-5"/>
          <w:sz w:val="22"/>
        </w:rPr>
        <w:t xml:space="preserve"> </w:t>
      </w:r>
      <w:r>
        <w:rPr>
          <w:sz w:val="22"/>
        </w:rPr>
        <w:t>для</w:t>
      </w:r>
      <w:r>
        <w:rPr>
          <w:spacing w:val="-2"/>
          <w:sz w:val="22"/>
        </w:rPr>
        <w:t xml:space="preserve"> </w:t>
      </w:r>
      <w:r>
        <w:rPr>
          <w:sz w:val="22"/>
        </w:rPr>
        <w:t>ограждения стартового городка;</w:t>
      </w:r>
    </w:p>
    <w:p w14:paraId="28536082">
      <w:pPr>
        <w:pStyle w:val="8"/>
        <w:numPr>
          <w:ilvl w:val="0"/>
          <w:numId w:val="3"/>
        </w:numPr>
        <w:tabs>
          <w:tab w:val="left" w:pos="222"/>
        </w:tabs>
        <w:spacing w:before="169" w:after="0" w:line="240" w:lineRule="auto"/>
        <w:ind w:left="222" w:right="0" w:hanging="220"/>
        <w:jc w:val="left"/>
        <w:rPr>
          <w:sz w:val="22"/>
        </w:rPr>
      </w:pPr>
      <w:r>
        <w:rPr>
          <w:sz w:val="22"/>
        </w:rPr>
        <w:t>Фанерки</w:t>
      </w:r>
      <w:r>
        <w:rPr>
          <w:spacing w:val="-5"/>
          <w:sz w:val="22"/>
        </w:rPr>
        <w:t xml:space="preserve"> </w:t>
      </w:r>
      <w:r>
        <w:rPr>
          <w:sz w:val="22"/>
        </w:rPr>
        <w:t>и</w:t>
      </w:r>
      <w:r>
        <w:rPr>
          <w:spacing w:val="-3"/>
          <w:sz w:val="22"/>
        </w:rPr>
        <w:t xml:space="preserve"> </w:t>
      </w:r>
      <w:r>
        <w:rPr>
          <w:sz w:val="22"/>
        </w:rPr>
        <w:t>папки</w:t>
      </w:r>
      <w:r>
        <w:rPr>
          <w:spacing w:val="-3"/>
          <w:sz w:val="22"/>
        </w:rPr>
        <w:t xml:space="preserve"> </w:t>
      </w:r>
      <w:r>
        <w:rPr>
          <w:sz w:val="22"/>
        </w:rPr>
        <w:t>для</w:t>
      </w:r>
      <w:r>
        <w:rPr>
          <w:spacing w:val="-5"/>
          <w:sz w:val="22"/>
        </w:rPr>
        <w:t xml:space="preserve"> </w:t>
      </w:r>
      <w:r>
        <w:rPr>
          <w:sz w:val="22"/>
        </w:rPr>
        <w:t>судей</w:t>
      </w:r>
      <w:r>
        <w:rPr>
          <w:spacing w:val="-2"/>
          <w:sz w:val="22"/>
        </w:rPr>
        <w:t xml:space="preserve"> </w:t>
      </w:r>
      <w:r>
        <w:rPr>
          <w:sz w:val="22"/>
        </w:rPr>
        <w:t>и</w:t>
      </w:r>
      <w:r>
        <w:rPr>
          <w:spacing w:val="-3"/>
          <w:sz w:val="22"/>
        </w:rPr>
        <w:t xml:space="preserve"> </w:t>
      </w:r>
      <w:r>
        <w:rPr>
          <w:spacing w:val="-2"/>
          <w:sz w:val="22"/>
        </w:rPr>
        <w:t>контролеров;</w:t>
      </w:r>
    </w:p>
    <w:p w14:paraId="6D4E5CB7">
      <w:pPr>
        <w:pStyle w:val="8"/>
        <w:numPr>
          <w:ilvl w:val="0"/>
          <w:numId w:val="3"/>
        </w:numPr>
        <w:tabs>
          <w:tab w:val="left" w:pos="222"/>
        </w:tabs>
        <w:spacing w:before="169" w:after="0" w:line="240" w:lineRule="auto"/>
        <w:ind w:left="222" w:right="0" w:hanging="220"/>
        <w:jc w:val="left"/>
        <w:rPr>
          <w:sz w:val="22"/>
        </w:rPr>
      </w:pPr>
      <w:r>
        <w:rPr>
          <w:sz w:val="22"/>
        </w:rPr>
        <w:t>Нагрудные</w:t>
      </w:r>
      <w:r>
        <w:rPr>
          <w:spacing w:val="-8"/>
          <w:sz w:val="22"/>
        </w:rPr>
        <w:t xml:space="preserve"> </w:t>
      </w:r>
      <w:r>
        <w:rPr>
          <w:sz w:val="22"/>
        </w:rPr>
        <w:t>номера</w:t>
      </w:r>
      <w:r>
        <w:rPr>
          <w:spacing w:val="-7"/>
          <w:sz w:val="22"/>
        </w:rPr>
        <w:t xml:space="preserve"> </w:t>
      </w:r>
      <w:r>
        <w:rPr>
          <w:sz w:val="22"/>
        </w:rPr>
        <w:t>участников</w:t>
      </w:r>
      <w:r>
        <w:rPr>
          <w:spacing w:val="-8"/>
          <w:sz w:val="22"/>
        </w:rPr>
        <w:t xml:space="preserve"> </w:t>
      </w:r>
      <w:r>
        <w:rPr>
          <w:spacing w:val="-2"/>
          <w:sz w:val="22"/>
        </w:rPr>
        <w:t>(нагрудные);</w:t>
      </w:r>
    </w:p>
    <w:p w14:paraId="6CF5BB3B">
      <w:pPr>
        <w:pStyle w:val="8"/>
        <w:numPr>
          <w:ilvl w:val="0"/>
          <w:numId w:val="3"/>
        </w:numPr>
        <w:tabs>
          <w:tab w:val="left" w:pos="333"/>
        </w:tabs>
        <w:spacing w:before="167" w:after="0" w:line="240" w:lineRule="auto"/>
        <w:ind w:left="333" w:right="0" w:hanging="331"/>
        <w:jc w:val="left"/>
        <w:rPr>
          <w:sz w:val="22"/>
        </w:rPr>
      </w:pPr>
      <w:r>
        <w:rPr>
          <w:sz w:val="22"/>
        </w:rPr>
        <w:t>Значки</w:t>
      </w:r>
      <w:r>
        <w:rPr>
          <w:spacing w:val="-5"/>
          <w:sz w:val="22"/>
        </w:rPr>
        <w:t xml:space="preserve"> </w:t>
      </w:r>
      <w:r>
        <w:rPr>
          <w:sz w:val="22"/>
        </w:rPr>
        <w:t>и</w:t>
      </w:r>
      <w:r>
        <w:rPr>
          <w:spacing w:val="-6"/>
          <w:sz w:val="22"/>
        </w:rPr>
        <w:t xml:space="preserve"> </w:t>
      </w:r>
      <w:r>
        <w:rPr>
          <w:sz w:val="22"/>
        </w:rPr>
        <w:t>повязки</w:t>
      </w:r>
      <w:r>
        <w:rPr>
          <w:spacing w:val="-5"/>
          <w:sz w:val="22"/>
        </w:rPr>
        <w:t xml:space="preserve"> </w:t>
      </w:r>
      <w:r>
        <w:rPr>
          <w:sz w:val="22"/>
        </w:rPr>
        <w:t>для</w:t>
      </w:r>
      <w:r>
        <w:rPr>
          <w:spacing w:val="-8"/>
          <w:sz w:val="22"/>
        </w:rPr>
        <w:t xml:space="preserve"> </w:t>
      </w:r>
      <w:r>
        <w:rPr>
          <w:sz w:val="22"/>
        </w:rPr>
        <w:t>судей,</w:t>
      </w:r>
      <w:r>
        <w:rPr>
          <w:spacing w:val="-5"/>
          <w:sz w:val="22"/>
        </w:rPr>
        <w:t xml:space="preserve"> </w:t>
      </w:r>
      <w:r>
        <w:rPr>
          <w:sz w:val="22"/>
        </w:rPr>
        <w:t>представителей</w:t>
      </w:r>
      <w:r>
        <w:rPr>
          <w:spacing w:val="-4"/>
          <w:sz w:val="22"/>
        </w:rPr>
        <w:t xml:space="preserve"> </w:t>
      </w:r>
      <w:r>
        <w:rPr>
          <w:spacing w:val="-2"/>
          <w:sz w:val="22"/>
        </w:rPr>
        <w:t>прессы;</w:t>
      </w:r>
    </w:p>
    <w:p w14:paraId="74C79798">
      <w:pPr>
        <w:pStyle w:val="8"/>
        <w:numPr>
          <w:ilvl w:val="0"/>
          <w:numId w:val="3"/>
        </w:numPr>
        <w:tabs>
          <w:tab w:val="left" w:pos="333"/>
        </w:tabs>
        <w:spacing w:before="167" w:after="0" w:line="240" w:lineRule="auto"/>
        <w:ind w:left="333" w:right="0" w:hanging="331"/>
        <w:jc w:val="left"/>
        <w:rPr>
          <w:sz w:val="22"/>
        </w:rPr>
      </w:pPr>
      <w:r>
        <w:rPr>
          <w:sz w:val="22"/>
        </w:rPr>
        <w:t>Судейские</w:t>
      </w:r>
      <w:r>
        <w:rPr>
          <w:spacing w:val="-6"/>
          <w:sz w:val="22"/>
        </w:rPr>
        <w:t xml:space="preserve"> </w:t>
      </w:r>
      <w:r>
        <w:rPr>
          <w:sz w:val="22"/>
        </w:rPr>
        <w:t>флажки</w:t>
      </w:r>
      <w:r>
        <w:rPr>
          <w:spacing w:val="-4"/>
          <w:sz w:val="22"/>
        </w:rPr>
        <w:t xml:space="preserve"> </w:t>
      </w:r>
      <w:r>
        <w:rPr>
          <w:sz w:val="22"/>
        </w:rPr>
        <w:t>для</w:t>
      </w:r>
      <w:r>
        <w:rPr>
          <w:spacing w:val="-4"/>
          <w:sz w:val="22"/>
        </w:rPr>
        <w:t xml:space="preserve"> </w:t>
      </w:r>
      <w:r>
        <w:rPr>
          <w:spacing w:val="-2"/>
          <w:sz w:val="22"/>
        </w:rPr>
        <w:t>отмашки;</w:t>
      </w:r>
    </w:p>
    <w:p w14:paraId="7FA9FD9C">
      <w:pPr>
        <w:pStyle w:val="8"/>
        <w:numPr>
          <w:ilvl w:val="0"/>
          <w:numId w:val="3"/>
        </w:numPr>
        <w:tabs>
          <w:tab w:val="left" w:pos="333"/>
        </w:tabs>
        <w:spacing w:before="170" w:after="0" w:line="240" w:lineRule="auto"/>
        <w:ind w:left="333" w:right="0" w:hanging="331"/>
        <w:jc w:val="left"/>
        <w:rPr>
          <w:sz w:val="22"/>
        </w:rPr>
      </w:pPr>
      <w:r>
        <w:rPr>
          <w:sz w:val="22"/>
        </w:rPr>
        <w:t>Бланки</w:t>
      </w:r>
      <w:r>
        <w:rPr>
          <w:spacing w:val="-8"/>
          <w:sz w:val="22"/>
        </w:rPr>
        <w:t xml:space="preserve"> </w:t>
      </w:r>
      <w:r>
        <w:rPr>
          <w:sz w:val="22"/>
        </w:rPr>
        <w:t>судейских</w:t>
      </w:r>
      <w:r>
        <w:rPr>
          <w:spacing w:val="-8"/>
          <w:sz w:val="22"/>
        </w:rPr>
        <w:t xml:space="preserve"> </w:t>
      </w:r>
      <w:r>
        <w:rPr>
          <w:sz w:val="22"/>
        </w:rPr>
        <w:t>документов,</w:t>
      </w:r>
      <w:r>
        <w:rPr>
          <w:spacing w:val="-8"/>
          <w:sz w:val="22"/>
        </w:rPr>
        <w:t xml:space="preserve"> </w:t>
      </w:r>
      <w:r>
        <w:rPr>
          <w:sz w:val="22"/>
        </w:rPr>
        <w:t>канцелярские</w:t>
      </w:r>
      <w:r>
        <w:rPr>
          <w:spacing w:val="-7"/>
          <w:sz w:val="22"/>
        </w:rPr>
        <w:t xml:space="preserve"> </w:t>
      </w:r>
      <w:r>
        <w:rPr>
          <w:spacing w:val="-2"/>
          <w:sz w:val="22"/>
        </w:rPr>
        <w:t>принадлежности;</w:t>
      </w:r>
    </w:p>
    <w:p w14:paraId="6C366571">
      <w:pPr>
        <w:pStyle w:val="8"/>
        <w:numPr>
          <w:ilvl w:val="0"/>
          <w:numId w:val="3"/>
        </w:numPr>
        <w:tabs>
          <w:tab w:val="left" w:pos="333"/>
        </w:tabs>
        <w:spacing w:before="167" w:after="0" w:line="240" w:lineRule="auto"/>
        <w:ind w:left="333" w:right="0" w:hanging="331"/>
        <w:jc w:val="left"/>
        <w:rPr>
          <w:sz w:val="22"/>
        </w:rPr>
      </w:pPr>
      <w:r>
        <w:rPr>
          <w:sz w:val="22"/>
        </w:rPr>
        <w:t>Лопаты</w:t>
      </w:r>
      <w:r>
        <w:rPr>
          <w:spacing w:val="-7"/>
          <w:sz w:val="22"/>
        </w:rPr>
        <w:t xml:space="preserve"> </w:t>
      </w:r>
      <w:r>
        <w:rPr>
          <w:sz w:val="22"/>
        </w:rPr>
        <w:t>железные</w:t>
      </w:r>
      <w:r>
        <w:rPr>
          <w:spacing w:val="-3"/>
          <w:sz w:val="22"/>
        </w:rPr>
        <w:t xml:space="preserve"> </w:t>
      </w:r>
      <w:r>
        <w:rPr>
          <w:sz w:val="22"/>
        </w:rPr>
        <w:t>и</w:t>
      </w:r>
      <w:r>
        <w:rPr>
          <w:spacing w:val="-6"/>
          <w:sz w:val="22"/>
        </w:rPr>
        <w:t xml:space="preserve"> </w:t>
      </w:r>
      <w:r>
        <w:rPr>
          <w:sz w:val="22"/>
        </w:rPr>
        <w:t>деревянные,</w:t>
      </w:r>
      <w:r>
        <w:rPr>
          <w:spacing w:val="-3"/>
          <w:sz w:val="22"/>
        </w:rPr>
        <w:t xml:space="preserve"> </w:t>
      </w:r>
      <w:r>
        <w:rPr>
          <w:spacing w:val="-2"/>
          <w:sz w:val="22"/>
        </w:rPr>
        <w:t>грабли;</w:t>
      </w:r>
    </w:p>
    <w:p w14:paraId="0975B339">
      <w:pPr>
        <w:pStyle w:val="8"/>
        <w:numPr>
          <w:ilvl w:val="0"/>
          <w:numId w:val="3"/>
        </w:numPr>
        <w:tabs>
          <w:tab w:val="left" w:pos="333"/>
        </w:tabs>
        <w:spacing w:before="169" w:after="0" w:line="240" w:lineRule="auto"/>
        <w:ind w:left="333" w:right="0" w:hanging="331"/>
        <w:jc w:val="left"/>
        <w:rPr>
          <w:sz w:val="22"/>
        </w:rPr>
      </w:pPr>
      <w:r>
        <w:rPr>
          <w:sz w:val="22"/>
        </w:rPr>
        <w:t>Термометры</w:t>
      </w:r>
      <w:r>
        <w:rPr>
          <w:spacing w:val="-5"/>
          <w:sz w:val="22"/>
        </w:rPr>
        <w:t xml:space="preserve"> </w:t>
      </w:r>
      <w:r>
        <w:rPr>
          <w:spacing w:val="-2"/>
          <w:sz w:val="22"/>
        </w:rPr>
        <w:t>наружные.</w:t>
      </w:r>
    </w:p>
    <w:p w14:paraId="508382AC">
      <w:pPr>
        <w:pStyle w:val="6"/>
        <w:spacing w:before="167"/>
        <w:ind w:right="13"/>
      </w:pPr>
      <w:r>
        <w:t>Перечисленный</w:t>
      </w:r>
      <w:r>
        <w:rPr>
          <w:spacing w:val="-3"/>
        </w:rPr>
        <w:t xml:space="preserve"> </w:t>
      </w:r>
      <w:r>
        <w:t>инвентарь,</w:t>
      </w:r>
      <w:r>
        <w:rPr>
          <w:spacing w:val="-3"/>
        </w:rPr>
        <w:t xml:space="preserve"> </w:t>
      </w:r>
      <w:r>
        <w:t>по</w:t>
      </w:r>
      <w:r>
        <w:rPr>
          <w:spacing w:val="-3"/>
        </w:rPr>
        <w:t xml:space="preserve"> </w:t>
      </w:r>
      <w:r>
        <w:t>существу,</w:t>
      </w:r>
      <w:r>
        <w:rPr>
          <w:spacing w:val="-3"/>
        </w:rPr>
        <w:t xml:space="preserve"> </w:t>
      </w:r>
      <w:r>
        <w:t>должен</w:t>
      </w:r>
      <w:r>
        <w:rPr>
          <w:spacing w:val="-3"/>
        </w:rPr>
        <w:t xml:space="preserve"> </w:t>
      </w:r>
      <w:r>
        <w:t>быть</w:t>
      </w:r>
      <w:r>
        <w:rPr>
          <w:spacing w:val="-3"/>
        </w:rPr>
        <w:t xml:space="preserve"> </w:t>
      </w:r>
      <w:r>
        <w:t>на</w:t>
      </w:r>
      <w:r>
        <w:rPr>
          <w:spacing w:val="-3"/>
        </w:rPr>
        <w:t xml:space="preserve"> </w:t>
      </w:r>
      <w:r>
        <w:t>каждой</w:t>
      </w:r>
      <w:r>
        <w:rPr>
          <w:spacing w:val="-3"/>
        </w:rPr>
        <w:t xml:space="preserve"> </w:t>
      </w:r>
      <w:r>
        <w:t>лыжной</w:t>
      </w:r>
      <w:r>
        <w:rPr>
          <w:spacing w:val="-7"/>
        </w:rPr>
        <w:t xml:space="preserve"> </w:t>
      </w:r>
      <w:r>
        <w:t>базе,</w:t>
      </w:r>
      <w:r>
        <w:rPr>
          <w:spacing w:val="-3"/>
        </w:rPr>
        <w:t xml:space="preserve"> </w:t>
      </w:r>
      <w:r>
        <w:t>где</w:t>
      </w:r>
      <w:r>
        <w:rPr>
          <w:spacing w:val="-3"/>
        </w:rPr>
        <w:t xml:space="preserve"> </w:t>
      </w:r>
      <w:r>
        <w:t xml:space="preserve">проводятся </w:t>
      </w:r>
      <w:r>
        <w:rPr>
          <w:spacing w:val="-2"/>
        </w:rPr>
        <w:t>соревнования.</w:t>
      </w:r>
    </w:p>
    <w:p w14:paraId="6A5BA6EA">
      <w:pPr>
        <w:pStyle w:val="2"/>
        <w:numPr>
          <w:ilvl w:val="1"/>
          <w:numId w:val="1"/>
        </w:numPr>
        <w:tabs>
          <w:tab w:val="left" w:pos="3309"/>
        </w:tabs>
        <w:spacing w:before="174" w:after="0" w:line="240" w:lineRule="auto"/>
        <w:ind w:left="3309" w:right="0" w:hanging="240"/>
        <w:jc w:val="left"/>
      </w:pPr>
      <w:r>
        <w:t>Работа</w:t>
      </w:r>
      <w:r>
        <w:rPr>
          <w:spacing w:val="-5"/>
        </w:rPr>
        <w:t xml:space="preserve"> </w:t>
      </w:r>
      <w:r>
        <w:t>судейской</w:t>
      </w:r>
      <w:r>
        <w:rPr>
          <w:spacing w:val="-4"/>
        </w:rPr>
        <w:t xml:space="preserve"> </w:t>
      </w:r>
      <w:r>
        <w:rPr>
          <w:spacing w:val="-2"/>
        </w:rPr>
        <w:t>коллегии</w:t>
      </w:r>
    </w:p>
    <w:p w14:paraId="264D2A0A">
      <w:pPr>
        <w:pStyle w:val="6"/>
        <w:spacing w:before="163"/>
        <w:ind w:right="139"/>
        <w:jc w:val="both"/>
      </w:pPr>
      <w:r>
        <w:t>Численный состав судейской коллегии, проводящей соревнование, определяется масштабом соревнования, количеством видов лыжного спорта, включенных в программу.</w:t>
      </w:r>
    </w:p>
    <w:p w14:paraId="79D2FD55">
      <w:pPr>
        <w:pStyle w:val="6"/>
        <w:spacing w:before="168"/>
        <w:ind w:right="133"/>
        <w:jc w:val="both"/>
      </w:pPr>
      <w:r>
        <w:t xml:space="preserve">Главный судья, его заместители, главный секретарь, начальник дистанции гонок, приступают к работе с момента их назначения. Остальной состав включается в работу с первого заседания судейской коллегии с представителями участвующих организаций, разбора поступивших заявок и проведения жеребьевки. Главный секретарь подготавливает всю документацию к первому </w:t>
      </w:r>
      <w:r>
        <w:rPr>
          <w:spacing w:val="-2"/>
        </w:rPr>
        <w:t>заседанию.</w:t>
      </w:r>
    </w:p>
    <w:p w14:paraId="6618F044">
      <w:pPr>
        <w:pStyle w:val="6"/>
        <w:spacing w:before="169"/>
        <w:ind w:right="139"/>
        <w:jc w:val="both"/>
      </w:pPr>
      <w:r>
        <w:t>На заседании судейской коллегии проводится жеребьевка. Для нее используют заполненные карточки участников для каждой дистанции отдельно. Жеребьевка может быть общей для всех участников или групповой, при которой спортсменов распределяют на несколько групп в зависимости от квалификации и показанных ранее результатов. Разбивает на группы авторитетная организация, например, тренерский совет или сами представители участвующих организаций. Очередность старта каждой</w:t>
      </w:r>
      <w:r>
        <w:rPr>
          <w:spacing w:val="-1"/>
        </w:rPr>
        <w:t xml:space="preserve"> </w:t>
      </w:r>
      <w:r>
        <w:t>из групп определяется</w:t>
      </w:r>
      <w:r>
        <w:rPr>
          <w:spacing w:val="-3"/>
        </w:rPr>
        <w:t xml:space="preserve"> </w:t>
      </w:r>
      <w:r>
        <w:t>главным судьей</w:t>
      </w:r>
      <w:r>
        <w:rPr>
          <w:spacing w:val="-1"/>
        </w:rPr>
        <w:t xml:space="preserve"> </w:t>
      </w:r>
      <w:r>
        <w:t>до начала жеребьевки,</w:t>
      </w:r>
      <w:r>
        <w:rPr>
          <w:spacing w:val="-1"/>
        </w:rPr>
        <w:t xml:space="preserve"> </w:t>
      </w:r>
      <w:r>
        <w:t>порядок же старта участников внутри групп выявляется жеребьевкой.</w:t>
      </w:r>
    </w:p>
    <w:p w14:paraId="671907FC">
      <w:pPr>
        <w:pStyle w:val="6"/>
        <w:spacing w:before="168"/>
        <w:ind w:right="135"/>
        <w:jc w:val="both"/>
      </w:pPr>
      <w:r>
        <w:t>Например, лыжники могут быть разбиты на три группы: первая - сильнейшая, вторая - средняя, третья - слабейшая. Главный судья назначает следующий порядок старта: начинает стартовать вторая группа, за ней первая, далее третья.</w:t>
      </w:r>
    </w:p>
    <w:p w14:paraId="7B1F24E1">
      <w:pPr>
        <w:pStyle w:val="6"/>
        <w:spacing w:before="168"/>
        <w:ind w:right="138"/>
        <w:jc w:val="both"/>
      </w:pPr>
      <w:r>
        <w:t xml:space="preserve">Групповая жеребьевка ставит в более равные условия сильнейших лыжников-претендентов на </w:t>
      </w:r>
      <w:r>
        <w:rPr>
          <w:spacing w:val="-2"/>
        </w:rPr>
        <w:t>победу.</w:t>
      </w:r>
    </w:p>
    <w:p w14:paraId="658AD5F5">
      <w:pPr>
        <w:pStyle w:val="6"/>
        <w:spacing w:before="169"/>
        <w:ind w:right="136"/>
        <w:jc w:val="both"/>
      </w:pPr>
      <w:r>
        <w:t>Проводить жеребьевку лучше всего, использую дополнительные карточки участников. Секретарь соревнований, проверив карточки на одну из дистанций и убедившись, что ни один из участников не пропущен, тщательно перемешивает их. Главный судья предлагает представителям выделить кого-либо</w:t>
      </w:r>
      <w:r>
        <w:rPr>
          <w:spacing w:val="22"/>
        </w:rPr>
        <w:t xml:space="preserve"> </w:t>
      </w:r>
      <w:r>
        <w:t>для</w:t>
      </w:r>
      <w:r>
        <w:rPr>
          <w:spacing w:val="24"/>
        </w:rPr>
        <w:t xml:space="preserve"> </w:t>
      </w:r>
      <w:r>
        <w:t>проведения</w:t>
      </w:r>
      <w:r>
        <w:rPr>
          <w:spacing w:val="24"/>
        </w:rPr>
        <w:t xml:space="preserve"> </w:t>
      </w:r>
      <w:r>
        <w:t>жеребьевки</w:t>
      </w:r>
      <w:r>
        <w:rPr>
          <w:spacing w:val="22"/>
        </w:rPr>
        <w:t xml:space="preserve"> </w:t>
      </w:r>
      <w:r>
        <w:t>или</w:t>
      </w:r>
      <w:r>
        <w:rPr>
          <w:spacing w:val="23"/>
        </w:rPr>
        <w:t xml:space="preserve"> </w:t>
      </w:r>
      <w:r>
        <w:t>поручает</w:t>
      </w:r>
      <w:r>
        <w:rPr>
          <w:spacing w:val="25"/>
        </w:rPr>
        <w:t xml:space="preserve"> </w:t>
      </w:r>
      <w:r>
        <w:t>одному</w:t>
      </w:r>
      <w:r>
        <w:rPr>
          <w:spacing w:val="21"/>
        </w:rPr>
        <w:t xml:space="preserve"> </w:t>
      </w:r>
      <w:r>
        <w:t>из</w:t>
      </w:r>
      <w:r>
        <w:rPr>
          <w:spacing w:val="23"/>
        </w:rPr>
        <w:t xml:space="preserve"> </w:t>
      </w:r>
      <w:r>
        <w:t>судей</w:t>
      </w:r>
      <w:r>
        <w:rPr>
          <w:spacing w:val="25"/>
        </w:rPr>
        <w:t xml:space="preserve"> </w:t>
      </w:r>
      <w:r>
        <w:t>участвовать</w:t>
      </w:r>
      <w:r>
        <w:rPr>
          <w:spacing w:val="24"/>
        </w:rPr>
        <w:t xml:space="preserve"> </w:t>
      </w:r>
      <w:r>
        <w:t>в</w:t>
      </w:r>
      <w:r>
        <w:rPr>
          <w:spacing w:val="24"/>
        </w:rPr>
        <w:t xml:space="preserve"> </w:t>
      </w:r>
      <w:r>
        <w:rPr>
          <w:spacing w:val="-2"/>
        </w:rPr>
        <w:t>жеребьевке.</w:t>
      </w:r>
    </w:p>
    <w:p w14:paraId="235B0945">
      <w:pPr>
        <w:pStyle w:val="6"/>
        <w:spacing w:after="0"/>
        <w:jc w:val="both"/>
        <w:sectPr>
          <w:pgSz w:w="11910" w:h="16840"/>
          <w:pgMar w:top="1040" w:right="708" w:bottom="280" w:left="1700" w:header="720" w:footer="720" w:gutter="0"/>
          <w:cols w:space="720" w:num="1"/>
        </w:sectPr>
      </w:pPr>
    </w:p>
    <w:p w14:paraId="0DA09280">
      <w:pPr>
        <w:pStyle w:val="6"/>
        <w:spacing w:before="68"/>
      </w:pPr>
      <w:r>
        <w:t>При</w:t>
      </w:r>
      <w:r>
        <w:rPr>
          <w:spacing w:val="40"/>
        </w:rPr>
        <w:t xml:space="preserve"> </w:t>
      </w:r>
      <w:r>
        <w:t>групповой</w:t>
      </w:r>
      <w:r>
        <w:rPr>
          <w:spacing w:val="40"/>
        </w:rPr>
        <w:t xml:space="preserve"> </w:t>
      </w:r>
      <w:r>
        <w:t>жеребьевке</w:t>
      </w:r>
      <w:r>
        <w:rPr>
          <w:spacing w:val="40"/>
        </w:rPr>
        <w:t xml:space="preserve"> </w:t>
      </w:r>
      <w:r>
        <w:t>сначала</w:t>
      </w:r>
      <w:r>
        <w:rPr>
          <w:spacing w:val="40"/>
        </w:rPr>
        <w:t xml:space="preserve"> </w:t>
      </w:r>
      <w:r>
        <w:t>выявляют</w:t>
      </w:r>
      <w:r>
        <w:rPr>
          <w:spacing w:val="40"/>
        </w:rPr>
        <w:t xml:space="preserve"> </w:t>
      </w:r>
      <w:r>
        <w:t>порядок</w:t>
      </w:r>
      <w:r>
        <w:rPr>
          <w:spacing w:val="40"/>
        </w:rPr>
        <w:t xml:space="preserve"> </w:t>
      </w:r>
      <w:r>
        <w:t>старта</w:t>
      </w:r>
      <w:r>
        <w:rPr>
          <w:spacing w:val="40"/>
        </w:rPr>
        <w:t xml:space="preserve"> </w:t>
      </w:r>
      <w:r>
        <w:t>участников</w:t>
      </w:r>
      <w:r>
        <w:rPr>
          <w:spacing w:val="40"/>
        </w:rPr>
        <w:t xml:space="preserve"> </w:t>
      </w:r>
      <w:r>
        <w:t>группы,</w:t>
      </w:r>
      <w:r>
        <w:rPr>
          <w:spacing w:val="40"/>
        </w:rPr>
        <w:t xml:space="preserve"> </w:t>
      </w:r>
      <w:r>
        <w:t xml:space="preserve">стартующей </w:t>
      </w:r>
      <w:r>
        <w:rPr>
          <w:spacing w:val="-2"/>
        </w:rPr>
        <w:t>первой.</w:t>
      </w:r>
    </w:p>
    <w:p w14:paraId="05C80F04">
      <w:pPr>
        <w:pStyle w:val="6"/>
        <w:spacing w:before="169"/>
        <w:ind w:right="159"/>
      </w:pPr>
      <w:r>
        <w:t>Если в группе 30 человек, им достаются номера с 1 по 30. Идущие следом участники группы сильнейших получают номера с 31 и т.д. Во время жеребьевки в карточку каждого участника заносится доставшийся ему номер, а после нее - стартовое время спортсмена. В начале заседания объявляется</w:t>
      </w:r>
      <w:r>
        <w:rPr>
          <w:spacing w:val="-3"/>
        </w:rPr>
        <w:t xml:space="preserve"> </w:t>
      </w:r>
      <w:r>
        <w:t>порядок</w:t>
      </w:r>
      <w:r>
        <w:rPr>
          <w:spacing w:val="-5"/>
        </w:rPr>
        <w:t xml:space="preserve"> </w:t>
      </w:r>
      <w:r>
        <w:t>старта</w:t>
      </w:r>
      <w:r>
        <w:rPr>
          <w:spacing w:val="-3"/>
        </w:rPr>
        <w:t xml:space="preserve"> </w:t>
      </w:r>
      <w:r>
        <w:t>и</w:t>
      </w:r>
      <w:r>
        <w:rPr>
          <w:spacing w:val="-3"/>
        </w:rPr>
        <w:t xml:space="preserve"> </w:t>
      </w:r>
      <w:r>
        <w:t>интервал.</w:t>
      </w:r>
      <w:r>
        <w:rPr>
          <w:spacing w:val="-3"/>
        </w:rPr>
        <w:t xml:space="preserve"> </w:t>
      </w:r>
      <w:r>
        <w:t>При</w:t>
      </w:r>
      <w:r>
        <w:rPr>
          <w:spacing w:val="-3"/>
        </w:rPr>
        <w:t xml:space="preserve"> </w:t>
      </w:r>
      <w:r>
        <w:t>одиночном</w:t>
      </w:r>
      <w:r>
        <w:rPr>
          <w:spacing w:val="-4"/>
        </w:rPr>
        <w:t xml:space="preserve"> </w:t>
      </w:r>
      <w:r>
        <w:t>старте</w:t>
      </w:r>
      <w:r>
        <w:rPr>
          <w:spacing w:val="-3"/>
        </w:rPr>
        <w:t xml:space="preserve"> </w:t>
      </w:r>
      <w:r>
        <w:t>интервал</w:t>
      </w:r>
      <w:r>
        <w:rPr>
          <w:spacing w:val="-3"/>
        </w:rPr>
        <w:t xml:space="preserve"> </w:t>
      </w:r>
      <w:r>
        <w:t>30</w:t>
      </w:r>
      <w:r>
        <w:rPr>
          <w:spacing w:val="-5"/>
        </w:rPr>
        <w:t xml:space="preserve"> </w:t>
      </w:r>
      <w:r>
        <w:t>секунд,</w:t>
      </w:r>
      <w:r>
        <w:rPr>
          <w:spacing w:val="-3"/>
        </w:rPr>
        <w:t xml:space="preserve"> </w:t>
      </w:r>
      <w:r>
        <w:t>парами-1</w:t>
      </w:r>
      <w:r>
        <w:rPr>
          <w:spacing w:val="-3"/>
        </w:rPr>
        <w:t xml:space="preserve"> </w:t>
      </w:r>
      <w:r>
        <w:t>мин. Второй вариант значительно облегчает работу секретариата и радиокомментатора при подсчете результатов. Карточка участника и финишные листки с порядком прихода участников и их результатами являются основными рабочими документами. В них запрещается вносить какие- либо исправления.</w:t>
      </w:r>
    </w:p>
    <w:p w14:paraId="2DED1FB9">
      <w:pPr>
        <w:pStyle w:val="6"/>
        <w:spacing w:before="170"/>
        <w:ind w:right="140"/>
        <w:jc w:val="both"/>
      </w:pPr>
      <w:r>
        <w:t>В соответствии с проведенной жеребьевкой по карточкам составляют стартовый протокол. Его размножают и вывешивают на доске объявлений, выдают представителям, стартовой бригаде, радио - комментатору, секретариату.</w:t>
      </w:r>
    </w:p>
    <w:p w14:paraId="23ABF60F">
      <w:pPr>
        <w:pStyle w:val="6"/>
        <w:spacing w:before="168"/>
        <w:jc w:val="both"/>
      </w:pPr>
      <w:r>
        <w:t>В</w:t>
      </w:r>
      <w:r>
        <w:rPr>
          <w:spacing w:val="-9"/>
        </w:rPr>
        <w:t xml:space="preserve"> </w:t>
      </w:r>
      <w:r>
        <w:t>процессе</w:t>
      </w:r>
      <w:r>
        <w:rPr>
          <w:spacing w:val="-7"/>
        </w:rPr>
        <w:t xml:space="preserve"> </w:t>
      </w:r>
      <w:r>
        <w:t>жеребьевки</w:t>
      </w:r>
      <w:r>
        <w:rPr>
          <w:spacing w:val="-5"/>
        </w:rPr>
        <w:t xml:space="preserve"> </w:t>
      </w:r>
      <w:r>
        <w:t>судьи</w:t>
      </w:r>
      <w:r>
        <w:rPr>
          <w:spacing w:val="-5"/>
        </w:rPr>
        <w:t xml:space="preserve"> </w:t>
      </w:r>
      <w:r>
        <w:t>подготавливают</w:t>
      </w:r>
      <w:r>
        <w:rPr>
          <w:spacing w:val="-5"/>
        </w:rPr>
        <w:t xml:space="preserve"> </w:t>
      </w:r>
      <w:r>
        <w:t>нагрудные</w:t>
      </w:r>
      <w:r>
        <w:rPr>
          <w:spacing w:val="-5"/>
        </w:rPr>
        <w:t xml:space="preserve"> </w:t>
      </w:r>
      <w:r>
        <w:t>номера</w:t>
      </w:r>
      <w:r>
        <w:rPr>
          <w:spacing w:val="-5"/>
        </w:rPr>
        <w:t xml:space="preserve"> </w:t>
      </w:r>
      <w:r>
        <w:t>и</w:t>
      </w:r>
      <w:r>
        <w:rPr>
          <w:spacing w:val="-5"/>
        </w:rPr>
        <w:t xml:space="preserve"> </w:t>
      </w:r>
      <w:r>
        <w:t>выдают</w:t>
      </w:r>
      <w:r>
        <w:rPr>
          <w:spacing w:val="-8"/>
        </w:rPr>
        <w:t xml:space="preserve"> </w:t>
      </w:r>
      <w:r>
        <w:t>их</w:t>
      </w:r>
      <w:r>
        <w:rPr>
          <w:spacing w:val="-5"/>
        </w:rPr>
        <w:t xml:space="preserve"> </w:t>
      </w:r>
      <w:r>
        <w:rPr>
          <w:spacing w:val="-2"/>
        </w:rPr>
        <w:t>представителям.</w:t>
      </w:r>
    </w:p>
    <w:p w14:paraId="624D88A7">
      <w:pPr>
        <w:pStyle w:val="2"/>
        <w:numPr>
          <w:ilvl w:val="1"/>
          <w:numId w:val="1"/>
        </w:numPr>
        <w:tabs>
          <w:tab w:val="left" w:pos="3091"/>
        </w:tabs>
        <w:spacing w:before="172" w:after="0" w:line="240" w:lineRule="auto"/>
        <w:ind w:left="3091" w:right="0" w:hanging="240"/>
        <w:jc w:val="left"/>
      </w:pPr>
      <w:r>
        <w:t>Подготовка</w:t>
      </w:r>
      <w:r>
        <w:rPr>
          <w:spacing w:val="-3"/>
        </w:rPr>
        <w:t xml:space="preserve"> </w:t>
      </w:r>
      <w:r>
        <w:t>мест</w:t>
      </w:r>
      <w:r>
        <w:rPr>
          <w:spacing w:val="-1"/>
        </w:rPr>
        <w:t xml:space="preserve"> </w:t>
      </w:r>
      <w:r>
        <w:rPr>
          <w:spacing w:val="-2"/>
        </w:rPr>
        <w:t>соревнований</w:t>
      </w:r>
    </w:p>
    <w:p w14:paraId="212A9916">
      <w:pPr>
        <w:pStyle w:val="6"/>
        <w:spacing w:before="163"/>
        <w:ind w:right="139"/>
        <w:jc w:val="both"/>
      </w:pPr>
      <w:r>
        <w:t>Выбором трасс для гонок руководит будущий начальник дистанции. Он должен сочетать в себе качества опытного лыжника и судьи, хорошо знать местность. Трудность трассы должна соответствовать</w:t>
      </w:r>
      <w:r>
        <w:rPr>
          <w:spacing w:val="-4"/>
        </w:rPr>
        <w:t xml:space="preserve"> </w:t>
      </w:r>
      <w:r>
        <w:t>спортивной</w:t>
      </w:r>
      <w:r>
        <w:rPr>
          <w:spacing w:val="-4"/>
        </w:rPr>
        <w:t xml:space="preserve"> </w:t>
      </w:r>
      <w:r>
        <w:t>квалификации</w:t>
      </w:r>
      <w:r>
        <w:rPr>
          <w:spacing w:val="-4"/>
        </w:rPr>
        <w:t xml:space="preserve"> </w:t>
      </w:r>
      <w:r>
        <w:t>участников,</w:t>
      </w:r>
      <w:r>
        <w:rPr>
          <w:spacing w:val="-4"/>
        </w:rPr>
        <w:t xml:space="preserve"> </w:t>
      </w:r>
      <w:r>
        <w:t>причем</w:t>
      </w:r>
      <w:r>
        <w:rPr>
          <w:spacing w:val="-4"/>
        </w:rPr>
        <w:t xml:space="preserve"> </w:t>
      </w:r>
      <w:r>
        <w:t>самая</w:t>
      </w:r>
      <w:r>
        <w:rPr>
          <w:spacing w:val="-6"/>
        </w:rPr>
        <w:t xml:space="preserve"> </w:t>
      </w:r>
      <w:r>
        <w:t>сложная</w:t>
      </w:r>
      <w:r>
        <w:rPr>
          <w:spacing w:val="-5"/>
        </w:rPr>
        <w:t xml:space="preserve"> </w:t>
      </w:r>
      <w:r>
        <w:t>трасса</w:t>
      </w:r>
      <w:r>
        <w:rPr>
          <w:spacing w:val="-4"/>
        </w:rPr>
        <w:t xml:space="preserve"> </w:t>
      </w:r>
      <w:r>
        <w:t>должна</w:t>
      </w:r>
      <w:r>
        <w:rPr>
          <w:spacing w:val="-4"/>
        </w:rPr>
        <w:t xml:space="preserve"> </w:t>
      </w:r>
      <w:r>
        <w:t>быть не опасной.</w:t>
      </w:r>
    </w:p>
    <w:p w14:paraId="3B4B3C95">
      <w:pPr>
        <w:pStyle w:val="6"/>
        <w:spacing w:before="169"/>
        <w:jc w:val="both"/>
      </w:pPr>
      <w:r>
        <w:t>Трассу</w:t>
      </w:r>
      <w:r>
        <w:rPr>
          <w:spacing w:val="-5"/>
        </w:rPr>
        <w:t xml:space="preserve"> </w:t>
      </w:r>
      <w:r>
        <w:t>точно</w:t>
      </w:r>
      <w:r>
        <w:rPr>
          <w:spacing w:val="-1"/>
        </w:rPr>
        <w:t xml:space="preserve"> </w:t>
      </w:r>
      <w:r>
        <w:rPr>
          <w:spacing w:val="-2"/>
        </w:rPr>
        <w:t>промеряют.</w:t>
      </w:r>
    </w:p>
    <w:p w14:paraId="2CE0461D">
      <w:pPr>
        <w:pStyle w:val="6"/>
        <w:spacing w:before="167"/>
        <w:ind w:right="139"/>
        <w:jc w:val="both"/>
      </w:pPr>
      <w:r>
        <w:t xml:space="preserve">Все дистанции начинаются в стартовом городке, расположенном вблизи места размещения </w:t>
      </w:r>
      <w:r>
        <w:rPr>
          <w:spacing w:val="-2"/>
        </w:rPr>
        <w:t>участников.</w:t>
      </w:r>
    </w:p>
    <w:p w14:paraId="5EB643DC">
      <w:pPr>
        <w:pStyle w:val="6"/>
        <w:spacing w:before="168"/>
        <w:ind w:right="137"/>
        <w:jc w:val="both"/>
      </w:pPr>
      <w:r>
        <w:t xml:space="preserve">Для поддержания порядка и удобства работы судей стартовый городок ограждают канатами. Его оформляют флагами, спортивными знаменами, лозунгами. У входа в городок желательно поставить контроллеров, которые пропускали бы лишь очередных стартующих участников и </w:t>
      </w:r>
      <w:r>
        <w:rPr>
          <w:spacing w:val="-2"/>
        </w:rPr>
        <w:t>судей.</w:t>
      </w:r>
    </w:p>
    <w:p w14:paraId="40D95522">
      <w:pPr>
        <w:pStyle w:val="6"/>
        <w:spacing w:before="169"/>
        <w:jc w:val="both"/>
      </w:pPr>
      <w:r>
        <w:t>На</w:t>
      </w:r>
      <w:r>
        <w:rPr>
          <w:spacing w:val="-7"/>
        </w:rPr>
        <w:t xml:space="preserve"> </w:t>
      </w:r>
      <w:r>
        <w:t>линии</w:t>
      </w:r>
      <w:r>
        <w:rPr>
          <w:spacing w:val="-4"/>
        </w:rPr>
        <w:t xml:space="preserve"> </w:t>
      </w:r>
      <w:r>
        <w:t>старта</w:t>
      </w:r>
      <w:r>
        <w:rPr>
          <w:spacing w:val="-4"/>
        </w:rPr>
        <w:t xml:space="preserve"> </w:t>
      </w:r>
      <w:r>
        <w:t>и</w:t>
      </w:r>
      <w:r>
        <w:rPr>
          <w:spacing w:val="-7"/>
        </w:rPr>
        <w:t xml:space="preserve"> </w:t>
      </w:r>
      <w:r>
        <w:t>финиша</w:t>
      </w:r>
      <w:r>
        <w:rPr>
          <w:spacing w:val="-4"/>
        </w:rPr>
        <w:t xml:space="preserve"> </w:t>
      </w:r>
      <w:r>
        <w:t>устанавливают</w:t>
      </w:r>
      <w:r>
        <w:rPr>
          <w:spacing w:val="-4"/>
        </w:rPr>
        <w:t xml:space="preserve"> </w:t>
      </w:r>
      <w:r>
        <w:t>стойки</w:t>
      </w:r>
      <w:r>
        <w:rPr>
          <w:spacing w:val="-4"/>
        </w:rPr>
        <w:t xml:space="preserve"> </w:t>
      </w:r>
      <w:r>
        <w:t>с</w:t>
      </w:r>
      <w:r>
        <w:rPr>
          <w:spacing w:val="-7"/>
        </w:rPr>
        <w:t xml:space="preserve"> </w:t>
      </w:r>
      <w:r>
        <w:t>плакатами</w:t>
      </w:r>
      <w:r>
        <w:rPr>
          <w:spacing w:val="-5"/>
        </w:rPr>
        <w:t xml:space="preserve"> </w:t>
      </w:r>
      <w:r>
        <w:t>«СТАРТ»</w:t>
      </w:r>
      <w:r>
        <w:rPr>
          <w:spacing w:val="-8"/>
        </w:rPr>
        <w:t xml:space="preserve"> </w:t>
      </w:r>
      <w:r>
        <w:t>и</w:t>
      </w:r>
      <w:r>
        <w:rPr>
          <w:spacing w:val="-3"/>
        </w:rPr>
        <w:t xml:space="preserve"> </w:t>
      </w:r>
      <w:r>
        <w:rPr>
          <w:spacing w:val="-2"/>
        </w:rPr>
        <w:t>«ФИНИШ».</w:t>
      </w:r>
    </w:p>
    <w:p w14:paraId="30F7CC3E">
      <w:pPr>
        <w:pStyle w:val="6"/>
        <w:spacing w:before="167"/>
        <w:ind w:right="137"/>
        <w:jc w:val="both"/>
      </w:pPr>
      <w:r>
        <w:t>Приступая к подготовке дистанций, начальник трассы знакомится с районом соревнований по карте и на местности. Затем, составив наметки расположения отдельных кругов, промеряют</w:t>
      </w:r>
      <w:r>
        <w:rPr>
          <w:spacing w:val="40"/>
        </w:rPr>
        <w:t xml:space="preserve"> </w:t>
      </w:r>
      <w:r>
        <w:t>трассу, избегая пересечения или чрезмерного сближения отдельных дистанций, проезжих дорог, мест, где может выступить вода (болото, ручьи).</w:t>
      </w:r>
    </w:p>
    <w:p w14:paraId="0157941C">
      <w:pPr>
        <w:pStyle w:val="6"/>
        <w:spacing w:before="170"/>
        <w:ind w:right="135"/>
        <w:jc w:val="both"/>
      </w:pPr>
      <w:r>
        <w:t xml:space="preserve">Контролеров расставляют в местах, по возможности укрытых от ветра, на дальних концах петель дистанции, в местах больших скоплений лыжников. Контролер обязан не только записывать номера проходящих лыжников, но и поддерживать порядок на определенном участке лыжни, наблюдать за сохранностью разметки, оказывать первую помощь пострадавшим участникам. В помощь контролерам можно назначить так называемых скользящих контролеров и общественные </w:t>
      </w:r>
      <w:r>
        <w:rPr>
          <w:spacing w:val="-2"/>
        </w:rPr>
        <w:t>патрули.</w:t>
      </w:r>
    </w:p>
    <w:p w14:paraId="0A718588">
      <w:pPr>
        <w:pStyle w:val="6"/>
        <w:spacing w:before="167"/>
        <w:ind w:right="136"/>
        <w:jc w:val="both"/>
      </w:pPr>
      <w:r>
        <w:t>Схемы дистанций на большом щите желательно рисовать разными цветами, а трассы обозначать цветными цифрами, соответствующими разметке данных дистанций. Рядом со схемой желательно вывесить профили всех трасс. На них наносят в соответствующем масштабе длину всех отрезков равнины, подъемов</w:t>
      </w:r>
      <w:r>
        <w:rPr>
          <w:spacing w:val="-1"/>
        </w:rPr>
        <w:t xml:space="preserve"> </w:t>
      </w:r>
      <w:r>
        <w:t>и</w:t>
      </w:r>
      <w:r>
        <w:rPr>
          <w:spacing w:val="-1"/>
        </w:rPr>
        <w:t xml:space="preserve"> </w:t>
      </w:r>
      <w:r>
        <w:t>спусков</w:t>
      </w:r>
      <w:r>
        <w:rPr>
          <w:spacing w:val="-1"/>
        </w:rPr>
        <w:t xml:space="preserve"> </w:t>
      </w:r>
      <w:r>
        <w:t>с указанием крутизны. Эти</w:t>
      </w:r>
      <w:r>
        <w:rPr>
          <w:spacing w:val="-1"/>
        </w:rPr>
        <w:t xml:space="preserve"> </w:t>
      </w:r>
      <w:r>
        <w:t>данные начальник</w:t>
      </w:r>
      <w:r>
        <w:rPr>
          <w:spacing w:val="-2"/>
        </w:rPr>
        <w:t xml:space="preserve"> </w:t>
      </w:r>
      <w:r>
        <w:t>дистанции</w:t>
      </w:r>
      <w:r>
        <w:rPr>
          <w:spacing w:val="-1"/>
        </w:rPr>
        <w:t xml:space="preserve"> </w:t>
      </w:r>
      <w:r>
        <w:t>определяет во время промера. Крутизна склона измеряется с помощью угломера, состоящего из самодельного транспортира с отвесом. Все результаты измерений наносят на миллиметровую бумагу, сохраняя соответствующий масштаб.</w:t>
      </w:r>
    </w:p>
    <w:p w14:paraId="5A6E16C1">
      <w:pPr>
        <w:pStyle w:val="6"/>
        <w:spacing w:before="168"/>
      </w:pPr>
      <w:r>
        <w:t>За</w:t>
      </w:r>
      <w:r>
        <w:rPr>
          <w:spacing w:val="-2"/>
        </w:rPr>
        <w:t xml:space="preserve"> </w:t>
      </w:r>
      <w:r>
        <w:t>два-три</w:t>
      </w:r>
      <w:r>
        <w:rPr>
          <w:spacing w:val="-3"/>
        </w:rPr>
        <w:t xml:space="preserve"> </w:t>
      </w:r>
      <w:r>
        <w:t>дня</w:t>
      </w:r>
      <w:r>
        <w:rPr>
          <w:spacing w:val="-3"/>
        </w:rPr>
        <w:t xml:space="preserve"> </w:t>
      </w:r>
      <w:r>
        <w:t>до</w:t>
      </w:r>
      <w:r>
        <w:rPr>
          <w:spacing w:val="-2"/>
        </w:rPr>
        <w:t xml:space="preserve"> </w:t>
      </w:r>
      <w:r>
        <w:t>начала</w:t>
      </w:r>
      <w:r>
        <w:rPr>
          <w:spacing w:val="-4"/>
        </w:rPr>
        <w:t xml:space="preserve"> </w:t>
      </w:r>
      <w:r>
        <w:t>соревнований</w:t>
      </w:r>
      <w:r>
        <w:rPr>
          <w:spacing w:val="-2"/>
        </w:rPr>
        <w:t xml:space="preserve"> </w:t>
      </w:r>
      <w:r>
        <w:t>готовят</w:t>
      </w:r>
      <w:r>
        <w:rPr>
          <w:spacing w:val="-2"/>
        </w:rPr>
        <w:t xml:space="preserve"> </w:t>
      </w:r>
      <w:r>
        <w:t>лыжню.</w:t>
      </w:r>
      <w:r>
        <w:rPr>
          <w:spacing w:val="-2"/>
        </w:rPr>
        <w:t xml:space="preserve"> </w:t>
      </w:r>
      <w:r>
        <w:t>Лучше</w:t>
      </w:r>
      <w:r>
        <w:rPr>
          <w:spacing w:val="-2"/>
        </w:rPr>
        <w:t xml:space="preserve"> </w:t>
      </w:r>
      <w:r>
        <w:t>делать</w:t>
      </w:r>
      <w:r>
        <w:rPr>
          <w:spacing w:val="-2"/>
        </w:rPr>
        <w:t xml:space="preserve"> </w:t>
      </w:r>
      <w:r>
        <w:t>это</w:t>
      </w:r>
      <w:r>
        <w:rPr>
          <w:spacing w:val="-5"/>
        </w:rPr>
        <w:t xml:space="preserve"> </w:t>
      </w:r>
      <w:r>
        <w:t>с</w:t>
      </w:r>
      <w:r>
        <w:rPr>
          <w:spacing w:val="-4"/>
        </w:rPr>
        <w:t xml:space="preserve"> </w:t>
      </w:r>
      <w:r>
        <w:t>помощью</w:t>
      </w:r>
      <w:r>
        <w:rPr>
          <w:spacing w:val="-4"/>
        </w:rPr>
        <w:t xml:space="preserve"> </w:t>
      </w:r>
      <w:r>
        <w:t>специальной машины.</w:t>
      </w:r>
      <w:r>
        <w:rPr>
          <w:spacing w:val="40"/>
        </w:rPr>
        <w:t xml:space="preserve"> </w:t>
      </w:r>
      <w:r>
        <w:t>Склоны подъемов и спусков должны быть достаточно широкими, а снежный покров плотно утоптан.</w:t>
      </w:r>
    </w:p>
    <w:p w14:paraId="76E8A9EA">
      <w:pPr>
        <w:pStyle w:val="6"/>
        <w:spacing w:after="0"/>
        <w:sectPr>
          <w:pgSz w:w="11910" w:h="16840"/>
          <w:pgMar w:top="1040" w:right="708" w:bottom="280" w:left="1700" w:header="720" w:footer="720" w:gutter="0"/>
          <w:cols w:space="720" w:num="1"/>
        </w:sectPr>
      </w:pPr>
    </w:p>
    <w:p w14:paraId="4F9315B7">
      <w:pPr>
        <w:pStyle w:val="6"/>
        <w:spacing w:before="70" w:line="242" w:lineRule="auto"/>
        <w:ind w:right="135"/>
        <w:jc w:val="both"/>
        <w:rPr>
          <w:rFonts w:ascii="Georgia" w:hAnsi="Georgia"/>
        </w:rPr>
      </w:pPr>
      <w:r>
        <w:t>Особенно</w:t>
      </w:r>
      <w:r>
        <w:rPr>
          <w:spacing w:val="-3"/>
        </w:rPr>
        <w:t xml:space="preserve"> </w:t>
      </w:r>
      <w:r>
        <w:t>уплотнены должны</w:t>
      </w:r>
      <w:r>
        <w:rPr>
          <w:spacing w:val="-2"/>
        </w:rPr>
        <w:t xml:space="preserve"> </w:t>
      </w:r>
      <w:r>
        <w:t>быть</w:t>
      </w:r>
      <w:r>
        <w:rPr>
          <w:spacing w:val="-3"/>
        </w:rPr>
        <w:t xml:space="preserve"> </w:t>
      </w:r>
      <w:r>
        <w:t>склоны</w:t>
      </w:r>
      <w:r>
        <w:rPr>
          <w:spacing w:val="-2"/>
        </w:rPr>
        <w:t xml:space="preserve"> </w:t>
      </w:r>
      <w:r>
        <w:t>спусков, где</w:t>
      </w:r>
      <w:r>
        <w:rPr>
          <w:spacing w:val="-2"/>
        </w:rPr>
        <w:t xml:space="preserve"> </w:t>
      </w:r>
      <w:r>
        <w:t>участникам</w:t>
      </w:r>
      <w:r>
        <w:rPr>
          <w:spacing w:val="-2"/>
        </w:rPr>
        <w:t xml:space="preserve"> </w:t>
      </w:r>
      <w:r>
        <w:t>придется</w:t>
      </w:r>
      <w:r>
        <w:rPr>
          <w:spacing w:val="-1"/>
        </w:rPr>
        <w:t xml:space="preserve"> </w:t>
      </w:r>
      <w:r>
        <w:t>выполнять</w:t>
      </w:r>
      <w:r>
        <w:rPr>
          <w:spacing w:val="-3"/>
        </w:rPr>
        <w:t xml:space="preserve"> </w:t>
      </w:r>
      <w:r>
        <w:t xml:space="preserve">повороты на скорости. Предварительная, не очень частая разметка может быть проведена за 2-3 дня до начала гонок, чтобы иногородние участники могли ознакомиться с дистанциями. Окончательная разметка делается утром в </w:t>
      </w:r>
      <w:r>
        <w:rPr>
          <w:rFonts w:ascii="Georgia" w:hAnsi="Georgia"/>
        </w:rPr>
        <w:t>день соревнований. Выполняют ее контролеры вод руководством начальника трасс и его помощников. Каждый контролер получает нагрудный номер, фанерную доску с контрольными листами.</w:t>
      </w:r>
    </w:p>
    <w:p w14:paraId="5CE87D0A">
      <w:pPr>
        <w:pStyle w:val="6"/>
        <w:spacing w:before="153"/>
        <w:ind w:right="134"/>
        <w:jc w:val="both"/>
      </w:pPr>
      <w:r>
        <w:t>Флажки разметки ставят в 1 м от лыжни с внутренней стороны трассы, а на поворотах - снаружи. Если трасс несколько, их размечают флажками разных, достаточно ярких цветов (красный, оранжевый, желтый, голубой). На флажках фабричного изготовления указывается длина дистанции -5, 10, 15, 30 и</w:t>
      </w:r>
      <w:r>
        <w:rPr>
          <w:spacing w:val="-4"/>
        </w:rPr>
        <w:t xml:space="preserve"> </w:t>
      </w:r>
      <w:r>
        <w:t>50 км.</w:t>
      </w:r>
      <w:r>
        <w:rPr>
          <w:spacing w:val="-2"/>
        </w:rPr>
        <w:t xml:space="preserve"> </w:t>
      </w:r>
      <w:r>
        <w:t>На</w:t>
      </w:r>
      <w:r>
        <w:rPr>
          <w:spacing w:val="-1"/>
        </w:rPr>
        <w:t xml:space="preserve"> </w:t>
      </w:r>
      <w:r>
        <w:t>прямых</w:t>
      </w:r>
      <w:r>
        <w:rPr>
          <w:spacing w:val="-2"/>
        </w:rPr>
        <w:t xml:space="preserve"> </w:t>
      </w:r>
      <w:r>
        <w:t>участках, на</w:t>
      </w:r>
      <w:r>
        <w:rPr>
          <w:spacing w:val="-2"/>
        </w:rPr>
        <w:t xml:space="preserve"> </w:t>
      </w:r>
      <w:r>
        <w:t>открытых</w:t>
      </w:r>
      <w:r>
        <w:rPr>
          <w:spacing w:val="-1"/>
        </w:rPr>
        <w:t xml:space="preserve"> </w:t>
      </w:r>
      <w:r>
        <w:t>местах</w:t>
      </w:r>
      <w:r>
        <w:rPr>
          <w:spacing w:val="-1"/>
        </w:rPr>
        <w:t xml:space="preserve"> </w:t>
      </w:r>
      <w:r>
        <w:t>флажки</w:t>
      </w:r>
      <w:r>
        <w:rPr>
          <w:spacing w:val="-2"/>
        </w:rPr>
        <w:t xml:space="preserve"> </w:t>
      </w:r>
      <w:r>
        <w:t>ставят через</w:t>
      </w:r>
      <w:r>
        <w:rPr>
          <w:spacing w:val="-2"/>
        </w:rPr>
        <w:t xml:space="preserve"> </w:t>
      </w:r>
      <w:r>
        <w:t>10- 15 м, а в лесу при поворотах - чаще. Все лыжни, пересекающие трассу, отходящие от нее в сторону, засыпают снегом и затаптывают, перегораживают ветками деревьев. Перед опасными местами, крутыми спуска, неожиданными поворотами ставят специальные, заранее оговоренные знаки (большой флаг, круг желтого цвета). За 500 м до финиша устанавливают указатель.</w:t>
      </w:r>
      <w:r>
        <w:rPr>
          <w:spacing w:val="80"/>
        </w:rPr>
        <w:t xml:space="preserve"> </w:t>
      </w:r>
      <w:r>
        <w:t>Осталось 500 м.</w:t>
      </w:r>
    </w:p>
    <w:p w14:paraId="1C7DF0EE">
      <w:pPr>
        <w:pStyle w:val="6"/>
        <w:spacing w:before="167"/>
        <w:ind w:right="139"/>
        <w:jc w:val="both"/>
      </w:pPr>
      <w:r>
        <w:t>Вся подготовка трассы должна быть закончена с таким расчетом, чтобы начальник дистанции не позднее, чем за полчаса до первого старта, мог доложить главному судье о готовности.</w:t>
      </w:r>
    </w:p>
    <w:p w14:paraId="50F0AE84">
      <w:pPr>
        <w:pStyle w:val="6"/>
        <w:spacing w:before="175"/>
        <w:ind w:left="0"/>
      </w:pPr>
    </w:p>
    <w:p w14:paraId="741DE181">
      <w:pPr>
        <w:pStyle w:val="2"/>
        <w:numPr>
          <w:ilvl w:val="1"/>
          <w:numId w:val="1"/>
        </w:numPr>
        <w:tabs>
          <w:tab w:val="left" w:pos="2904"/>
        </w:tabs>
        <w:spacing w:before="0" w:after="0" w:line="240" w:lineRule="auto"/>
        <w:ind w:left="2904" w:right="0" w:hanging="240"/>
        <w:jc w:val="left"/>
      </w:pPr>
      <w:r>
        <w:t>Соревнования</w:t>
      </w:r>
      <w:r>
        <w:rPr>
          <w:spacing w:val="-6"/>
        </w:rPr>
        <w:t xml:space="preserve"> </w:t>
      </w:r>
      <w:r>
        <w:t>по</w:t>
      </w:r>
      <w:r>
        <w:rPr>
          <w:spacing w:val="-5"/>
        </w:rPr>
        <w:t xml:space="preserve"> </w:t>
      </w:r>
      <w:r>
        <w:t>лыжным</w:t>
      </w:r>
      <w:r>
        <w:rPr>
          <w:spacing w:val="-5"/>
        </w:rPr>
        <w:t xml:space="preserve"> </w:t>
      </w:r>
      <w:r>
        <w:rPr>
          <w:spacing w:val="-2"/>
        </w:rPr>
        <w:t>гонкам</w:t>
      </w:r>
    </w:p>
    <w:p w14:paraId="6F0CD2D1">
      <w:pPr>
        <w:pStyle w:val="6"/>
        <w:spacing w:before="163"/>
        <w:ind w:right="135"/>
        <w:jc w:val="both"/>
      </w:pPr>
      <w:r>
        <w:t>Крупные соревнования - всесоюзные, республиканские, первенства ЦС - желательно открывать парадом участников, приветствием и подъемом флага. Поскольку участникам, судьям и зрителям предстоит долго быть на морозном воздухе, нужно провести торжественную часть очень четко и коротко. И в дальнейшем все старты нужно давать в точно назначенное время, чтобы участники могли провести разминку и к указанному в протоколе времени явиться на старт.</w:t>
      </w:r>
    </w:p>
    <w:p w14:paraId="1E0A5DF9">
      <w:pPr>
        <w:pStyle w:val="6"/>
        <w:spacing w:before="168"/>
        <w:ind w:right="138"/>
        <w:jc w:val="both"/>
      </w:pPr>
      <w:r>
        <w:t>До начала соревнований сверяют все часы, хронометры, по которым будут работать бригады на старте и финише и судья-информатор, поддерживающий с ними связь.</w:t>
      </w:r>
    </w:p>
    <w:p w14:paraId="66B6A5BE">
      <w:pPr>
        <w:pStyle w:val="6"/>
        <w:spacing w:before="166"/>
        <w:ind w:right="132"/>
        <w:jc w:val="both"/>
      </w:pPr>
      <w:r>
        <w:t>За 15 мин. до старта по радио сообщают, сколько минут осталось до первого старта, и так повторяют несколько раз. За 4- 5 мин. до старта стартер с флагом и хронометром секретарь стартера со стартовыми протоколами выходят на линию старта, а помощник стартера вызывает в стартовый городок первых 5-8 участников, а при парном старте - первые 3-4 пары и проверяет их фамилии по стартовому протоколу. Участники стартуют по времени, указанному в протоколе. Время неявившихся участников выдерживается. Для удобства подсчета часы-хронометр устанавливают на 12 час.</w:t>
      </w:r>
      <w:r>
        <w:rPr>
          <w:spacing w:val="-1"/>
        </w:rPr>
        <w:t xml:space="preserve"> </w:t>
      </w:r>
      <w:r>
        <w:t>00 мин. 00 сек., при этом одиночно стартующий участник под номером 1 стартует в 12 час. 00 мин. 30 сек., при парном старте первая пара уходит в 12 час. 01 мин. За одну минуту</w:t>
      </w:r>
      <w:r>
        <w:rPr>
          <w:spacing w:val="-3"/>
        </w:rPr>
        <w:t xml:space="preserve"> </w:t>
      </w:r>
      <w:r>
        <w:t>до старта</w:t>
      </w:r>
      <w:r>
        <w:rPr>
          <w:spacing w:val="-2"/>
        </w:rPr>
        <w:t xml:space="preserve"> </w:t>
      </w:r>
      <w:r>
        <w:t>первая</w:t>
      </w:r>
      <w:r>
        <w:rPr>
          <w:spacing w:val="-2"/>
        </w:rPr>
        <w:t xml:space="preserve"> </w:t>
      </w:r>
      <w:r>
        <w:t>пара выстраивается</w:t>
      </w:r>
      <w:r>
        <w:rPr>
          <w:spacing w:val="-3"/>
        </w:rPr>
        <w:t xml:space="preserve"> </w:t>
      </w:r>
      <w:r>
        <w:t>на линии</w:t>
      </w:r>
      <w:r>
        <w:rPr>
          <w:spacing w:val="-1"/>
        </w:rPr>
        <w:t xml:space="preserve"> </w:t>
      </w:r>
      <w:r>
        <w:t>старта, секретарь отмечает явку</w:t>
      </w:r>
      <w:r>
        <w:rPr>
          <w:spacing w:val="-3"/>
        </w:rPr>
        <w:t xml:space="preserve"> </w:t>
      </w:r>
      <w:r>
        <w:t>в</w:t>
      </w:r>
      <w:r>
        <w:rPr>
          <w:spacing w:val="-1"/>
        </w:rPr>
        <w:t xml:space="preserve"> </w:t>
      </w:r>
      <w:r>
        <w:t>стартовом протоколе. За 10 сек. стартер подает команду Внимание». За 5 сек. до старта он начинает считать: Пять-четыре-три-два-один. «Марш!». Опоздавший к старту может, отметившись в протоколе у секретаря стартера, принять старт, но время ему зачитывается, значащееся в стартовом протоколе.</w:t>
      </w:r>
    </w:p>
    <w:p w14:paraId="74AF18A5">
      <w:pPr>
        <w:pStyle w:val="6"/>
        <w:spacing w:before="169"/>
        <w:ind w:right="159"/>
        <w:jc w:val="both"/>
      </w:pPr>
      <w:r>
        <w:t>Закончив</w:t>
      </w:r>
      <w:r>
        <w:rPr>
          <w:spacing w:val="-5"/>
        </w:rPr>
        <w:t xml:space="preserve"> </w:t>
      </w:r>
      <w:r>
        <w:t>старт,</w:t>
      </w:r>
      <w:r>
        <w:rPr>
          <w:spacing w:val="-6"/>
        </w:rPr>
        <w:t xml:space="preserve"> </w:t>
      </w:r>
      <w:r>
        <w:t>секретарь</w:t>
      </w:r>
      <w:r>
        <w:rPr>
          <w:spacing w:val="-6"/>
        </w:rPr>
        <w:t xml:space="preserve"> </w:t>
      </w:r>
      <w:r>
        <w:t>стартера</w:t>
      </w:r>
      <w:r>
        <w:rPr>
          <w:spacing w:val="-3"/>
        </w:rPr>
        <w:t xml:space="preserve"> </w:t>
      </w:r>
      <w:r>
        <w:t>подсчитывает</w:t>
      </w:r>
      <w:r>
        <w:rPr>
          <w:spacing w:val="-3"/>
        </w:rPr>
        <w:t xml:space="preserve"> </w:t>
      </w:r>
      <w:r>
        <w:t>число</w:t>
      </w:r>
      <w:r>
        <w:rPr>
          <w:spacing w:val="-3"/>
        </w:rPr>
        <w:t xml:space="preserve"> </w:t>
      </w:r>
      <w:r>
        <w:t>стартовавших,</w:t>
      </w:r>
      <w:r>
        <w:rPr>
          <w:spacing w:val="-3"/>
        </w:rPr>
        <w:t xml:space="preserve"> </w:t>
      </w:r>
      <w:r>
        <w:t>записывает</w:t>
      </w:r>
      <w:r>
        <w:rPr>
          <w:spacing w:val="-3"/>
        </w:rPr>
        <w:t xml:space="preserve"> </w:t>
      </w:r>
      <w:r>
        <w:t>его</w:t>
      </w:r>
      <w:r>
        <w:rPr>
          <w:spacing w:val="-3"/>
        </w:rPr>
        <w:t xml:space="preserve"> </w:t>
      </w:r>
      <w:r>
        <w:t>в</w:t>
      </w:r>
      <w:r>
        <w:rPr>
          <w:spacing w:val="-4"/>
        </w:rPr>
        <w:t xml:space="preserve"> </w:t>
      </w:r>
      <w:r>
        <w:t>стартовом протоколе и сдает документы в секретариат, сообщив о числе стартовавших бригаде на финише:</w:t>
      </w:r>
    </w:p>
    <w:p w14:paraId="62AE0389">
      <w:pPr>
        <w:pStyle w:val="6"/>
        <w:spacing w:before="169"/>
        <w:ind w:right="141"/>
        <w:jc w:val="both"/>
      </w:pPr>
      <w:r>
        <w:t>При проведении эстафет участники первого этапа стартуют с общего старта. Общий старт дают в гонках на 30 и 50 км (если это специально оговорено в положении).</w:t>
      </w:r>
    </w:p>
    <w:p w14:paraId="6FC0151B">
      <w:pPr>
        <w:pStyle w:val="6"/>
        <w:spacing w:before="168"/>
        <w:ind w:right="140"/>
        <w:jc w:val="both"/>
      </w:pPr>
      <w:r>
        <w:t>Линией общего старта служит дуга круга радиусом 100 м. для каждого участника предоставляется отдельная лыжня шириной 2 м у линии старта.</w:t>
      </w:r>
    </w:p>
    <w:p w14:paraId="298054F3">
      <w:pPr>
        <w:pStyle w:val="6"/>
        <w:spacing w:before="169"/>
        <w:jc w:val="both"/>
      </w:pPr>
      <w:r>
        <w:t>Стартер</w:t>
      </w:r>
      <w:r>
        <w:rPr>
          <w:spacing w:val="-4"/>
        </w:rPr>
        <w:t xml:space="preserve"> </w:t>
      </w:r>
      <w:r>
        <w:t>находится</w:t>
      </w:r>
      <w:r>
        <w:rPr>
          <w:spacing w:val="-4"/>
        </w:rPr>
        <w:t xml:space="preserve"> </w:t>
      </w:r>
      <w:r>
        <w:t>перед</w:t>
      </w:r>
      <w:r>
        <w:rPr>
          <w:spacing w:val="-5"/>
        </w:rPr>
        <w:t xml:space="preserve"> </w:t>
      </w:r>
      <w:r>
        <w:t>линией</w:t>
      </w:r>
      <w:r>
        <w:rPr>
          <w:spacing w:val="-5"/>
        </w:rPr>
        <w:t xml:space="preserve"> </w:t>
      </w:r>
      <w:r>
        <w:t>старта</w:t>
      </w:r>
      <w:r>
        <w:rPr>
          <w:spacing w:val="-3"/>
        </w:rPr>
        <w:t xml:space="preserve"> </w:t>
      </w:r>
      <w:r>
        <w:t>за</w:t>
      </w:r>
      <w:r>
        <w:rPr>
          <w:spacing w:val="-3"/>
        </w:rPr>
        <w:t xml:space="preserve"> </w:t>
      </w:r>
      <w:r>
        <w:t>крайней</w:t>
      </w:r>
      <w:r>
        <w:rPr>
          <w:spacing w:val="-6"/>
        </w:rPr>
        <w:t xml:space="preserve"> </w:t>
      </w:r>
      <w:r>
        <w:rPr>
          <w:spacing w:val="-2"/>
        </w:rPr>
        <w:t>лыжней</w:t>
      </w:r>
    </w:p>
    <w:p w14:paraId="0996FADE">
      <w:pPr>
        <w:pStyle w:val="6"/>
        <w:spacing w:before="167"/>
        <w:ind w:right="159"/>
      </w:pPr>
      <w:r>
        <w:t>За</w:t>
      </w:r>
      <w:r>
        <w:rPr>
          <w:spacing w:val="-2"/>
        </w:rPr>
        <w:t xml:space="preserve"> </w:t>
      </w:r>
      <w:r>
        <w:t>5</w:t>
      </w:r>
      <w:r>
        <w:rPr>
          <w:spacing w:val="-2"/>
        </w:rPr>
        <w:t xml:space="preserve"> </w:t>
      </w:r>
      <w:r>
        <w:t>сек.</w:t>
      </w:r>
      <w:r>
        <w:rPr>
          <w:spacing w:val="-2"/>
        </w:rPr>
        <w:t xml:space="preserve"> </w:t>
      </w:r>
      <w:r>
        <w:t>до</w:t>
      </w:r>
      <w:r>
        <w:rPr>
          <w:spacing w:val="-4"/>
        </w:rPr>
        <w:t xml:space="preserve"> </w:t>
      </w:r>
      <w:r>
        <w:t>старта</w:t>
      </w:r>
      <w:r>
        <w:rPr>
          <w:spacing w:val="-2"/>
        </w:rPr>
        <w:t xml:space="preserve"> </w:t>
      </w:r>
      <w:r>
        <w:t>подает</w:t>
      </w:r>
      <w:r>
        <w:rPr>
          <w:spacing w:val="-5"/>
        </w:rPr>
        <w:t xml:space="preserve"> </w:t>
      </w:r>
      <w:r>
        <w:t>команду</w:t>
      </w:r>
      <w:r>
        <w:rPr>
          <w:spacing w:val="-4"/>
        </w:rPr>
        <w:t xml:space="preserve"> </w:t>
      </w:r>
      <w:r>
        <w:t>«Пять</w:t>
      </w:r>
      <w:r>
        <w:rPr>
          <w:spacing w:val="-2"/>
        </w:rPr>
        <w:t xml:space="preserve"> </w:t>
      </w:r>
      <w:r>
        <w:t>секунд!»</w:t>
      </w:r>
      <w:r>
        <w:rPr>
          <w:spacing w:val="-5"/>
        </w:rPr>
        <w:t xml:space="preserve"> </w:t>
      </w:r>
      <w:r>
        <w:t>и</w:t>
      </w:r>
      <w:r>
        <w:rPr>
          <w:spacing w:val="-2"/>
        </w:rPr>
        <w:t xml:space="preserve"> </w:t>
      </w:r>
      <w:r>
        <w:t>поднимает</w:t>
      </w:r>
      <w:r>
        <w:rPr>
          <w:spacing w:val="-2"/>
        </w:rPr>
        <w:t xml:space="preserve"> </w:t>
      </w:r>
      <w:r>
        <w:t>вверх</w:t>
      </w:r>
      <w:r>
        <w:rPr>
          <w:spacing w:val="-2"/>
        </w:rPr>
        <w:t xml:space="preserve"> </w:t>
      </w:r>
      <w:r>
        <w:t>пистолет</w:t>
      </w:r>
      <w:r>
        <w:rPr>
          <w:spacing w:val="-2"/>
        </w:rPr>
        <w:t xml:space="preserve"> </w:t>
      </w:r>
      <w:r>
        <w:t>или</w:t>
      </w:r>
      <w:r>
        <w:rPr>
          <w:spacing w:val="-3"/>
        </w:rPr>
        <w:t xml:space="preserve"> </w:t>
      </w:r>
      <w:r>
        <w:t>флаг,</w:t>
      </w:r>
      <w:r>
        <w:rPr>
          <w:spacing w:val="-5"/>
        </w:rPr>
        <w:t xml:space="preserve"> </w:t>
      </w:r>
      <w:r>
        <w:t>а</w:t>
      </w:r>
      <w:r>
        <w:rPr>
          <w:spacing w:val="-2"/>
        </w:rPr>
        <w:t xml:space="preserve"> </w:t>
      </w:r>
      <w:r>
        <w:t>затем дает старт выстрелом или командой «Марш» одновременно опуская флаг.</w:t>
      </w:r>
    </w:p>
    <w:p w14:paraId="2DBE6F3F">
      <w:pPr>
        <w:pStyle w:val="6"/>
        <w:spacing w:before="168"/>
      </w:pPr>
      <w:r>
        <w:t>В</w:t>
      </w:r>
      <w:r>
        <w:rPr>
          <w:spacing w:val="-4"/>
        </w:rPr>
        <w:t xml:space="preserve"> </w:t>
      </w:r>
      <w:r>
        <w:t>соревнованиях</w:t>
      </w:r>
      <w:r>
        <w:rPr>
          <w:spacing w:val="-3"/>
        </w:rPr>
        <w:t xml:space="preserve"> </w:t>
      </w:r>
      <w:r>
        <w:t>по</w:t>
      </w:r>
      <w:r>
        <w:rPr>
          <w:spacing w:val="-3"/>
        </w:rPr>
        <w:t xml:space="preserve"> </w:t>
      </w:r>
      <w:r>
        <w:t>гонкам,</w:t>
      </w:r>
      <w:r>
        <w:rPr>
          <w:spacing w:val="-3"/>
        </w:rPr>
        <w:t xml:space="preserve"> </w:t>
      </w:r>
      <w:r>
        <w:t>если</w:t>
      </w:r>
      <w:r>
        <w:rPr>
          <w:spacing w:val="-6"/>
        </w:rPr>
        <w:t xml:space="preserve"> </w:t>
      </w:r>
      <w:r>
        <w:t>одновременно</w:t>
      </w:r>
      <w:r>
        <w:rPr>
          <w:spacing w:val="-3"/>
        </w:rPr>
        <w:t xml:space="preserve"> </w:t>
      </w:r>
      <w:r>
        <w:t>разыгрывается</w:t>
      </w:r>
      <w:r>
        <w:rPr>
          <w:spacing w:val="-3"/>
        </w:rPr>
        <w:t xml:space="preserve"> </w:t>
      </w:r>
      <w:r>
        <w:t>две</w:t>
      </w:r>
      <w:r>
        <w:rPr>
          <w:spacing w:val="-3"/>
        </w:rPr>
        <w:t xml:space="preserve"> </w:t>
      </w:r>
      <w:r>
        <w:t>или</w:t>
      </w:r>
      <w:r>
        <w:rPr>
          <w:spacing w:val="-3"/>
        </w:rPr>
        <w:t xml:space="preserve"> </w:t>
      </w:r>
      <w:r>
        <w:t>три</w:t>
      </w:r>
      <w:r>
        <w:rPr>
          <w:spacing w:val="-6"/>
        </w:rPr>
        <w:t xml:space="preserve"> </w:t>
      </w:r>
      <w:r>
        <w:t>дистанции,</w:t>
      </w:r>
      <w:r>
        <w:rPr>
          <w:spacing w:val="-3"/>
        </w:rPr>
        <w:t xml:space="preserve"> </w:t>
      </w:r>
      <w:r>
        <w:t>должны работать две или три самостоятельные группы судей, стоящие из бригад старта и финиша.</w:t>
      </w:r>
    </w:p>
    <w:p w14:paraId="1919AB0F">
      <w:pPr>
        <w:pStyle w:val="6"/>
        <w:spacing w:after="0"/>
        <w:sectPr>
          <w:pgSz w:w="11910" w:h="16840"/>
          <w:pgMar w:top="1040" w:right="708" w:bottom="280" w:left="1700" w:header="720" w:footer="720" w:gutter="0"/>
          <w:cols w:space="720" w:num="1"/>
        </w:sectPr>
      </w:pPr>
    </w:p>
    <w:p w14:paraId="4823FA04">
      <w:pPr>
        <w:spacing w:before="75"/>
        <w:ind w:left="2" w:right="0" w:firstLine="0"/>
        <w:jc w:val="both"/>
        <w:rPr>
          <w:rFonts w:ascii="Georgia" w:hAnsi="Georgia"/>
          <w:sz w:val="18"/>
        </w:rPr>
      </w:pPr>
      <w:r>
        <w:rPr>
          <w:rFonts w:ascii="Georgia" w:hAnsi="Georgia"/>
          <w:sz w:val="18"/>
        </w:rPr>
        <w:t>При</w:t>
      </w:r>
      <w:r>
        <w:rPr>
          <w:rFonts w:ascii="Georgia" w:hAnsi="Georgia"/>
          <w:spacing w:val="-5"/>
          <w:sz w:val="18"/>
        </w:rPr>
        <w:t xml:space="preserve"> </w:t>
      </w:r>
      <w:r>
        <w:rPr>
          <w:rFonts w:ascii="Georgia" w:hAnsi="Georgia"/>
          <w:sz w:val="18"/>
        </w:rPr>
        <w:t>большом</w:t>
      </w:r>
      <w:r>
        <w:rPr>
          <w:rFonts w:ascii="Georgia" w:hAnsi="Georgia"/>
          <w:spacing w:val="-2"/>
          <w:sz w:val="18"/>
        </w:rPr>
        <w:t xml:space="preserve"> </w:t>
      </w:r>
      <w:r>
        <w:rPr>
          <w:rFonts w:ascii="Georgia" w:hAnsi="Georgia"/>
          <w:sz w:val="18"/>
        </w:rPr>
        <w:t>числе</w:t>
      </w:r>
      <w:r>
        <w:rPr>
          <w:rFonts w:ascii="Georgia" w:hAnsi="Georgia"/>
          <w:spacing w:val="-3"/>
          <w:sz w:val="18"/>
        </w:rPr>
        <w:t xml:space="preserve"> </w:t>
      </w:r>
      <w:r>
        <w:rPr>
          <w:rFonts w:ascii="Georgia" w:hAnsi="Georgia"/>
          <w:sz w:val="18"/>
        </w:rPr>
        <w:t>участников</w:t>
      </w:r>
      <w:r>
        <w:rPr>
          <w:rFonts w:ascii="Georgia" w:hAnsi="Georgia"/>
          <w:spacing w:val="-3"/>
          <w:sz w:val="18"/>
        </w:rPr>
        <w:t xml:space="preserve"> </w:t>
      </w:r>
      <w:r>
        <w:rPr>
          <w:rFonts w:ascii="Georgia" w:hAnsi="Georgia"/>
          <w:sz w:val="18"/>
        </w:rPr>
        <w:t>в</w:t>
      </w:r>
      <w:r>
        <w:rPr>
          <w:rFonts w:ascii="Georgia" w:hAnsi="Georgia"/>
          <w:spacing w:val="-2"/>
          <w:sz w:val="18"/>
        </w:rPr>
        <w:t xml:space="preserve"> </w:t>
      </w:r>
      <w:r>
        <w:rPr>
          <w:rFonts w:ascii="Georgia" w:hAnsi="Georgia"/>
          <w:sz w:val="18"/>
        </w:rPr>
        <w:t>бригаду</w:t>
      </w:r>
      <w:r>
        <w:rPr>
          <w:rFonts w:ascii="Georgia" w:hAnsi="Georgia"/>
          <w:spacing w:val="-2"/>
          <w:sz w:val="18"/>
        </w:rPr>
        <w:t xml:space="preserve"> </w:t>
      </w:r>
      <w:r>
        <w:rPr>
          <w:rFonts w:ascii="Georgia" w:hAnsi="Georgia"/>
          <w:sz w:val="18"/>
        </w:rPr>
        <w:t>на</w:t>
      </w:r>
      <w:r>
        <w:rPr>
          <w:rFonts w:ascii="Georgia" w:hAnsi="Georgia"/>
          <w:spacing w:val="-3"/>
          <w:sz w:val="18"/>
        </w:rPr>
        <w:t xml:space="preserve"> </w:t>
      </w:r>
      <w:r>
        <w:rPr>
          <w:rFonts w:ascii="Georgia" w:hAnsi="Georgia"/>
          <w:sz w:val="18"/>
        </w:rPr>
        <w:t>финише</w:t>
      </w:r>
      <w:r>
        <w:rPr>
          <w:rFonts w:ascii="Georgia" w:hAnsi="Georgia"/>
          <w:spacing w:val="-3"/>
          <w:sz w:val="18"/>
        </w:rPr>
        <w:t xml:space="preserve"> </w:t>
      </w:r>
      <w:r>
        <w:rPr>
          <w:rFonts w:ascii="Georgia" w:hAnsi="Georgia"/>
          <w:sz w:val="18"/>
        </w:rPr>
        <w:t>может</w:t>
      </w:r>
      <w:r>
        <w:rPr>
          <w:rFonts w:ascii="Georgia" w:hAnsi="Georgia"/>
          <w:spacing w:val="-3"/>
          <w:sz w:val="18"/>
        </w:rPr>
        <w:t xml:space="preserve"> </w:t>
      </w:r>
      <w:r>
        <w:rPr>
          <w:rFonts w:ascii="Georgia" w:hAnsi="Georgia"/>
          <w:sz w:val="18"/>
        </w:rPr>
        <w:t>входить</w:t>
      </w:r>
      <w:r>
        <w:rPr>
          <w:rFonts w:ascii="Georgia" w:hAnsi="Georgia"/>
          <w:spacing w:val="-3"/>
          <w:sz w:val="18"/>
        </w:rPr>
        <w:t xml:space="preserve"> </w:t>
      </w:r>
      <w:r>
        <w:rPr>
          <w:rFonts w:ascii="Georgia" w:hAnsi="Georgia"/>
          <w:sz w:val="18"/>
        </w:rPr>
        <w:t>7-</w:t>
      </w:r>
      <w:r>
        <w:rPr>
          <w:rFonts w:ascii="Georgia" w:hAnsi="Georgia"/>
          <w:spacing w:val="-3"/>
          <w:sz w:val="18"/>
        </w:rPr>
        <w:t xml:space="preserve"> </w:t>
      </w:r>
      <w:r>
        <w:rPr>
          <w:rFonts w:ascii="Georgia" w:hAnsi="Georgia"/>
          <w:sz w:val="18"/>
        </w:rPr>
        <w:t>8</w:t>
      </w:r>
      <w:r>
        <w:rPr>
          <w:rFonts w:ascii="Georgia" w:hAnsi="Georgia"/>
          <w:spacing w:val="-2"/>
          <w:sz w:val="18"/>
        </w:rPr>
        <w:t xml:space="preserve"> судей.</w:t>
      </w:r>
    </w:p>
    <w:p w14:paraId="73AD9023">
      <w:pPr>
        <w:pStyle w:val="6"/>
        <w:spacing w:before="163"/>
        <w:ind w:right="136"/>
        <w:jc w:val="both"/>
      </w:pPr>
      <w:r>
        <w:t>Руководит работой бригады старший судья на финише. Один, судя с флагом, фиксирует прохождение участником линии финиша, а хронометрист и его секретарь- время. Еще один судья называет номер участника, а его секретарь записывает этот номер в финишный листок.</w:t>
      </w:r>
    </w:p>
    <w:p w14:paraId="323EF0CA">
      <w:pPr>
        <w:pStyle w:val="6"/>
        <w:spacing w:before="168"/>
        <w:ind w:right="138"/>
        <w:jc w:val="both"/>
      </w:pPr>
      <w:r>
        <w:t>После заполнения очередных финишных листков, на которые заносит по 10 результатов, один из судей передает их в секретариат для подсчетов. В небольших соревнованиях на финише могут работать и двое судей. Хронометрист называет номер приближающегося участника и его время на финише, секретарь ведет запись этих данных.</w:t>
      </w:r>
    </w:p>
    <w:p w14:paraId="03137DD8">
      <w:pPr>
        <w:pStyle w:val="6"/>
        <w:spacing w:before="169"/>
        <w:ind w:right="137"/>
        <w:jc w:val="both"/>
      </w:pPr>
      <w:r>
        <w:t>Полученные с финиша результаты в секретариате заносят на карточки участников. Заполненные карточки подкалывают в порядке показанных результатов. Это дает возможность информатору не только объявлять результаты финишированных участников, но периодически сообщать</w:t>
      </w:r>
      <w:r>
        <w:rPr>
          <w:spacing w:val="40"/>
        </w:rPr>
        <w:t xml:space="preserve"> </w:t>
      </w:r>
      <w:r>
        <w:t>результаты лучшей тройки, пятерки, десятки.</w:t>
      </w:r>
    </w:p>
    <w:p w14:paraId="6CBFAC71">
      <w:pPr>
        <w:pStyle w:val="6"/>
        <w:spacing w:before="167"/>
        <w:ind w:right="134"/>
        <w:jc w:val="both"/>
      </w:pPr>
      <w:r>
        <w:t>После финиша последних участников судьи на финише сверяют вело стартовавших и финишировавших и, если оно совпадает, докладывают главному судье о закрытии дистанции. В противном случае сообщают начальнику трассы, что не все участники финишировали. Тогда по стартовым протоколам выясняют фамилии и принадлежность к коллективу неявившихся и вызывают представителя команды для оказания помощи в организации поисков. Представили организаций обязаны немедленно докладывать судейской коллегии о сошедших с дистанции спортсменах. Они не имеют права уходить с соревнований, пока их последний участник не финиширует. Получив о главного судьи сообщение, что все лыжники закончили гонки, начальник трассы и его помощники снимают контролеров. Контролеры собирают разметку и указатели. Вместе с ними начальник трассы проверяет контрольные листы и, убедившись, что все участники прошли дистанцию правильно, докладывает главному судье о том, что трасса закрыта, сдает контрольные листы в секретариат.</w:t>
      </w:r>
    </w:p>
    <w:p w14:paraId="3A7D578F">
      <w:pPr>
        <w:pStyle w:val="6"/>
        <w:spacing w:before="168"/>
        <w:ind w:right="140"/>
        <w:jc w:val="both"/>
      </w:pPr>
      <w:r>
        <w:t>Главный секретарь с помощниками по заполненным карточкам участников подсчитывает командные результаты. Их утверждают на заключительном заседании судейской коллегии.</w:t>
      </w:r>
    </w:p>
    <w:p w14:paraId="19CE14E4">
      <w:pPr>
        <w:pStyle w:val="6"/>
        <w:spacing w:before="169"/>
        <w:ind w:right="214"/>
        <w:jc w:val="both"/>
      </w:pPr>
      <w:r>
        <w:t>Все</w:t>
      </w:r>
      <w:r>
        <w:rPr>
          <w:spacing w:val="-4"/>
        </w:rPr>
        <w:t xml:space="preserve"> </w:t>
      </w:r>
      <w:r>
        <w:t>итоговые</w:t>
      </w:r>
      <w:r>
        <w:rPr>
          <w:spacing w:val="-4"/>
        </w:rPr>
        <w:t xml:space="preserve"> </w:t>
      </w:r>
      <w:r>
        <w:t>материалы</w:t>
      </w:r>
      <w:r>
        <w:rPr>
          <w:spacing w:val="-6"/>
        </w:rPr>
        <w:t xml:space="preserve"> </w:t>
      </w:r>
      <w:r>
        <w:t>размножают</w:t>
      </w:r>
      <w:r>
        <w:rPr>
          <w:spacing w:val="-4"/>
        </w:rPr>
        <w:t xml:space="preserve"> </w:t>
      </w:r>
      <w:r>
        <w:t>и</w:t>
      </w:r>
      <w:r>
        <w:rPr>
          <w:spacing w:val="-5"/>
        </w:rPr>
        <w:t xml:space="preserve"> </w:t>
      </w:r>
      <w:r>
        <w:t>раздают</w:t>
      </w:r>
      <w:r>
        <w:rPr>
          <w:spacing w:val="-4"/>
        </w:rPr>
        <w:t xml:space="preserve"> </w:t>
      </w:r>
      <w:r>
        <w:t>представителям</w:t>
      </w:r>
      <w:r>
        <w:rPr>
          <w:spacing w:val="-5"/>
        </w:rPr>
        <w:t xml:space="preserve"> </w:t>
      </w:r>
      <w:r>
        <w:t>участвовавших</w:t>
      </w:r>
      <w:r>
        <w:rPr>
          <w:spacing w:val="-4"/>
        </w:rPr>
        <w:t xml:space="preserve"> </w:t>
      </w:r>
      <w:r>
        <w:t>организаций.</w:t>
      </w:r>
      <w:r>
        <w:rPr>
          <w:spacing w:val="-4"/>
        </w:rPr>
        <w:t xml:space="preserve"> </w:t>
      </w:r>
      <w:r>
        <w:t>Все сведения</w:t>
      </w:r>
      <w:r>
        <w:rPr>
          <w:spacing w:val="-3"/>
        </w:rPr>
        <w:t xml:space="preserve"> </w:t>
      </w:r>
      <w:r>
        <w:t>о</w:t>
      </w:r>
      <w:r>
        <w:rPr>
          <w:spacing w:val="-1"/>
        </w:rPr>
        <w:t xml:space="preserve"> </w:t>
      </w:r>
      <w:r>
        <w:t>ходе</w:t>
      </w:r>
      <w:r>
        <w:rPr>
          <w:spacing w:val="-1"/>
        </w:rPr>
        <w:t xml:space="preserve"> </w:t>
      </w:r>
      <w:r>
        <w:t>соревнований</w:t>
      </w:r>
      <w:r>
        <w:rPr>
          <w:spacing w:val="-1"/>
        </w:rPr>
        <w:t xml:space="preserve"> </w:t>
      </w:r>
      <w:r>
        <w:t>и</w:t>
      </w:r>
      <w:r>
        <w:rPr>
          <w:spacing w:val="-2"/>
        </w:rPr>
        <w:t xml:space="preserve"> </w:t>
      </w:r>
      <w:r>
        <w:t>их</w:t>
      </w:r>
      <w:r>
        <w:rPr>
          <w:spacing w:val="-1"/>
        </w:rPr>
        <w:t xml:space="preserve"> </w:t>
      </w:r>
      <w:r>
        <w:t>итогах</w:t>
      </w:r>
      <w:r>
        <w:rPr>
          <w:spacing w:val="-3"/>
        </w:rPr>
        <w:t xml:space="preserve"> </w:t>
      </w:r>
      <w:r>
        <w:t>сообщают</w:t>
      </w:r>
      <w:r>
        <w:rPr>
          <w:spacing w:val="-1"/>
        </w:rPr>
        <w:t xml:space="preserve"> </w:t>
      </w:r>
      <w:r>
        <w:t>представители</w:t>
      </w:r>
      <w:r>
        <w:rPr>
          <w:spacing w:val="-1"/>
        </w:rPr>
        <w:t xml:space="preserve"> </w:t>
      </w:r>
      <w:r>
        <w:t>прессы,</w:t>
      </w:r>
      <w:r>
        <w:rPr>
          <w:spacing w:val="-1"/>
        </w:rPr>
        <w:t xml:space="preserve"> </w:t>
      </w:r>
      <w:r>
        <w:t>радио</w:t>
      </w:r>
      <w:r>
        <w:rPr>
          <w:spacing w:val="-1"/>
        </w:rPr>
        <w:t xml:space="preserve"> </w:t>
      </w:r>
      <w:r>
        <w:t>и</w:t>
      </w:r>
      <w:r>
        <w:rPr>
          <w:spacing w:val="-2"/>
        </w:rPr>
        <w:t xml:space="preserve"> </w:t>
      </w:r>
      <w:r>
        <w:t>телевидения.</w:t>
      </w:r>
    </w:p>
    <w:p w14:paraId="7632598C">
      <w:pPr>
        <w:pStyle w:val="6"/>
        <w:spacing w:before="168"/>
        <w:ind w:right="140"/>
        <w:jc w:val="both"/>
      </w:pPr>
      <w:r>
        <w:t>На</w:t>
      </w:r>
      <w:r>
        <w:rPr>
          <w:spacing w:val="-4"/>
        </w:rPr>
        <w:t xml:space="preserve"> </w:t>
      </w:r>
      <w:r>
        <w:t>торжественной</w:t>
      </w:r>
      <w:r>
        <w:rPr>
          <w:spacing w:val="-4"/>
        </w:rPr>
        <w:t xml:space="preserve"> </w:t>
      </w:r>
      <w:r>
        <w:t>линейке</w:t>
      </w:r>
      <w:r>
        <w:rPr>
          <w:spacing w:val="-3"/>
        </w:rPr>
        <w:t xml:space="preserve"> </w:t>
      </w:r>
      <w:r>
        <w:t>главный</w:t>
      </w:r>
      <w:r>
        <w:rPr>
          <w:spacing w:val="-4"/>
        </w:rPr>
        <w:t xml:space="preserve"> </w:t>
      </w:r>
      <w:r>
        <w:t>судья</w:t>
      </w:r>
      <w:r>
        <w:rPr>
          <w:spacing w:val="-4"/>
        </w:rPr>
        <w:t xml:space="preserve"> </w:t>
      </w:r>
      <w:r>
        <w:t>сообщает</w:t>
      </w:r>
      <w:r>
        <w:rPr>
          <w:spacing w:val="-4"/>
        </w:rPr>
        <w:t xml:space="preserve"> </w:t>
      </w:r>
      <w:r>
        <w:t>итоги</w:t>
      </w:r>
      <w:r>
        <w:rPr>
          <w:spacing w:val="-4"/>
        </w:rPr>
        <w:t xml:space="preserve"> </w:t>
      </w:r>
      <w:r>
        <w:t>прошедших</w:t>
      </w:r>
      <w:r>
        <w:rPr>
          <w:spacing w:val="-4"/>
        </w:rPr>
        <w:t xml:space="preserve"> </w:t>
      </w:r>
      <w:r>
        <w:t>соревнований,</w:t>
      </w:r>
      <w:r>
        <w:rPr>
          <w:spacing w:val="-4"/>
        </w:rPr>
        <w:t xml:space="preserve"> </w:t>
      </w:r>
      <w:r>
        <w:t>победителям вручают призы и дипломы.</w:t>
      </w:r>
    </w:p>
    <w:p w14:paraId="43B2BA6C">
      <w:pPr>
        <w:pStyle w:val="6"/>
        <w:spacing w:before="197"/>
        <w:ind w:left="0"/>
      </w:pPr>
    </w:p>
    <w:p w14:paraId="3DBF1B0F">
      <w:pPr>
        <w:pStyle w:val="2"/>
        <w:numPr>
          <w:ilvl w:val="1"/>
          <w:numId w:val="1"/>
        </w:numPr>
        <w:tabs>
          <w:tab w:val="left" w:pos="3355"/>
        </w:tabs>
        <w:spacing w:before="0" w:after="0" w:line="240" w:lineRule="auto"/>
        <w:ind w:left="3355" w:right="0" w:hanging="240"/>
        <w:jc w:val="left"/>
      </w:pPr>
      <w:r>
        <w:t>Завершение</w:t>
      </w:r>
      <w:r>
        <w:rPr>
          <w:spacing w:val="-8"/>
        </w:rPr>
        <w:t xml:space="preserve"> </w:t>
      </w:r>
      <w:r>
        <w:rPr>
          <w:spacing w:val="-2"/>
        </w:rPr>
        <w:t>соревнований</w:t>
      </w:r>
    </w:p>
    <w:p w14:paraId="043F66A0">
      <w:pPr>
        <w:pStyle w:val="6"/>
        <w:spacing w:before="163"/>
        <w:jc w:val="both"/>
      </w:pPr>
      <w:r>
        <w:t>По</w:t>
      </w:r>
      <w:r>
        <w:rPr>
          <w:spacing w:val="-9"/>
        </w:rPr>
        <w:t xml:space="preserve"> </w:t>
      </w:r>
      <w:r>
        <w:t>окончании</w:t>
      </w:r>
      <w:r>
        <w:rPr>
          <w:spacing w:val="-7"/>
        </w:rPr>
        <w:t xml:space="preserve"> </w:t>
      </w:r>
      <w:r>
        <w:t>соревнований</w:t>
      </w:r>
      <w:r>
        <w:rPr>
          <w:spacing w:val="-8"/>
        </w:rPr>
        <w:t xml:space="preserve"> </w:t>
      </w:r>
      <w:r>
        <w:t>необходимо</w:t>
      </w:r>
      <w:r>
        <w:rPr>
          <w:spacing w:val="-7"/>
        </w:rPr>
        <w:t xml:space="preserve"> </w:t>
      </w:r>
      <w:r>
        <w:t>выполнить</w:t>
      </w:r>
      <w:r>
        <w:rPr>
          <w:spacing w:val="-7"/>
        </w:rPr>
        <w:t xml:space="preserve"> </w:t>
      </w:r>
      <w:r>
        <w:t>следующие</w:t>
      </w:r>
      <w:r>
        <w:rPr>
          <w:spacing w:val="-6"/>
        </w:rPr>
        <w:t xml:space="preserve"> </w:t>
      </w:r>
      <w:r>
        <w:rPr>
          <w:spacing w:val="-2"/>
        </w:rPr>
        <w:t>работы:</w:t>
      </w:r>
    </w:p>
    <w:p w14:paraId="5C572AEF">
      <w:pPr>
        <w:pStyle w:val="8"/>
        <w:numPr>
          <w:ilvl w:val="0"/>
          <w:numId w:val="4"/>
        </w:numPr>
        <w:tabs>
          <w:tab w:val="left" w:pos="240"/>
        </w:tabs>
        <w:spacing w:before="167" w:after="0" w:line="240" w:lineRule="auto"/>
        <w:ind w:left="240" w:right="0" w:hanging="238"/>
        <w:jc w:val="both"/>
        <w:rPr>
          <w:sz w:val="22"/>
        </w:rPr>
      </w:pPr>
      <w:r>
        <w:rPr>
          <w:sz w:val="22"/>
        </w:rPr>
        <w:t>собрать,</w:t>
      </w:r>
      <w:r>
        <w:rPr>
          <w:spacing w:val="-7"/>
          <w:sz w:val="22"/>
        </w:rPr>
        <w:t xml:space="preserve"> </w:t>
      </w:r>
      <w:r>
        <w:rPr>
          <w:sz w:val="22"/>
        </w:rPr>
        <w:t>привести</w:t>
      </w:r>
      <w:r>
        <w:rPr>
          <w:spacing w:val="-4"/>
          <w:sz w:val="22"/>
        </w:rPr>
        <w:t xml:space="preserve"> </w:t>
      </w:r>
      <w:r>
        <w:rPr>
          <w:sz w:val="22"/>
        </w:rPr>
        <w:t>в</w:t>
      </w:r>
      <w:r>
        <w:rPr>
          <w:spacing w:val="-7"/>
          <w:sz w:val="22"/>
        </w:rPr>
        <w:t xml:space="preserve"> </w:t>
      </w:r>
      <w:r>
        <w:rPr>
          <w:sz w:val="22"/>
        </w:rPr>
        <w:t>порядок</w:t>
      </w:r>
      <w:r>
        <w:rPr>
          <w:spacing w:val="-3"/>
          <w:sz w:val="22"/>
        </w:rPr>
        <w:t xml:space="preserve"> </w:t>
      </w:r>
      <w:r>
        <w:rPr>
          <w:sz w:val="22"/>
        </w:rPr>
        <w:t>и</w:t>
      </w:r>
      <w:r>
        <w:rPr>
          <w:spacing w:val="-5"/>
          <w:sz w:val="22"/>
        </w:rPr>
        <w:t xml:space="preserve"> </w:t>
      </w:r>
      <w:r>
        <w:rPr>
          <w:sz w:val="22"/>
        </w:rPr>
        <w:t>сдать</w:t>
      </w:r>
      <w:r>
        <w:rPr>
          <w:spacing w:val="-4"/>
          <w:sz w:val="22"/>
        </w:rPr>
        <w:t xml:space="preserve"> </w:t>
      </w:r>
      <w:r>
        <w:rPr>
          <w:sz w:val="22"/>
        </w:rPr>
        <w:t>полученные</w:t>
      </w:r>
      <w:r>
        <w:rPr>
          <w:spacing w:val="-5"/>
          <w:sz w:val="22"/>
        </w:rPr>
        <w:t xml:space="preserve"> </w:t>
      </w:r>
      <w:r>
        <w:rPr>
          <w:sz w:val="22"/>
        </w:rPr>
        <w:t>инвентарь</w:t>
      </w:r>
      <w:r>
        <w:rPr>
          <w:spacing w:val="-4"/>
          <w:sz w:val="22"/>
        </w:rPr>
        <w:t xml:space="preserve"> </w:t>
      </w:r>
      <w:r>
        <w:rPr>
          <w:sz w:val="22"/>
        </w:rPr>
        <w:t>и</w:t>
      </w:r>
      <w:r>
        <w:rPr>
          <w:spacing w:val="-5"/>
          <w:sz w:val="22"/>
        </w:rPr>
        <w:t xml:space="preserve"> </w:t>
      </w:r>
      <w:r>
        <w:rPr>
          <w:spacing w:val="-2"/>
          <w:sz w:val="22"/>
        </w:rPr>
        <w:t>оборудование;</w:t>
      </w:r>
    </w:p>
    <w:p w14:paraId="5E1223AB">
      <w:pPr>
        <w:pStyle w:val="8"/>
        <w:numPr>
          <w:ilvl w:val="0"/>
          <w:numId w:val="4"/>
        </w:numPr>
        <w:tabs>
          <w:tab w:val="left" w:pos="312"/>
        </w:tabs>
        <w:spacing w:before="167" w:after="0" w:line="240" w:lineRule="auto"/>
        <w:ind w:left="2" w:right="138" w:firstLine="0"/>
        <w:jc w:val="both"/>
        <w:rPr>
          <w:sz w:val="22"/>
        </w:rPr>
      </w:pPr>
      <w:r>
        <w:rPr>
          <w:sz w:val="22"/>
        </w:rPr>
        <w:t>привести в порядок всю документацию, относящуюся к соревнованиям. Вся техническая документация о соревнованиях (заявки, карточки участников, протоколы старта и финиша, протоколы контролеров, схемы и профили трасс, и акты об их измерении и т.п.) подшивается в соответствующим образом оформленные и пронумерованные папки и сдается в организацию, проводящую соревнования, где они хранятся в течение года;</w:t>
      </w:r>
    </w:p>
    <w:p w14:paraId="13CDB840">
      <w:pPr>
        <w:pStyle w:val="6"/>
        <w:spacing w:before="168"/>
        <w:ind w:right="137"/>
        <w:jc w:val="both"/>
      </w:pPr>
      <w:r>
        <w:t>З) размножить протоколы соревнований и выдать (разослать) их по назначению, оформить для представителей палки с протоколами, программами соревнований, афишами о них, образцами разметки, билетов участников и т.п. Папки следует оформить эмблемами соревнований или открытками с видами города, где они проходили;</w:t>
      </w:r>
    </w:p>
    <w:p w14:paraId="2EBDDA68">
      <w:pPr>
        <w:pStyle w:val="8"/>
        <w:numPr>
          <w:ilvl w:val="0"/>
          <w:numId w:val="5"/>
        </w:numPr>
        <w:tabs>
          <w:tab w:val="left" w:pos="240"/>
        </w:tabs>
        <w:spacing w:before="169" w:after="0" w:line="240" w:lineRule="auto"/>
        <w:ind w:left="240" w:right="0" w:hanging="238"/>
        <w:jc w:val="both"/>
        <w:rPr>
          <w:sz w:val="22"/>
        </w:rPr>
      </w:pPr>
      <w:r>
        <w:rPr>
          <w:sz w:val="22"/>
        </w:rPr>
        <w:t>Провести</w:t>
      </w:r>
      <w:r>
        <w:rPr>
          <w:spacing w:val="-11"/>
          <w:sz w:val="22"/>
        </w:rPr>
        <w:t xml:space="preserve"> </w:t>
      </w:r>
      <w:r>
        <w:rPr>
          <w:sz w:val="22"/>
        </w:rPr>
        <w:t>финансовые</w:t>
      </w:r>
      <w:r>
        <w:rPr>
          <w:spacing w:val="-7"/>
          <w:sz w:val="22"/>
        </w:rPr>
        <w:t xml:space="preserve"> </w:t>
      </w:r>
      <w:r>
        <w:rPr>
          <w:sz w:val="22"/>
        </w:rPr>
        <w:t>расчеты</w:t>
      </w:r>
      <w:r>
        <w:rPr>
          <w:spacing w:val="-6"/>
          <w:sz w:val="22"/>
        </w:rPr>
        <w:t xml:space="preserve"> </w:t>
      </w:r>
      <w:r>
        <w:rPr>
          <w:sz w:val="22"/>
        </w:rPr>
        <w:t>с</w:t>
      </w:r>
      <w:r>
        <w:rPr>
          <w:spacing w:val="-5"/>
          <w:sz w:val="22"/>
        </w:rPr>
        <w:t xml:space="preserve"> </w:t>
      </w:r>
      <w:r>
        <w:rPr>
          <w:sz w:val="22"/>
        </w:rPr>
        <w:t>судьями</w:t>
      </w:r>
      <w:r>
        <w:rPr>
          <w:spacing w:val="-5"/>
          <w:sz w:val="22"/>
        </w:rPr>
        <w:t xml:space="preserve"> </w:t>
      </w:r>
      <w:r>
        <w:rPr>
          <w:sz w:val="22"/>
        </w:rPr>
        <w:t>и</w:t>
      </w:r>
      <w:r>
        <w:rPr>
          <w:spacing w:val="-6"/>
          <w:sz w:val="22"/>
        </w:rPr>
        <w:t xml:space="preserve"> </w:t>
      </w:r>
      <w:r>
        <w:rPr>
          <w:sz w:val="22"/>
        </w:rPr>
        <w:t>обслуживающим</w:t>
      </w:r>
      <w:r>
        <w:rPr>
          <w:spacing w:val="-5"/>
          <w:sz w:val="22"/>
        </w:rPr>
        <w:t xml:space="preserve"> </w:t>
      </w:r>
      <w:r>
        <w:rPr>
          <w:spacing w:val="-2"/>
          <w:sz w:val="22"/>
        </w:rPr>
        <w:t>персоналом;</w:t>
      </w:r>
    </w:p>
    <w:p w14:paraId="1BF9109D">
      <w:pPr>
        <w:pStyle w:val="8"/>
        <w:numPr>
          <w:ilvl w:val="0"/>
          <w:numId w:val="5"/>
        </w:numPr>
        <w:tabs>
          <w:tab w:val="left" w:pos="240"/>
        </w:tabs>
        <w:spacing w:before="168" w:after="0" w:line="240" w:lineRule="auto"/>
        <w:ind w:left="240" w:right="0" w:hanging="238"/>
        <w:jc w:val="both"/>
        <w:rPr>
          <w:sz w:val="22"/>
        </w:rPr>
      </w:pPr>
      <w:r>
        <w:rPr>
          <w:sz w:val="22"/>
        </w:rPr>
        <w:t>Подготовить</w:t>
      </w:r>
      <w:r>
        <w:rPr>
          <w:spacing w:val="-6"/>
          <w:sz w:val="22"/>
        </w:rPr>
        <w:t xml:space="preserve"> </w:t>
      </w:r>
      <w:r>
        <w:rPr>
          <w:sz w:val="22"/>
        </w:rPr>
        <w:t>и</w:t>
      </w:r>
      <w:r>
        <w:rPr>
          <w:spacing w:val="-5"/>
          <w:sz w:val="22"/>
        </w:rPr>
        <w:t xml:space="preserve"> </w:t>
      </w:r>
      <w:r>
        <w:rPr>
          <w:sz w:val="22"/>
        </w:rPr>
        <w:t>сдать</w:t>
      </w:r>
      <w:r>
        <w:rPr>
          <w:spacing w:val="-5"/>
          <w:sz w:val="22"/>
        </w:rPr>
        <w:t xml:space="preserve"> </w:t>
      </w:r>
      <w:r>
        <w:rPr>
          <w:sz w:val="22"/>
        </w:rPr>
        <w:t>финансовый</w:t>
      </w:r>
      <w:r>
        <w:rPr>
          <w:spacing w:val="-5"/>
          <w:sz w:val="22"/>
        </w:rPr>
        <w:t xml:space="preserve"> </w:t>
      </w:r>
      <w:r>
        <w:rPr>
          <w:sz w:val="22"/>
        </w:rPr>
        <w:t>отчет</w:t>
      </w:r>
      <w:r>
        <w:rPr>
          <w:spacing w:val="-5"/>
          <w:sz w:val="22"/>
        </w:rPr>
        <w:t xml:space="preserve"> </w:t>
      </w:r>
      <w:r>
        <w:rPr>
          <w:sz w:val="22"/>
        </w:rPr>
        <w:t>о</w:t>
      </w:r>
      <w:r>
        <w:rPr>
          <w:spacing w:val="-7"/>
          <w:sz w:val="22"/>
        </w:rPr>
        <w:t xml:space="preserve"> </w:t>
      </w:r>
      <w:r>
        <w:rPr>
          <w:spacing w:val="-2"/>
          <w:sz w:val="22"/>
        </w:rPr>
        <w:t>соревнованиях.</w:t>
      </w:r>
    </w:p>
    <w:p w14:paraId="482F5AD1">
      <w:pPr>
        <w:pStyle w:val="6"/>
        <w:spacing w:before="169"/>
        <w:ind w:right="140"/>
        <w:jc w:val="both"/>
      </w:pPr>
      <w:r>
        <w:t>К финансовому отчету должны быть приложены все оправдательные документы (ведомости на питание участников, судей, на оплату обслуживающего персонала, акты, счета, квитанция и т.д.);</w:t>
      </w:r>
    </w:p>
    <w:p w14:paraId="119D7AAB">
      <w:pPr>
        <w:pStyle w:val="6"/>
        <w:spacing w:after="0"/>
        <w:jc w:val="both"/>
        <w:sectPr>
          <w:pgSz w:w="11910" w:h="16840"/>
          <w:pgMar w:top="1040" w:right="708" w:bottom="280" w:left="1700" w:header="720" w:footer="720" w:gutter="0"/>
          <w:cols w:space="720" w:num="1"/>
        </w:sectPr>
      </w:pPr>
    </w:p>
    <w:p w14:paraId="1D3423EA">
      <w:pPr>
        <w:pStyle w:val="2"/>
        <w:spacing w:before="68"/>
        <w:ind w:left="424" w:right="562" w:firstLine="0"/>
        <w:jc w:val="center"/>
      </w:pPr>
      <w:r>
        <w:rPr>
          <w:spacing w:val="-2"/>
        </w:rPr>
        <w:t>Заключение</w:t>
      </w:r>
    </w:p>
    <w:p w14:paraId="205CB794">
      <w:pPr>
        <w:pStyle w:val="6"/>
        <w:spacing w:before="163"/>
        <w:ind w:right="135"/>
        <w:jc w:val="both"/>
      </w:pPr>
      <w:r>
        <w:t>Четко и празднично организованные соревнования являются лучшим средством популяризации лыжного спорта, привлечения широких масс к систематическим занятиям лыжами для оздоровления и отдыха.</w:t>
      </w:r>
    </w:p>
    <w:p w14:paraId="0AFB72C8">
      <w:pPr>
        <w:pStyle w:val="6"/>
        <w:spacing w:before="167"/>
        <w:ind w:right="134"/>
        <w:jc w:val="both"/>
      </w:pPr>
      <w:r>
        <w:t>Пока еще не везде имеются специализированные лыжные базы-стадионы, располагающие соответствующим помещением для размещения большого числа людей и всем необходимым для проведения соревнований (средства связи, информации, тренировки и т.д.). Поэтому организацию соревнований по лыжному спорту следует поручать людям, имеющим достаточный организаторский опыт в этом деле и необходимые знания в судействе.</w:t>
      </w:r>
    </w:p>
    <w:p w14:paraId="78DBAF84">
      <w:pPr>
        <w:pStyle w:val="6"/>
        <w:spacing w:before="168"/>
        <w:ind w:right="138"/>
        <w:jc w:val="both"/>
      </w:pPr>
      <w:r>
        <w:t>Особое</w:t>
      </w:r>
      <w:r>
        <w:rPr>
          <w:spacing w:val="-1"/>
        </w:rPr>
        <w:t xml:space="preserve"> </w:t>
      </w:r>
      <w:r>
        <w:t>внимание</w:t>
      </w:r>
      <w:r>
        <w:rPr>
          <w:spacing w:val="-4"/>
        </w:rPr>
        <w:t xml:space="preserve"> </w:t>
      </w:r>
      <w:r>
        <w:t>следует</w:t>
      </w:r>
      <w:r>
        <w:rPr>
          <w:spacing w:val="-1"/>
        </w:rPr>
        <w:t xml:space="preserve"> </w:t>
      </w:r>
      <w:r>
        <w:t>уделять</w:t>
      </w:r>
      <w:r>
        <w:rPr>
          <w:spacing w:val="-2"/>
        </w:rPr>
        <w:t xml:space="preserve"> </w:t>
      </w:r>
      <w:r>
        <w:t>планированию</w:t>
      </w:r>
      <w:r>
        <w:rPr>
          <w:spacing w:val="-1"/>
        </w:rPr>
        <w:t xml:space="preserve"> </w:t>
      </w:r>
      <w:r>
        <w:t>времен</w:t>
      </w:r>
      <w:r>
        <w:rPr>
          <w:spacing w:val="-2"/>
        </w:rPr>
        <w:t xml:space="preserve"> </w:t>
      </w:r>
      <w:r>
        <w:t>и</w:t>
      </w:r>
      <w:r>
        <w:rPr>
          <w:spacing w:val="-2"/>
        </w:rPr>
        <w:t xml:space="preserve"> </w:t>
      </w:r>
      <w:r>
        <w:t>проведения</w:t>
      </w:r>
      <w:r>
        <w:rPr>
          <w:spacing w:val="-4"/>
        </w:rPr>
        <w:t xml:space="preserve"> </w:t>
      </w:r>
      <w:r>
        <w:t>соревнований.</w:t>
      </w:r>
      <w:r>
        <w:rPr>
          <w:spacing w:val="-2"/>
        </w:rPr>
        <w:t xml:space="preserve"> </w:t>
      </w:r>
      <w:r>
        <w:t>Участникам, судьям и зрителям приходится долго находиться на открытом воздухе, иногда при довольно низкой температуре. Поэтому и требуется точно рассчитать часы начала соревнований, стартов на отдельных дистанциях, чтобы по возможности уплотнить время проведения гонок.</w:t>
      </w:r>
    </w:p>
    <w:p w14:paraId="6AF84446">
      <w:pPr>
        <w:pStyle w:val="6"/>
        <w:spacing w:before="170"/>
        <w:ind w:right="135"/>
        <w:jc w:val="both"/>
      </w:pPr>
      <w:r>
        <w:t>Эти</w:t>
      </w:r>
      <w:r>
        <w:rPr>
          <w:spacing w:val="-2"/>
        </w:rPr>
        <w:t xml:space="preserve"> </w:t>
      </w:r>
      <w:r>
        <w:t>требования</w:t>
      </w:r>
      <w:r>
        <w:rPr>
          <w:spacing w:val="-2"/>
        </w:rPr>
        <w:t xml:space="preserve"> </w:t>
      </w:r>
      <w:r>
        <w:t>одинаковы</w:t>
      </w:r>
      <w:r>
        <w:rPr>
          <w:spacing w:val="-1"/>
        </w:rPr>
        <w:t xml:space="preserve"> </w:t>
      </w:r>
      <w:r>
        <w:t>для</w:t>
      </w:r>
      <w:r>
        <w:rPr>
          <w:spacing w:val="-2"/>
        </w:rPr>
        <w:t xml:space="preserve"> </w:t>
      </w:r>
      <w:r>
        <w:t>состязаний</w:t>
      </w:r>
      <w:r>
        <w:rPr>
          <w:spacing w:val="-2"/>
        </w:rPr>
        <w:t xml:space="preserve"> </w:t>
      </w:r>
      <w:r>
        <w:t>любого</w:t>
      </w:r>
      <w:r>
        <w:rPr>
          <w:spacing w:val="-3"/>
        </w:rPr>
        <w:t xml:space="preserve"> </w:t>
      </w:r>
      <w:r>
        <w:t>масштаба.</w:t>
      </w:r>
      <w:r>
        <w:rPr>
          <w:spacing w:val="-4"/>
        </w:rPr>
        <w:t xml:space="preserve"> </w:t>
      </w:r>
      <w:r>
        <w:t>Конечно,</w:t>
      </w:r>
      <w:r>
        <w:rPr>
          <w:spacing w:val="-3"/>
        </w:rPr>
        <w:t xml:space="preserve"> </w:t>
      </w:r>
      <w:r>
        <w:t>соревнования</w:t>
      </w:r>
      <w:r>
        <w:rPr>
          <w:spacing w:val="-2"/>
        </w:rPr>
        <w:t xml:space="preserve"> </w:t>
      </w:r>
      <w:r>
        <w:t>Всесоюзного и республиканского значения подготовить и провести значительно сложнее, чем в масштабе коллектива физической культуры. Однако правила проведения и организация едины.</w:t>
      </w:r>
    </w:p>
    <w:p w14:paraId="2E8455F8">
      <w:pPr>
        <w:pStyle w:val="3"/>
        <w:spacing w:before="172"/>
        <w:ind w:right="134"/>
      </w:pPr>
      <w:r>
        <w:t>Список</w:t>
      </w:r>
      <w:r>
        <w:rPr>
          <w:spacing w:val="-7"/>
        </w:rPr>
        <w:t xml:space="preserve"> </w:t>
      </w:r>
      <w:r>
        <w:t>используемой</w:t>
      </w:r>
      <w:r>
        <w:rPr>
          <w:spacing w:val="-9"/>
        </w:rPr>
        <w:t xml:space="preserve"> </w:t>
      </w:r>
      <w:r>
        <w:rPr>
          <w:spacing w:val="-2"/>
        </w:rPr>
        <w:t>литературы</w:t>
      </w:r>
    </w:p>
    <w:p w14:paraId="693ADB7C">
      <w:pPr>
        <w:pStyle w:val="8"/>
        <w:numPr>
          <w:ilvl w:val="0"/>
          <w:numId w:val="6"/>
        </w:numPr>
        <w:tabs>
          <w:tab w:val="left" w:pos="238"/>
        </w:tabs>
        <w:spacing w:before="162" w:after="0" w:line="240" w:lineRule="auto"/>
        <w:ind w:left="2" w:right="137" w:firstLine="0"/>
        <w:jc w:val="left"/>
        <w:rPr>
          <w:sz w:val="22"/>
        </w:rPr>
      </w:pPr>
      <w:r>
        <w:rPr>
          <w:sz w:val="22"/>
        </w:rPr>
        <w:t>Кандидат педагогических наук Кудрявцев Е.И. Лыжный спорт в общеобразовательных школах</w:t>
      </w:r>
      <w:r>
        <w:rPr>
          <w:spacing w:val="40"/>
          <w:sz w:val="22"/>
        </w:rPr>
        <w:t xml:space="preserve"> </w:t>
      </w:r>
      <w:r>
        <w:rPr>
          <w:sz w:val="22"/>
        </w:rPr>
        <w:t>и ДЮСШ.</w:t>
      </w:r>
    </w:p>
    <w:p w14:paraId="0071751D">
      <w:pPr>
        <w:pStyle w:val="8"/>
        <w:numPr>
          <w:ilvl w:val="0"/>
          <w:numId w:val="6"/>
        </w:numPr>
        <w:tabs>
          <w:tab w:val="left" w:pos="222"/>
        </w:tabs>
        <w:spacing w:before="169" w:after="0" w:line="240" w:lineRule="auto"/>
        <w:ind w:left="222" w:right="0" w:hanging="220"/>
        <w:jc w:val="left"/>
        <w:rPr>
          <w:sz w:val="22"/>
        </w:rPr>
      </w:pPr>
      <w:r>
        <w:rPr>
          <w:sz w:val="22"/>
        </w:rPr>
        <w:t>Салтыков</w:t>
      </w:r>
      <w:r>
        <w:rPr>
          <w:spacing w:val="-7"/>
          <w:sz w:val="22"/>
        </w:rPr>
        <w:t xml:space="preserve"> </w:t>
      </w:r>
      <w:r>
        <w:rPr>
          <w:sz w:val="22"/>
        </w:rPr>
        <w:t>Е.С.</w:t>
      </w:r>
      <w:r>
        <w:rPr>
          <w:spacing w:val="-6"/>
          <w:sz w:val="22"/>
        </w:rPr>
        <w:t xml:space="preserve"> </w:t>
      </w:r>
      <w:r>
        <w:rPr>
          <w:sz w:val="22"/>
        </w:rPr>
        <w:t>Организация</w:t>
      </w:r>
      <w:r>
        <w:rPr>
          <w:spacing w:val="-6"/>
          <w:sz w:val="22"/>
        </w:rPr>
        <w:t xml:space="preserve"> </w:t>
      </w:r>
      <w:r>
        <w:rPr>
          <w:sz w:val="22"/>
        </w:rPr>
        <w:t>и</w:t>
      </w:r>
      <w:r>
        <w:rPr>
          <w:spacing w:val="-6"/>
          <w:sz w:val="22"/>
        </w:rPr>
        <w:t xml:space="preserve"> </w:t>
      </w:r>
      <w:r>
        <w:rPr>
          <w:sz w:val="22"/>
        </w:rPr>
        <w:t>проведение</w:t>
      </w:r>
      <w:r>
        <w:rPr>
          <w:spacing w:val="-7"/>
          <w:sz w:val="22"/>
        </w:rPr>
        <w:t xml:space="preserve"> </w:t>
      </w:r>
      <w:r>
        <w:rPr>
          <w:spacing w:val="-2"/>
          <w:sz w:val="22"/>
        </w:rPr>
        <w:t>соревнований.</w:t>
      </w:r>
    </w:p>
    <w:p w14:paraId="4ABC31BD">
      <w:pPr>
        <w:pStyle w:val="8"/>
        <w:numPr>
          <w:ilvl w:val="0"/>
          <w:numId w:val="6"/>
        </w:numPr>
        <w:tabs>
          <w:tab w:val="left" w:pos="222"/>
        </w:tabs>
        <w:spacing w:before="167" w:after="0" w:line="240" w:lineRule="auto"/>
        <w:ind w:left="222" w:right="0" w:hanging="220"/>
        <w:jc w:val="left"/>
        <w:rPr>
          <w:sz w:val="22"/>
        </w:rPr>
      </w:pPr>
      <w:r>
        <w:rPr>
          <w:sz w:val="22"/>
        </w:rPr>
        <w:t>Кандидат</w:t>
      </w:r>
      <w:r>
        <w:rPr>
          <w:spacing w:val="-9"/>
          <w:sz w:val="22"/>
        </w:rPr>
        <w:t xml:space="preserve"> </w:t>
      </w:r>
      <w:r>
        <w:rPr>
          <w:sz w:val="22"/>
        </w:rPr>
        <w:t>педагогических</w:t>
      </w:r>
      <w:r>
        <w:rPr>
          <w:spacing w:val="-6"/>
          <w:sz w:val="22"/>
        </w:rPr>
        <w:t xml:space="preserve"> </w:t>
      </w:r>
      <w:r>
        <w:rPr>
          <w:sz w:val="22"/>
        </w:rPr>
        <w:t>наук</w:t>
      </w:r>
      <w:r>
        <w:rPr>
          <w:spacing w:val="-6"/>
          <w:sz w:val="22"/>
        </w:rPr>
        <w:t xml:space="preserve"> </w:t>
      </w:r>
      <w:r>
        <w:rPr>
          <w:sz w:val="22"/>
        </w:rPr>
        <w:t>Воронов.</w:t>
      </w:r>
      <w:r>
        <w:rPr>
          <w:spacing w:val="-7"/>
          <w:sz w:val="22"/>
        </w:rPr>
        <w:t xml:space="preserve"> </w:t>
      </w:r>
      <w:r>
        <w:rPr>
          <w:sz w:val="22"/>
        </w:rPr>
        <w:t>Сооружения</w:t>
      </w:r>
      <w:r>
        <w:rPr>
          <w:spacing w:val="-7"/>
          <w:sz w:val="22"/>
        </w:rPr>
        <w:t xml:space="preserve"> </w:t>
      </w:r>
      <w:r>
        <w:rPr>
          <w:sz w:val="22"/>
        </w:rPr>
        <w:t>инвентарь</w:t>
      </w:r>
      <w:r>
        <w:rPr>
          <w:spacing w:val="-6"/>
          <w:sz w:val="22"/>
        </w:rPr>
        <w:t xml:space="preserve"> </w:t>
      </w:r>
      <w:r>
        <w:rPr>
          <w:sz w:val="22"/>
        </w:rPr>
        <w:t>и</w:t>
      </w:r>
      <w:r>
        <w:rPr>
          <w:spacing w:val="-7"/>
          <w:sz w:val="22"/>
        </w:rPr>
        <w:t xml:space="preserve"> </w:t>
      </w:r>
      <w:r>
        <w:rPr>
          <w:spacing w:val="-2"/>
          <w:sz w:val="22"/>
        </w:rPr>
        <w:t>снаряжение.</w:t>
      </w:r>
    </w:p>
    <w:sectPr>
      <w:pgSz w:w="11910" w:h="16840"/>
      <w:pgMar w:top="1420" w:right="708" w:bottom="280" w:left="170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Georgia">
    <w:panose1 w:val="02040502050405020303"/>
    <w:charset w:val="01"/>
    <w:family w:val="roman"/>
    <w:pitch w:val="default"/>
    <w:sig w:usb0="00000287" w:usb1="00000000" w:usb2="00000000" w:usb3="00000000" w:csb0="2000009F"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E306ED"/>
    <w:multiLevelType w:val="multilevel"/>
    <w:tmpl w:val="B5E306ED"/>
    <w:lvl w:ilvl="0" w:tentative="0">
      <w:start w:val="4"/>
      <w:numFmt w:val="decimal"/>
      <w:lvlText w:val="%1)"/>
      <w:lvlJc w:val="left"/>
      <w:pPr>
        <w:ind w:left="241" w:hanging="240"/>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1165" w:hanging="240"/>
      </w:pPr>
      <w:rPr>
        <w:rFonts w:hint="default"/>
        <w:lang w:val="ru-RU" w:eastAsia="en-US" w:bidi="ar-SA"/>
      </w:rPr>
    </w:lvl>
    <w:lvl w:ilvl="2" w:tentative="0">
      <w:start w:val="0"/>
      <w:numFmt w:val="bullet"/>
      <w:lvlText w:val="•"/>
      <w:lvlJc w:val="left"/>
      <w:pPr>
        <w:ind w:left="2091" w:hanging="240"/>
      </w:pPr>
      <w:rPr>
        <w:rFonts w:hint="default"/>
        <w:lang w:val="ru-RU" w:eastAsia="en-US" w:bidi="ar-SA"/>
      </w:rPr>
    </w:lvl>
    <w:lvl w:ilvl="3" w:tentative="0">
      <w:start w:val="0"/>
      <w:numFmt w:val="bullet"/>
      <w:lvlText w:val="•"/>
      <w:lvlJc w:val="left"/>
      <w:pPr>
        <w:ind w:left="3017" w:hanging="240"/>
      </w:pPr>
      <w:rPr>
        <w:rFonts w:hint="default"/>
        <w:lang w:val="ru-RU" w:eastAsia="en-US" w:bidi="ar-SA"/>
      </w:rPr>
    </w:lvl>
    <w:lvl w:ilvl="4" w:tentative="0">
      <w:start w:val="0"/>
      <w:numFmt w:val="bullet"/>
      <w:lvlText w:val="•"/>
      <w:lvlJc w:val="left"/>
      <w:pPr>
        <w:ind w:left="3943" w:hanging="240"/>
      </w:pPr>
      <w:rPr>
        <w:rFonts w:hint="default"/>
        <w:lang w:val="ru-RU" w:eastAsia="en-US" w:bidi="ar-SA"/>
      </w:rPr>
    </w:lvl>
    <w:lvl w:ilvl="5" w:tentative="0">
      <w:start w:val="0"/>
      <w:numFmt w:val="bullet"/>
      <w:lvlText w:val="•"/>
      <w:lvlJc w:val="left"/>
      <w:pPr>
        <w:ind w:left="4869" w:hanging="240"/>
      </w:pPr>
      <w:rPr>
        <w:rFonts w:hint="default"/>
        <w:lang w:val="ru-RU" w:eastAsia="en-US" w:bidi="ar-SA"/>
      </w:rPr>
    </w:lvl>
    <w:lvl w:ilvl="6" w:tentative="0">
      <w:start w:val="0"/>
      <w:numFmt w:val="bullet"/>
      <w:lvlText w:val="•"/>
      <w:lvlJc w:val="left"/>
      <w:pPr>
        <w:ind w:left="5795" w:hanging="240"/>
      </w:pPr>
      <w:rPr>
        <w:rFonts w:hint="default"/>
        <w:lang w:val="ru-RU" w:eastAsia="en-US" w:bidi="ar-SA"/>
      </w:rPr>
    </w:lvl>
    <w:lvl w:ilvl="7" w:tentative="0">
      <w:start w:val="0"/>
      <w:numFmt w:val="bullet"/>
      <w:lvlText w:val="•"/>
      <w:lvlJc w:val="left"/>
      <w:pPr>
        <w:ind w:left="6720" w:hanging="240"/>
      </w:pPr>
      <w:rPr>
        <w:rFonts w:hint="default"/>
        <w:lang w:val="ru-RU" w:eastAsia="en-US" w:bidi="ar-SA"/>
      </w:rPr>
    </w:lvl>
    <w:lvl w:ilvl="8" w:tentative="0">
      <w:start w:val="0"/>
      <w:numFmt w:val="bullet"/>
      <w:lvlText w:val="•"/>
      <w:lvlJc w:val="left"/>
      <w:pPr>
        <w:ind w:left="7646" w:hanging="240"/>
      </w:pPr>
      <w:rPr>
        <w:rFonts w:hint="default"/>
        <w:lang w:val="ru-RU" w:eastAsia="en-US" w:bidi="ar-SA"/>
      </w:rPr>
    </w:lvl>
  </w:abstractNum>
  <w:abstractNum w:abstractNumId="1">
    <w:nsid w:val="BF205925"/>
    <w:multiLevelType w:val="multilevel"/>
    <w:tmpl w:val="BF205925"/>
    <w:lvl w:ilvl="0" w:tentative="0">
      <w:start w:val="1"/>
      <w:numFmt w:val="decimal"/>
      <w:lvlText w:val="%1)"/>
      <w:lvlJc w:val="left"/>
      <w:pPr>
        <w:ind w:left="241" w:hanging="240"/>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1165" w:hanging="240"/>
      </w:pPr>
      <w:rPr>
        <w:rFonts w:hint="default"/>
        <w:lang w:val="ru-RU" w:eastAsia="en-US" w:bidi="ar-SA"/>
      </w:rPr>
    </w:lvl>
    <w:lvl w:ilvl="2" w:tentative="0">
      <w:start w:val="0"/>
      <w:numFmt w:val="bullet"/>
      <w:lvlText w:val="•"/>
      <w:lvlJc w:val="left"/>
      <w:pPr>
        <w:ind w:left="2091" w:hanging="240"/>
      </w:pPr>
      <w:rPr>
        <w:rFonts w:hint="default"/>
        <w:lang w:val="ru-RU" w:eastAsia="en-US" w:bidi="ar-SA"/>
      </w:rPr>
    </w:lvl>
    <w:lvl w:ilvl="3" w:tentative="0">
      <w:start w:val="0"/>
      <w:numFmt w:val="bullet"/>
      <w:lvlText w:val="•"/>
      <w:lvlJc w:val="left"/>
      <w:pPr>
        <w:ind w:left="3017" w:hanging="240"/>
      </w:pPr>
      <w:rPr>
        <w:rFonts w:hint="default"/>
        <w:lang w:val="ru-RU" w:eastAsia="en-US" w:bidi="ar-SA"/>
      </w:rPr>
    </w:lvl>
    <w:lvl w:ilvl="4" w:tentative="0">
      <w:start w:val="0"/>
      <w:numFmt w:val="bullet"/>
      <w:lvlText w:val="•"/>
      <w:lvlJc w:val="left"/>
      <w:pPr>
        <w:ind w:left="3943" w:hanging="240"/>
      </w:pPr>
      <w:rPr>
        <w:rFonts w:hint="default"/>
        <w:lang w:val="ru-RU" w:eastAsia="en-US" w:bidi="ar-SA"/>
      </w:rPr>
    </w:lvl>
    <w:lvl w:ilvl="5" w:tentative="0">
      <w:start w:val="0"/>
      <w:numFmt w:val="bullet"/>
      <w:lvlText w:val="•"/>
      <w:lvlJc w:val="left"/>
      <w:pPr>
        <w:ind w:left="4869" w:hanging="240"/>
      </w:pPr>
      <w:rPr>
        <w:rFonts w:hint="default"/>
        <w:lang w:val="ru-RU" w:eastAsia="en-US" w:bidi="ar-SA"/>
      </w:rPr>
    </w:lvl>
    <w:lvl w:ilvl="6" w:tentative="0">
      <w:start w:val="0"/>
      <w:numFmt w:val="bullet"/>
      <w:lvlText w:val="•"/>
      <w:lvlJc w:val="left"/>
      <w:pPr>
        <w:ind w:left="5795" w:hanging="240"/>
      </w:pPr>
      <w:rPr>
        <w:rFonts w:hint="default"/>
        <w:lang w:val="ru-RU" w:eastAsia="en-US" w:bidi="ar-SA"/>
      </w:rPr>
    </w:lvl>
    <w:lvl w:ilvl="7" w:tentative="0">
      <w:start w:val="0"/>
      <w:numFmt w:val="bullet"/>
      <w:lvlText w:val="•"/>
      <w:lvlJc w:val="left"/>
      <w:pPr>
        <w:ind w:left="6720" w:hanging="240"/>
      </w:pPr>
      <w:rPr>
        <w:rFonts w:hint="default"/>
        <w:lang w:val="ru-RU" w:eastAsia="en-US" w:bidi="ar-SA"/>
      </w:rPr>
    </w:lvl>
    <w:lvl w:ilvl="8" w:tentative="0">
      <w:start w:val="0"/>
      <w:numFmt w:val="bullet"/>
      <w:lvlText w:val="•"/>
      <w:lvlJc w:val="left"/>
      <w:pPr>
        <w:ind w:left="7646" w:hanging="240"/>
      </w:pPr>
      <w:rPr>
        <w:rFonts w:hint="default"/>
        <w:lang w:val="ru-RU" w:eastAsia="en-US" w:bidi="ar-SA"/>
      </w:rPr>
    </w:lvl>
  </w:abstractNum>
  <w:abstractNum w:abstractNumId="2">
    <w:nsid w:val="CF092B84"/>
    <w:multiLevelType w:val="multilevel"/>
    <w:tmpl w:val="CF092B84"/>
    <w:lvl w:ilvl="0" w:tentative="0">
      <w:start w:val="1"/>
      <w:numFmt w:val="decimal"/>
      <w:lvlText w:val="%1."/>
      <w:lvlJc w:val="left"/>
      <w:pPr>
        <w:ind w:left="222" w:hanging="221"/>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1147" w:hanging="221"/>
      </w:pPr>
      <w:rPr>
        <w:rFonts w:hint="default"/>
        <w:lang w:val="ru-RU" w:eastAsia="en-US" w:bidi="ar-SA"/>
      </w:rPr>
    </w:lvl>
    <w:lvl w:ilvl="2" w:tentative="0">
      <w:start w:val="0"/>
      <w:numFmt w:val="bullet"/>
      <w:lvlText w:val="•"/>
      <w:lvlJc w:val="left"/>
      <w:pPr>
        <w:ind w:left="2075" w:hanging="221"/>
      </w:pPr>
      <w:rPr>
        <w:rFonts w:hint="default"/>
        <w:lang w:val="ru-RU" w:eastAsia="en-US" w:bidi="ar-SA"/>
      </w:rPr>
    </w:lvl>
    <w:lvl w:ilvl="3" w:tentative="0">
      <w:start w:val="0"/>
      <w:numFmt w:val="bullet"/>
      <w:lvlText w:val="•"/>
      <w:lvlJc w:val="left"/>
      <w:pPr>
        <w:ind w:left="3003" w:hanging="221"/>
      </w:pPr>
      <w:rPr>
        <w:rFonts w:hint="default"/>
        <w:lang w:val="ru-RU" w:eastAsia="en-US" w:bidi="ar-SA"/>
      </w:rPr>
    </w:lvl>
    <w:lvl w:ilvl="4" w:tentative="0">
      <w:start w:val="0"/>
      <w:numFmt w:val="bullet"/>
      <w:lvlText w:val="•"/>
      <w:lvlJc w:val="left"/>
      <w:pPr>
        <w:ind w:left="3931" w:hanging="221"/>
      </w:pPr>
      <w:rPr>
        <w:rFonts w:hint="default"/>
        <w:lang w:val="ru-RU" w:eastAsia="en-US" w:bidi="ar-SA"/>
      </w:rPr>
    </w:lvl>
    <w:lvl w:ilvl="5" w:tentative="0">
      <w:start w:val="0"/>
      <w:numFmt w:val="bullet"/>
      <w:lvlText w:val="•"/>
      <w:lvlJc w:val="left"/>
      <w:pPr>
        <w:ind w:left="4859" w:hanging="221"/>
      </w:pPr>
      <w:rPr>
        <w:rFonts w:hint="default"/>
        <w:lang w:val="ru-RU" w:eastAsia="en-US" w:bidi="ar-SA"/>
      </w:rPr>
    </w:lvl>
    <w:lvl w:ilvl="6" w:tentative="0">
      <w:start w:val="0"/>
      <w:numFmt w:val="bullet"/>
      <w:lvlText w:val="•"/>
      <w:lvlJc w:val="left"/>
      <w:pPr>
        <w:ind w:left="5787" w:hanging="221"/>
      </w:pPr>
      <w:rPr>
        <w:rFonts w:hint="default"/>
        <w:lang w:val="ru-RU" w:eastAsia="en-US" w:bidi="ar-SA"/>
      </w:rPr>
    </w:lvl>
    <w:lvl w:ilvl="7" w:tentative="0">
      <w:start w:val="0"/>
      <w:numFmt w:val="bullet"/>
      <w:lvlText w:val="•"/>
      <w:lvlJc w:val="left"/>
      <w:pPr>
        <w:ind w:left="6714" w:hanging="221"/>
      </w:pPr>
      <w:rPr>
        <w:rFonts w:hint="default"/>
        <w:lang w:val="ru-RU" w:eastAsia="en-US" w:bidi="ar-SA"/>
      </w:rPr>
    </w:lvl>
    <w:lvl w:ilvl="8" w:tentative="0">
      <w:start w:val="0"/>
      <w:numFmt w:val="bullet"/>
      <w:lvlText w:val="•"/>
      <w:lvlJc w:val="left"/>
      <w:pPr>
        <w:ind w:left="7642" w:hanging="221"/>
      </w:pPr>
      <w:rPr>
        <w:rFonts w:hint="default"/>
        <w:lang w:val="ru-RU" w:eastAsia="en-US" w:bidi="ar-SA"/>
      </w:rPr>
    </w:lvl>
  </w:abstractNum>
  <w:abstractNum w:abstractNumId="3">
    <w:nsid w:val="0053208E"/>
    <w:multiLevelType w:val="multilevel"/>
    <w:tmpl w:val="0053208E"/>
    <w:lvl w:ilvl="0" w:tentative="0">
      <w:start w:val="1"/>
      <w:numFmt w:val="decimal"/>
      <w:lvlText w:val="%1."/>
      <w:lvlJc w:val="left"/>
      <w:pPr>
        <w:ind w:left="222" w:hanging="221"/>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1"/>
      <w:numFmt w:val="decimal"/>
      <w:lvlText w:val="%2."/>
      <w:lvlJc w:val="left"/>
      <w:pPr>
        <w:ind w:left="3331" w:hanging="221"/>
        <w:jc w:val="right"/>
      </w:pPr>
      <w:rPr>
        <w:rFonts w:hint="default"/>
        <w:spacing w:val="0"/>
        <w:w w:val="100"/>
        <w:lang w:val="ru-RU" w:eastAsia="en-US" w:bidi="ar-SA"/>
      </w:rPr>
    </w:lvl>
    <w:lvl w:ilvl="2" w:tentative="0">
      <w:start w:val="0"/>
      <w:numFmt w:val="bullet"/>
      <w:lvlText w:val="•"/>
      <w:lvlJc w:val="left"/>
      <w:pPr>
        <w:ind w:left="4024" w:hanging="221"/>
      </w:pPr>
      <w:rPr>
        <w:rFonts w:hint="default"/>
        <w:lang w:val="ru-RU" w:eastAsia="en-US" w:bidi="ar-SA"/>
      </w:rPr>
    </w:lvl>
    <w:lvl w:ilvl="3" w:tentative="0">
      <w:start w:val="0"/>
      <w:numFmt w:val="bullet"/>
      <w:lvlText w:val="•"/>
      <w:lvlJc w:val="left"/>
      <w:pPr>
        <w:ind w:left="4708" w:hanging="221"/>
      </w:pPr>
      <w:rPr>
        <w:rFonts w:hint="default"/>
        <w:lang w:val="ru-RU" w:eastAsia="en-US" w:bidi="ar-SA"/>
      </w:rPr>
    </w:lvl>
    <w:lvl w:ilvl="4" w:tentative="0">
      <w:start w:val="0"/>
      <w:numFmt w:val="bullet"/>
      <w:lvlText w:val="•"/>
      <w:lvlJc w:val="left"/>
      <w:pPr>
        <w:ind w:left="5392" w:hanging="221"/>
      </w:pPr>
      <w:rPr>
        <w:rFonts w:hint="default"/>
        <w:lang w:val="ru-RU" w:eastAsia="en-US" w:bidi="ar-SA"/>
      </w:rPr>
    </w:lvl>
    <w:lvl w:ilvl="5" w:tentative="0">
      <w:start w:val="0"/>
      <w:numFmt w:val="bullet"/>
      <w:lvlText w:val="•"/>
      <w:lvlJc w:val="left"/>
      <w:pPr>
        <w:ind w:left="6077" w:hanging="221"/>
      </w:pPr>
      <w:rPr>
        <w:rFonts w:hint="default"/>
        <w:lang w:val="ru-RU" w:eastAsia="en-US" w:bidi="ar-SA"/>
      </w:rPr>
    </w:lvl>
    <w:lvl w:ilvl="6" w:tentative="0">
      <w:start w:val="0"/>
      <w:numFmt w:val="bullet"/>
      <w:lvlText w:val="•"/>
      <w:lvlJc w:val="left"/>
      <w:pPr>
        <w:ind w:left="6761" w:hanging="221"/>
      </w:pPr>
      <w:rPr>
        <w:rFonts w:hint="default"/>
        <w:lang w:val="ru-RU" w:eastAsia="en-US" w:bidi="ar-SA"/>
      </w:rPr>
    </w:lvl>
    <w:lvl w:ilvl="7" w:tentative="0">
      <w:start w:val="0"/>
      <w:numFmt w:val="bullet"/>
      <w:lvlText w:val="•"/>
      <w:lvlJc w:val="left"/>
      <w:pPr>
        <w:ind w:left="7445" w:hanging="221"/>
      </w:pPr>
      <w:rPr>
        <w:rFonts w:hint="default"/>
        <w:lang w:val="ru-RU" w:eastAsia="en-US" w:bidi="ar-SA"/>
      </w:rPr>
    </w:lvl>
    <w:lvl w:ilvl="8" w:tentative="0">
      <w:start w:val="0"/>
      <w:numFmt w:val="bullet"/>
      <w:lvlText w:val="•"/>
      <w:lvlJc w:val="left"/>
      <w:pPr>
        <w:ind w:left="8129" w:hanging="221"/>
      </w:pPr>
      <w:rPr>
        <w:rFonts w:hint="default"/>
        <w:lang w:val="ru-RU" w:eastAsia="en-US" w:bidi="ar-SA"/>
      </w:rPr>
    </w:lvl>
  </w:abstractNum>
  <w:abstractNum w:abstractNumId="4">
    <w:nsid w:val="03D62ECE"/>
    <w:multiLevelType w:val="multilevel"/>
    <w:tmpl w:val="03D62ECE"/>
    <w:lvl w:ilvl="0" w:tentative="0">
      <w:start w:val="1"/>
      <w:numFmt w:val="decimal"/>
      <w:lvlText w:val="%1."/>
      <w:lvlJc w:val="left"/>
      <w:pPr>
        <w:ind w:left="2" w:hanging="23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949" w:hanging="238"/>
      </w:pPr>
      <w:rPr>
        <w:rFonts w:hint="default"/>
        <w:lang w:val="ru-RU" w:eastAsia="en-US" w:bidi="ar-SA"/>
      </w:rPr>
    </w:lvl>
    <w:lvl w:ilvl="2" w:tentative="0">
      <w:start w:val="0"/>
      <w:numFmt w:val="bullet"/>
      <w:lvlText w:val="•"/>
      <w:lvlJc w:val="left"/>
      <w:pPr>
        <w:ind w:left="1899" w:hanging="238"/>
      </w:pPr>
      <w:rPr>
        <w:rFonts w:hint="default"/>
        <w:lang w:val="ru-RU" w:eastAsia="en-US" w:bidi="ar-SA"/>
      </w:rPr>
    </w:lvl>
    <w:lvl w:ilvl="3" w:tentative="0">
      <w:start w:val="0"/>
      <w:numFmt w:val="bullet"/>
      <w:lvlText w:val="•"/>
      <w:lvlJc w:val="left"/>
      <w:pPr>
        <w:ind w:left="2849" w:hanging="238"/>
      </w:pPr>
      <w:rPr>
        <w:rFonts w:hint="default"/>
        <w:lang w:val="ru-RU" w:eastAsia="en-US" w:bidi="ar-SA"/>
      </w:rPr>
    </w:lvl>
    <w:lvl w:ilvl="4" w:tentative="0">
      <w:start w:val="0"/>
      <w:numFmt w:val="bullet"/>
      <w:lvlText w:val="•"/>
      <w:lvlJc w:val="left"/>
      <w:pPr>
        <w:ind w:left="3799" w:hanging="238"/>
      </w:pPr>
      <w:rPr>
        <w:rFonts w:hint="default"/>
        <w:lang w:val="ru-RU" w:eastAsia="en-US" w:bidi="ar-SA"/>
      </w:rPr>
    </w:lvl>
    <w:lvl w:ilvl="5" w:tentative="0">
      <w:start w:val="0"/>
      <w:numFmt w:val="bullet"/>
      <w:lvlText w:val="•"/>
      <w:lvlJc w:val="left"/>
      <w:pPr>
        <w:ind w:left="4749" w:hanging="238"/>
      </w:pPr>
      <w:rPr>
        <w:rFonts w:hint="default"/>
        <w:lang w:val="ru-RU" w:eastAsia="en-US" w:bidi="ar-SA"/>
      </w:rPr>
    </w:lvl>
    <w:lvl w:ilvl="6" w:tentative="0">
      <w:start w:val="0"/>
      <w:numFmt w:val="bullet"/>
      <w:lvlText w:val="•"/>
      <w:lvlJc w:val="left"/>
      <w:pPr>
        <w:ind w:left="5699" w:hanging="238"/>
      </w:pPr>
      <w:rPr>
        <w:rFonts w:hint="default"/>
        <w:lang w:val="ru-RU" w:eastAsia="en-US" w:bidi="ar-SA"/>
      </w:rPr>
    </w:lvl>
    <w:lvl w:ilvl="7" w:tentative="0">
      <w:start w:val="0"/>
      <w:numFmt w:val="bullet"/>
      <w:lvlText w:val="•"/>
      <w:lvlJc w:val="left"/>
      <w:pPr>
        <w:ind w:left="6648" w:hanging="238"/>
      </w:pPr>
      <w:rPr>
        <w:rFonts w:hint="default"/>
        <w:lang w:val="ru-RU" w:eastAsia="en-US" w:bidi="ar-SA"/>
      </w:rPr>
    </w:lvl>
    <w:lvl w:ilvl="8" w:tentative="0">
      <w:start w:val="0"/>
      <w:numFmt w:val="bullet"/>
      <w:lvlText w:val="•"/>
      <w:lvlJc w:val="left"/>
      <w:pPr>
        <w:ind w:left="7598" w:hanging="238"/>
      </w:pPr>
      <w:rPr>
        <w:rFonts w:hint="default"/>
        <w:lang w:val="ru-RU" w:eastAsia="en-US" w:bidi="ar-SA"/>
      </w:rPr>
    </w:lvl>
  </w:abstractNum>
  <w:abstractNum w:abstractNumId="5">
    <w:nsid w:val="59ADCABA"/>
    <w:multiLevelType w:val="multilevel"/>
    <w:tmpl w:val="59ADCABA"/>
    <w:lvl w:ilvl="0" w:tentative="0">
      <w:start w:val="1"/>
      <w:numFmt w:val="decimal"/>
      <w:lvlText w:val="%1."/>
      <w:lvlJc w:val="left"/>
      <w:pPr>
        <w:ind w:left="222" w:hanging="221"/>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1147" w:hanging="221"/>
      </w:pPr>
      <w:rPr>
        <w:rFonts w:hint="default"/>
        <w:lang w:val="ru-RU" w:eastAsia="en-US" w:bidi="ar-SA"/>
      </w:rPr>
    </w:lvl>
    <w:lvl w:ilvl="2" w:tentative="0">
      <w:start w:val="0"/>
      <w:numFmt w:val="bullet"/>
      <w:lvlText w:val="•"/>
      <w:lvlJc w:val="left"/>
      <w:pPr>
        <w:ind w:left="2075" w:hanging="221"/>
      </w:pPr>
      <w:rPr>
        <w:rFonts w:hint="default"/>
        <w:lang w:val="ru-RU" w:eastAsia="en-US" w:bidi="ar-SA"/>
      </w:rPr>
    </w:lvl>
    <w:lvl w:ilvl="3" w:tentative="0">
      <w:start w:val="0"/>
      <w:numFmt w:val="bullet"/>
      <w:lvlText w:val="•"/>
      <w:lvlJc w:val="left"/>
      <w:pPr>
        <w:ind w:left="3003" w:hanging="221"/>
      </w:pPr>
      <w:rPr>
        <w:rFonts w:hint="default"/>
        <w:lang w:val="ru-RU" w:eastAsia="en-US" w:bidi="ar-SA"/>
      </w:rPr>
    </w:lvl>
    <w:lvl w:ilvl="4" w:tentative="0">
      <w:start w:val="0"/>
      <w:numFmt w:val="bullet"/>
      <w:lvlText w:val="•"/>
      <w:lvlJc w:val="left"/>
      <w:pPr>
        <w:ind w:left="3931" w:hanging="221"/>
      </w:pPr>
      <w:rPr>
        <w:rFonts w:hint="default"/>
        <w:lang w:val="ru-RU" w:eastAsia="en-US" w:bidi="ar-SA"/>
      </w:rPr>
    </w:lvl>
    <w:lvl w:ilvl="5" w:tentative="0">
      <w:start w:val="0"/>
      <w:numFmt w:val="bullet"/>
      <w:lvlText w:val="•"/>
      <w:lvlJc w:val="left"/>
      <w:pPr>
        <w:ind w:left="4859" w:hanging="221"/>
      </w:pPr>
      <w:rPr>
        <w:rFonts w:hint="default"/>
        <w:lang w:val="ru-RU" w:eastAsia="en-US" w:bidi="ar-SA"/>
      </w:rPr>
    </w:lvl>
    <w:lvl w:ilvl="6" w:tentative="0">
      <w:start w:val="0"/>
      <w:numFmt w:val="bullet"/>
      <w:lvlText w:val="•"/>
      <w:lvlJc w:val="left"/>
      <w:pPr>
        <w:ind w:left="5787" w:hanging="221"/>
      </w:pPr>
      <w:rPr>
        <w:rFonts w:hint="default"/>
        <w:lang w:val="ru-RU" w:eastAsia="en-US" w:bidi="ar-SA"/>
      </w:rPr>
    </w:lvl>
    <w:lvl w:ilvl="7" w:tentative="0">
      <w:start w:val="0"/>
      <w:numFmt w:val="bullet"/>
      <w:lvlText w:val="•"/>
      <w:lvlJc w:val="left"/>
      <w:pPr>
        <w:ind w:left="6714" w:hanging="221"/>
      </w:pPr>
      <w:rPr>
        <w:rFonts w:hint="default"/>
        <w:lang w:val="ru-RU" w:eastAsia="en-US" w:bidi="ar-SA"/>
      </w:rPr>
    </w:lvl>
    <w:lvl w:ilvl="8" w:tentative="0">
      <w:start w:val="0"/>
      <w:numFmt w:val="bullet"/>
      <w:lvlText w:val="•"/>
      <w:lvlJc w:val="left"/>
      <w:pPr>
        <w:ind w:left="7642" w:hanging="221"/>
      </w:pPr>
      <w:rPr>
        <w:rFonts w:hint="default"/>
        <w:lang w:val="ru-RU" w:eastAsia="en-US" w:bidi="ar-SA"/>
      </w:rPr>
    </w:lvl>
  </w:abstractNum>
  <w:num w:numId="1">
    <w:abstractNumId w:val="3"/>
  </w:num>
  <w:num w:numId="2">
    <w:abstractNumId w:val="2"/>
  </w:num>
  <w:num w:numId="3">
    <w:abstractNumId w:val="5"/>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00"/>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shapeLayoutLikeWW8/>
    <w:compatSetting w:name="compatibilityMode" w:uri="http://schemas.microsoft.com/office/word" w:val="14"/>
  </w:compat>
  <w:rsids>
    <w:rsidRoot w:val="00000000"/>
    <w:rsid w:val="7E583B0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List Paragraph"/>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ru-RU" w:eastAsia="en-US" w:bidi="ar-SA"/>
    </w:rPr>
  </w:style>
  <w:style w:type="paragraph" w:styleId="2">
    <w:name w:val="heading 1"/>
    <w:basedOn w:val="1"/>
    <w:qFormat/>
    <w:uiPriority w:val="1"/>
    <w:pPr>
      <w:ind w:hanging="240"/>
      <w:outlineLvl w:val="1"/>
    </w:pPr>
    <w:rPr>
      <w:rFonts w:ascii="Times New Roman" w:hAnsi="Times New Roman" w:eastAsia="Times New Roman" w:cs="Times New Roman"/>
      <w:b/>
      <w:bCs/>
      <w:sz w:val="24"/>
      <w:szCs w:val="24"/>
      <w:lang w:val="ru-RU" w:eastAsia="en-US" w:bidi="ar-SA"/>
    </w:rPr>
  </w:style>
  <w:style w:type="paragraph" w:styleId="3">
    <w:name w:val="heading 2"/>
    <w:basedOn w:val="1"/>
    <w:qFormat/>
    <w:uiPriority w:val="1"/>
    <w:pPr>
      <w:ind w:right="562"/>
      <w:jc w:val="center"/>
      <w:outlineLvl w:val="2"/>
    </w:pPr>
    <w:rPr>
      <w:rFonts w:ascii="Times New Roman" w:hAnsi="Times New Roman" w:eastAsia="Times New Roman" w:cs="Times New Roman"/>
      <w:b/>
      <w:bCs/>
      <w:sz w:val="22"/>
      <w:szCs w:val="22"/>
      <w:lang w:val="ru-RU" w:eastAsia="en-US" w:bidi="ar-SA"/>
    </w:rPr>
  </w:style>
  <w:style w:type="character" w:default="1" w:styleId="4">
    <w:name w:val="Default Paragraph Font"/>
    <w:semiHidden/>
    <w:unhideWhenUsed/>
    <w:uiPriority w:val="1"/>
  </w:style>
  <w:style w:type="table" w:default="1" w:styleId="5">
    <w:name w:val="Normal Table"/>
    <w:semiHidden/>
    <w:uiPriority w:val="0"/>
    <w:tblPr>
      <w:tblCellMar>
        <w:top w:w="0" w:type="dxa"/>
        <w:left w:w="108" w:type="dxa"/>
        <w:bottom w:w="0" w:type="dxa"/>
        <w:right w:w="108" w:type="dxa"/>
      </w:tblCellMar>
    </w:tblPr>
  </w:style>
  <w:style w:type="paragraph" w:styleId="6">
    <w:name w:val="Body Text"/>
    <w:basedOn w:val="1"/>
    <w:qFormat/>
    <w:uiPriority w:val="1"/>
    <w:pPr>
      <w:ind w:left="2"/>
    </w:pPr>
    <w:rPr>
      <w:rFonts w:ascii="Times New Roman" w:hAnsi="Times New Roman" w:eastAsia="Times New Roman" w:cs="Times New Roman"/>
      <w:sz w:val="22"/>
      <w:szCs w:val="22"/>
      <w:lang w:val="ru-RU" w:eastAsia="en-US" w:bidi="ar-SA"/>
    </w:rPr>
  </w:style>
  <w:style w:type="table" w:customStyle="1" w:styleId="7">
    <w:name w:val="Table Normal"/>
    <w:semiHidden/>
    <w:unhideWhenUsed/>
    <w:qFormat/>
    <w:uiPriority w:val="2"/>
    <w:tblPr>
      <w:tblCellMar>
        <w:top w:w="0" w:type="dxa"/>
        <w:left w:w="0" w:type="dxa"/>
        <w:bottom w:w="0" w:type="dxa"/>
        <w:right w:w="0" w:type="dxa"/>
      </w:tblCellMar>
    </w:tblPr>
  </w:style>
  <w:style w:type="paragraph" w:styleId="8">
    <w:name w:val="List Paragraph"/>
    <w:basedOn w:val="1"/>
    <w:qFormat/>
    <w:uiPriority w:val="1"/>
    <w:pPr>
      <w:spacing w:before="167"/>
      <w:ind w:left="222" w:hanging="220"/>
    </w:pPr>
    <w:rPr>
      <w:rFonts w:ascii="Times New Roman" w:hAnsi="Times New Roman" w:eastAsia="Times New Roman" w:cs="Times New Roman"/>
      <w:lang w:val="ru-RU" w:eastAsia="en-US" w:bidi="ar-SA"/>
    </w:rPr>
  </w:style>
  <w:style w:type="paragraph" w:customStyle="1" w:styleId="9">
    <w:name w:val="Table Paragraph"/>
    <w:basedOn w:val="1"/>
    <w:qFormat/>
    <w:uiPriority w:val="1"/>
    <w:rPr>
      <w:lang w:val="ru-RU"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TotalTime>1</TotalTime>
  <ScaleCrop>false</ScaleCrop>
  <LinksUpToDate>false</LinksUpToDate>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2025-03-27T08:25:00Z</dcterms:created>
  <dc:creator>User</dc:creator>
  <cp:lastModifiedBy>WPS_1710134767</cp:lastModifiedBy>
  <dcterms:modified xsi:type="dcterms:W3CDTF">2025-03-27T08:27:16Z</dcterms:modified>
  <dc:title>по теме: Организация и проведение соревнований по лыжным гонкам</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2018-04-24T00:00:00Z</vt:filetime>
  </property>
  <property fmtid="{D5CDD505-2E9C-101B-9397-08002B2CF9AE}" pid="3" name="Creator">
    <vt:lpwstr>Microsoft® Word 2016</vt:lpwstr>
  </property>
  <property fmtid="{D5CDD505-2E9C-101B-9397-08002B2CF9AE}" pid="4" name="LastSaved">
    <vt:filetime>2025-03-27T00:00:00Z</vt:filetime>
  </property>
  <property fmtid="{D5CDD505-2E9C-101B-9397-08002B2CF9AE}" pid="5" name="Producer">
    <vt:lpwstr>3-Heights(TM) PDF Security Shell 4.8.25.2 (http://www.pdf-tools.com)</vt:lpwstr>
  </property>
  <property fmtid="{D5CDD505-2E9C-101B-9397-08002B2CF9AE}" pid="6" name="KSOProductBuildVer">
    <vt:lpwstr>1049-12.2.0.20326</vt:lpwstr>
  </property>
  <property fmtid="{D5CDD505-2E9C-101B-9397-08002B2CF9AE}" pid="7" name="ICV">
    <vt:lpwstr>8082A72403BE42B0A8FEED6DCF0217C5_12</vt:lpwstr>
  </property>
</Properties>
</file>