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D2" w:rsidRDefault="00DC3447" w:rsidP="00A44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3447">
        <w:rPr>
          <w:rFonts w:ascii="Times New Roman" w:hAnsi="Times New Roman" w:cs="Times New Roman"/>
          <w:sz w:val="28"/>
          <w:szCs w:val="28"/>
        </w:rPr>
        <w:t>ообщение на тему «Применение ограниченной цветовой гаммы на занятиях по живописи и композиции»  преподавателя МБУ ДО "Детской школы искусств" г. Череповца Кузнецовой Татьяны Александровны 6 апреля 2019 года на собрании методического объединения художественного отделения МБУ ДО «ДШИ».</w:t>
      </w:r>
    </w:p>
    <w:p w:rsidR="00E928D2" w:rsidRDefault="00E928D2" w:rsidP="00A44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8D2" w:rsidRPr="00E928D2" w:rsidRDefault="00DC3447" w:rsidP="004E6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44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C3447" w:rsidRPr="00A44353" w:rsidRDefault="00A44353" w:rsidP="00A44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447" w:rsidRPr="00DC3447">
        <w:rPr>
          <w:rFonts w:ascii="Times New Roman" w:hAnsi="Times New Roman" w:cs="Times New Roman"/>
          <w:sz w:val="28"/>
          <w:szCs w:val="28"/>
        </w:rPr>
        <w:t>Видение художника обусловлено бесконечно разнообразными условиями наблюдения натуры, индивидуальным во</w:t>
      </w:r>
      <w:r w:rsidR="00312515">
        <w:rPr>
          <w:rFonts w:ascii="Times New Roman" w:hAnsi="Times New Roman" w:cs="Times New Roman"/>
          <w:sz w:val="28"/>
          <w:szCs w:val="28"/>
        </w:rPr>
        <w:t>сприятием и творческим замыслом.</w:t>
      </w:r>
    </w:p>
    <w:p w:rsidR="00DC3447" w:rsidRPr="00DC3447" w:rsidRDefault="00312515" w:rsidP="00DC3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CFF" w:rsidRPr="00B35CFF">
        <w:rPr>
          <w:rFonts w:ascii="Times New Roman" w:hAnsi="Times New Roman" w:cs="Times New Roman"/>
          <w:sz w:val="28"/>
          <w:szCs w:val="28"/>
        </w:rPr>
        <w:t>ереда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35CFF" w:rsidRPr="00B3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2515">
        <w:rPr>
          <w:rFonts w:ascii="Times New Roman" w:hAnsi="Times New Roman" w:cs="Times New Roman"/>
          <w:sz w:val="28"/>
          <w:szCs w:val="28"/>
        </w:rPr>
        <w:t>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CFF" w:rsidRPr="00B35CFF">
        <w:rPr>
          <w:rFonts w:ascii="Times New Roman" w:hAnsi="Times New Roman" w:cs="Times New Roman"/>
          <w:sz w:val="28"/>
          <w:szCs w:val="28"/>
        </w:rPr>
        <w:t>цветовых отношений, наблюдаемых при зрительном восприятии</w:t>
      </w:r>
      <w:r>
        <w:rPr>
          <w:rFonts w:ascii="Times New Roman" w:hAnsi="Times New Roman" w:cs="Times New Roman"/>
          <w:sz w:val="28"/>
          <w:szCs w:val="28"/>
        </w:rPr>
        <w:t xml:space="preserve"> – главная задача для художника</w:t>
      </w:r>
      <w:r w:rsidR="00B35CFF" w:rsidRPr="00B35CFF">
        <w:rPr>
          <w:rFonts w:ascii="Times New Roman" w:hAnsi="Times New Roman" w:cs="Times New Roman"/>
          <w:sz w:val="28"/>
          <w:szCs w:val="28"/>
        </w:rPr>
        <w:t>.</w:t>
      </w:r>
      <w:r w:rsidR="00B35CFF">
        <w:rPr>
          <w:rFonts w:ascii="Times New Roman" w:hAnsi="Times New Roman" w:cs="Times New Roman"/>
          <w:sz w:val="28"/>
          <w:szCs w:val="28"/>
        </w:rPr>
        <w:t xml:space="preserve"> </w:t>
      </w:r>
      <w:r w:rsidR="00DC3447" w:rsidRPr="00DC3447">
        <w:rPr>
          <w:rFonts w:ascii="Times New Roman" w:hAnsi="Times New Roman" w:cs="Times New Roman"/>
          <w:sz w:val="28"/>
          <w:szCs w:val="28"/>
        </w:rPr>
        <w:t>Передача наблюдаемых в натуре цветовых качеств различных предметов и их поверхностей – это не простое повторение буквальной силы и их света и цвета, а установление пропорциональных отношений воспринимаемых глазом предметов в определенном масштабе красок палитры. В грамотном живописном изображении необходимо добиться, чтобы не только величинные и тональные, но и цветовые различия предметов натурной постановки были переданы в тех отношениях, в которых они воспринимаются в данный момент наблюдения в определенной среде и при определенном состоянии освещения. Тональные и цветовые отношения натуры, пропорционально переданные в изображении, позволяют психологически правильно подойти к полноценному колористическому изображению.</w:t>
      </w:r>
    </w:p>
    <w:p w:rsidR="008C5182" w:rsidRDefault="00DC3447" w:rsidP="00DC3447">
      <w:pPr>
        <w:jc w:val="both"/>
        <w:rPr>
          <w:rFonts w:ascii="Times New Roman" w:hAnsi="Times New Roman" w:cs="Times New Roman"/>
          <w:sz w:val="28"/>
          <w:szCs w:val="28"/>
        </w:rPr>
      </w:pPr>
      <w:r w:rsidRPr="00DC3447">
        <w:rPr>
          <w:rFonts w:ascii="Times New Roman" w:hAnsi="Times New Roman" w:cs="Times New Roman"/>
          <w:sz w:val="28"/>
          <w:szCs w:val="28"/>
        </w:rPr>
        <w:t xml:space="preserve">Поэтому надо </w:t>
      </w:r>
      <w:r w:rsidR="008C5182">
        <w:rPr>
          <w:rFonts w:ascii="Times New Roman" w:hAnsi="Times New Roman" w:cs="Times New Roman"/>
          <w:sz w:val="28"/>
          <w:szCs w:val="28"/>
        </w:rPr>
        <w:t xml:space="preserve">учить учащихся </w:t>
      </w:r>
      <w:r w:rsidRPr="00DC3447">
        <w:rPr>
          <w:rFonts w:ascii="Times New Roman" w:hAnsi="Times New Roman" w:cs="Times New Roman"/>
          <w:sz w:val="28"/>
          <w:szCs w:val="28"/>
        </w:rPr>
        <w:t>строить все на цветовых отношениях. И если они логичны, не противоречат натуре, тогда можно достигнуть гармонии и правдиво передать именно свои впечатления от натуры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447">
        <w:rPr>
          <w:rFonts w:ascii="Times New Roman" w:hAnsi="Times New Roman" w:cs="Times New Roman"/>
          <w:sz w:val="28"/>
          <w:szCs w:val="28"/>
        </w:rPr>
        <w:t xml:space="preserve"> В процессе работы надо постоянно помнить, что каждый цвет на свету, в тени, в полутени и т.д. важен не сам по себе, переданный в упор, а только его разница по отношению к другим, его отличие от других, то есть его отношения. </w:t>
      </w:r>
    </w:p>
    <w:p w:rsidR="00E928D2" w:rsidRDefault="00E928D2" w:rsidP="00E9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D2" w:rsidRDefault="001447A2" w:rsidP="00E9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A2">
        <w:rPr>
          <w:rFonts w:ascii="Times New Roman" w:hAnsi="Times New Roman" w:cs="Times New Roman"/>
          <w:b/>
          <w:sz w:val="28"/>
          <w:szCs w:val="28"/>
        </w:rPr>
        <w:t>Передача цветовых отношений натурной постановки</w:t>
      </w:r>
    </w:p>
    <w:p w:rsidR="001447A2" w:rsidRPr="00A44353" w:rsidRDefault="00A44353" w:rsidP="00A44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7A2" w:rsidRPr="001447A2">
        <w:rPr>
          <w:rFonts w:ascii="Times New Roman" w:hAnsi="Times New Roman" w:cs="Times New Roman"/>
          <w:sz w:val="28"/>
          <w:szCs w:val="28"/>
        </w:rPr>
        <w:t>Для того чтобы правильно передать цветовые отношения натурной постановки необходимо определить:</w:t>
      </w:r>
    </w:p>
    <w:p w:rsidR="001447A2" w:rsidRPr="001447A2" w:rsidRDefault="001447A2" w:rsidP="00A44353">
      <w:pPr>
        <w:jc w:val="both"/>
        <w:rPr>
          <w:rFonts w:ascii="Times New Roman" w:hAnsi="Times New Roman" w:cs="Times New Roman"/>
          <w:sz w:val="28"/>
          <w:szCs w:val="28"/>
        </w:rPr>
      </w:pPr>
      <w:r w:rsidRPr="001447A2">
        <w:rPr>
          <w:rFonts w:ascii="Times New Roman" w:hAnsi="Times New Roman" w:cs="Times New Roman"/>
          <w:sz w:val="28"/>
          <w:szCs w:val="28"/>
        </w:rPr>
        <w:t xml:space="preserve"> -цветовой оттенок всего предмета; </w:t>
      </w:r>
    </w:p>
    <w:p w:rsidR="001447A2" w:rsidRPr="001447A2" w:rsidRDefault="001447A2" w:rsidP="00A44353">
      <w:pPr>
        <w:jc w:val="both"/>
        <w:rPr>
          <w:rFonts w:ascii="Times New Roman" w:hAnsi="Times New Roman" w:cs="Times New Roman"/>
          <w:sz w:val="28"/>
          <w:szCs w:val="28"/>
        </w:rPr>
      </w:pPr>
      <w:r w:rsidRPr="001447A2">
        <w:rPr>
          <w:rFonts w:ascii="Times New Roman" w:hAnsi="Times New Roman" w:cs="Times New Roman"/>
          <w:sz w:val="28"/>
          <w:szCs w:val="28"/>
        </w:rPr>
        <w:lastRenderedPageBreak/>
        <w:t xml:space="preserve">-различия (отношения) этого цвета по светлоте (по тону) в разных частях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1447A2">
        <w:rPr>
          <w:rFonts w:ascii="Times New Roman" w:hAnsi="Times New Roman" w:cs="Times New Roman"/>
          <w:sz w:val="28"/>
          <w:szCs w:val="28"/>
        </w:rPr>
        <w:t xml:space="preserve">, то есть во сколько они светлее или темнее друг друга на свету, в тени, в полутонах, в рефлексах; </w:t>
      </w:r>
    </w:p>
    <w:p w:rsidR="001447A2" w:rsidRPr="001447A2" w:rsidRDefault="001447A2" w:rsidP="00A44353">
      <w:pPr>
        <w:jc w:val="both"/>
        <w:rPr>
          <w:rFonts w:ascii="Times New Roman" w:hAnsi="Times New Roman" w:cs="Times New Roman"/>
          <w:sz w:val="28"/>
          <w:szCs w:val="28"/>
        </w:rPr>
      </w:pPr>
      <w:r w:rsidRPr="001447A2">
        <w:rPr>
          <w:rFonts w:ascii="Times New Roman" w:hAnsi="Times New Roman" w:cs="Times New Roman"/>
          <w:sz w:val="28"/>
          <w:szCs w:val="28"/>
        </w:rPr>
        <w:t xml:space="preserve">-степень (контраст) интенсивности, насыщенности цвета предмета, его частей. </w:t>
      </w:r>
    </w:p>
    <w:p w:rsidR="00E928D2" w:rsidRDefault="00E928D2" w:rsidP="00A443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8D2" w:rsidRDefault="008C5182" w:rsidP="00E9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82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1447A2" w:rsidRPr="00A44353" w:rsidRDefault="00A44353" w:rsidP="00A44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7A2" w:rsidRPr="001447A2">
        <w:rPr>
          <w:rFonts w:ascii="Times New Roman" w:hAnsi="Times New Roman" w:cs="Times New Roman"/>
          <w:sz w:val="28"/>
          <w:szCs w:val="28"/>
        </w:rPr>
        <w:t>Большую пользу приносит коллекционирование образцов цвета в соответствии с цветами спектра</w:t>
      </w:r>
      <w:r w:rsidR="001447A2">
        <w:rPr>
          <w:rFonts w:ascii="Times New Roman" w:hAnsi="Times New Roman" w:cs="Times New Roman"/>
          <w:sz w:val="28"/>
          <w:szCs w:val="28"/>
        </w:rPr>
        <w:t xml:space="preserve">, включая ахроматические ряды. </w:t>
      </w:r>
      <w:r w:rsidR="001447A2" w:rsidRPr="001447A2">
        <w:rPr>
          <w:rFonts w:ascii="Times New Roman" w:hAnsi="Times New Roman" w:cs="Times New Roman"/>
          <w:sz w:val="28"/>
          <w:szCs w:val="28"/>
        </w:rPr>
        <w:t>Тональные растяжки оттенков</w:t>
      </w:r>
      <w:r w:rsidR="001447A2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1447A2" w:rsidRPr="001447A2">
        <w:rPr>
          <w:rFonts w:ascii="Times New Roman" w:hAnsi="Times New Roman" w:cs="Times New Roman"/>
          <w:sz w:val="28"/>
          <w:szCs w:val="28"/>
        </w:rPr>
        <w:t>, градация от белого до черного (акварель, гуашь, цветная б</w:t>
      </w:r>
      <w:r w:rsidR="008C5182">
        <w:rPr>
          <w:rFonts w:ascii="Times New Roman" w:hAnsi="Times New Roman" w:cs="Times New Roman"/>
          <w:sz w:val="28"/>
          <w:szCs w:val="28"/>
        </w:rPr>
        <w:t xml:space="preserve">умага, распечатка, формат А4). </w:t>
      </w:r>
      <w:r w:rsidR="001447A2" w:rsidRPr="001447A2">
        <w:rPr>
          <w:rFonts w:ascii="Times New Roman" w:hAnsi="Times New Roman" w:cs="Times New Roman"/>
          <w:sz w:val="28"/>
          <w:szCs w:val="28"/>
        </w:rPr>
        <w:t>Цветовой ряд - это последовательность цветов, у которых, по крайней мере, одна характеристика общая, а другие закономерно изменяются от одного цвета к другому. Цветовые ряды имеют свои названия, в зависимости от того, какие характеристики в них изменяются. Такие упражнения могут выполняться учащимися на уроках живописи</w:t>
      </w:r>
      <w:r w:rsidR="008C5182">
        <w:rPr>
          <w:rFonts w:ascii="Times New Roman" w:hAnsi="Times New Roman" w:cs="Times New Roman"/>
          <w:sz w:val="28"/>
          <w:szCs w:val="28"/>
        </w:rPr>
        <w:t xml:space="preserve"> и композиции:</w:t>
      </w:r>
    </w:p>
    <w:p w:rsidR="001447A2" w:rsidRPr="001447A2" w:rsidRDefault="008C5182" w:rsidP="00A44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1447A2" w:rsidRPr="001447A2">
        <w:rPr>
          <w:rFonts w:ascii="Times New Roman" w:hAnsi="Times New Roman" w:cs="Times New Roman"/>
          <w:sz w:val="28"/>
          <w:szCs w:val="28"/>
        </w:rPr>
        <w:t>яд убывающей чистоты и возрастающей яркости. Этот ряд делается разбеливанием, т.е. добавлени</w:t>
      </w:r>
      <w:r>
        <w:rPr>
          <w:rFonts w:ascii="Times New Roman" w:hAnsi="Times New Roman" w:cs="Times New Roman"/>
          <w:sz w:val="28"/>
          <w:szCs w:val="28"/>
        </w:rPr>
        <w:t>ем белого цвета к спектральному;</w:t>
      </w:r>
    </w:p>
    <w:p w:rsidR="001447A2" w:rsidRPr="001447A2" w:rsidRDefault="008C5182" w:rsidP="00A44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1447A2" w:rsidRPr="001447A2">
        <w:rPr>
          <w:rFonts w:ascii="Times New Roman" w:hAnsi="Times New Roman" w:cs="Times New Roman"/>
          <w:sz w:val="28"/>
          <w:szCs w:val="28"/>
        </w:rPr>
        <w:t>яд убыва</w:t>
      </w:r>
      <w:r>
        <w:rPr>
          <w:rFonts w:ascii="Times New Roman" w:hAnsi="Times New Roman" w:cs="Times New Roman"/>
          <w:sz w:val="28"/>
          <w:szCs w:val="28"/>
        </w:rPr>
        <w:t>ющей насыщенности (приглушение);</w:t>
      </w:r>
    </w:p>
    <w:p w:rsidR="001447A2" w:rsidRPr="001447A2" w:rsidRDefault="008C5182" w:rsidP="00A44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1447A2" w:rsidRPr="001447A2">
        <w:rPr>
          <w:rFonts w:ascii="Times New Roman" w:hAnsi="Times New Roman" w:cs="Times New Roman"/>
          <w:sz w:val="28"/>
          <w:szCs w:val="28"/>
        </w:rPr>
        <w:t>яд убывающей яркости и убыв</w:t>
      </w:r>
      <w:r>
        <w:rPr>
          <w:rFonts w:ascii="Times New Roman" w:hAnsi="Times New Roman" w:cs="Times New Roman"/>
          <w:sz w:val="28"/>
          <w:szCs w:val="28"/>
        </w:rPr>
        <w:t>ающей насыщенности (зачернение);</w:t>
      </w:r>
    </w:p>
    <w:p w:rsidR="001447A2" w:rsidRDefault="008C5182" w:rsidP="00A44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1447A2" w:rsidRPr="001447A2">
        <w:rPr>
          <w:rFonts w:ascii="Times New Roman" w:hAnsi="Times New Roman" w:cs="Times New Roman"/>
          <w:sz w:val="28"/>
          <w:szCs w:val="28"/>
        </w:rPr>
        <w:t xml:space="preserve">яд по цветовому тону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47A2" w:rsidRPr="001447A2">
        <w:rPr>
          <w:rFonts w:ascii="Times New Roman" w:hAnsi="Times New Roman" w:cs="Times New Roman"/>
          <w:sz w:val="28"/>
          <w:szCs w:val="28"/>
        </w:rPr>
        <w:t>смешение дву</w:t>
      </w:r>
      <w:r>
        <w:rPr>
          <w:rFonts w:ascii="Times New Roman" w:hAnsi="Times New Roman" w:cs="Times New Roman"/>
          <w:sz w:val="28"/>
          <w:szCs w:val="28"/>
        </w:rPr>
        <w:t>х соседних спектральных цветов</w:t>
      </w:r>
      <w:r w:rsidRPr="008C5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7A2" w:rsidRPr="001447A2">
        <w:rPr>
          <w:rFonts w:ascii="Times New Roman" w:hAnsi="Times New Roman" w:cs="Times New Roman"/>
          <w:sz w:val="28"/>
          <w:szCs w:val="28"/>
        </w:rPr>
        <w:t>причем в пределах не более 1/4 интервала светового круга).</w:t>
      </w:r>
    </w:p>
    <w:p w:rsidR="00A44353" w:rsidRDefault="00B93FD1" w:rsidP="001447A2">
      <w:pPr>
        <w:jc w:val="both"/>
        <w:rPr>
          <w:rFonts w:ascii="Times New Roman" w:hAnsi="Times New Roman" w:cs="Times New Roman"/>
          <w:sz w:val="28"/>
          <w:szCs w:val="28"/>
        </w:rPr>
      </w:pPr>
      <w:r w:rsidRPr="00B93FD1">
        <w:rPr>
          <w:rFonts w:ascii="Times New Roman" w:hAnsi="Times New Roman" w:cs="Times New Roman"/>
          <w:sz w:val="28"/>
          <w:szCs w:val="28"/>
        </w:rPr>
        <w:t>Рекомендуемые задания преследуют одну цель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93FD1">
        <w:rPr>
          <w:rFonts w:ascii="Times New Roman" w:hAnsi="Times New Roman" w:cs="Times New Roman"/>
          <w:sz w:val="28"/>
          <w:szCs w:val="28"/>
        </w:rPr>
        <w:t xml:space="preserve"> развитие творческих и техническ</w:t>
      </w:r>
      <w:r>
        <w:rPr>
          <w:rFonts w:ascii="Times New Roman" w:hAnsi="Times New Roman" w:cs="Times New Roman"/>
          <w:sz w:val="28"/>
          <w:szCs w:val="28"/>
        </w:rPr>
        <w:t>их навыков в смешивании цветов</w:t>
      </w:r>
      <w:r w:rsidRPr="00B93FD1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>хождение живописных оттенков.</w:t>
      </w:r>
      <w:r w:rsidRPr="00B93FD1">
        <w:rPr>
          <w:rFonts w:ascii="Times New Roman" w:hAnsi="Times New Roman" w:cs="Times New Roman"/>
          <w:sz w:val="28"/>
          <w:szCs w:val="28"/>
        </w:rPr>
        <w:t xml:space="preserve"> Задания не должны быть длительными, лучше всего возвращаться к ним в течение всего учебного года. Форма выполнения заданий по работе в ограниченной </w:t>
      </w:r>
      <w:r>
        <w:rPr>
          <w:rFonts w:ascii="Times New Roman" w:hAnsi="Times New Roman" w:cs="Times New Roman"/>
          <w:sz w:val="28"/>
          <w:szCs w:val="28"/>
        </w:rPr>
        <w:t>цветовой гамме</w:t>
      </w:r>
      <w:r w:rsidRPr="00B93FD1">
        <w:rPr>
          <w:rFonts w:ascii="Times New Roman" w:hAnsi="Times New Roman" w:cs="Times New Roman"/>
          <w:sz w:val="28"/>
          <w:szCs w:val="28"/>
        </w:rPr>
        <w:t xml:space="preserve"> может быть любой (упражнени</w:t>
      </w:r>
      <w:r>
        <w:rPr>
          <w:rFonts w:ascii="Times New Roman" w:hAnsi="Times New Roman" w:cs="Times New Roman"/>
          <w:sz w:val="28"/>
          <w:szCs w:val="28"/>
        </w:rPr>
        <w:t>я, этюды, композиции и т.д.).</w:t>
      </w:r>
      <w:r w:rsidRPr="00B93FD1">
        <w:rPr>
          <w:rFonts w:ascii="Times New Roman" w:hAnsi="Times New Roman" w:cs="Times New Roman"/>
          <w:sz w:val="28"/>
          <w:szCs w:val="28"/>
        </w:rPr>
        <w:t xml:space="preserve"> С каждым заданием количество составляемых оттенков должно увеличиваться. </w:t>
      </w:r>
    </w:p>
    <w:p w:rsidR="00B93FD1" w:rsidRPr="001F7E6D" w:rsidRDefault="00B93FD1" w:rsidP="001447A2">
      <w:pPr>
        <w:jc w:val="both"/>
        <w:rPr>
          <w:rFonts w:ascii="Times New Roman" w:hAnsi="Times New Roman" w:cs="Times New Roman"/>
          <w:sz w:val="28"/>
          <w:szCs w:val="28"/>
        </w:rPr>
      </w:pPr>
      <w:r w:rsidRPr="00B93FD1">
        <w:rPr>
          <w:rFonts w:ascii="Times New Roman" w:hAnsi="Times New Roman" w:cs="Times New Roman"/>
          <w:sz w:val="28"/>
          <w:szCs w:val="28"/>
        </w:rPr>
        <w:t>Преподаватель может рекомендовать различные варианты цветовых комбинаций: белый, желтый, черный; белый, красный, черный; белый, синий, черный и т. д.</w:t>
      </w:r>
      <w:r>
        <w:rPr>
          <w:rFonts w:ascii="Times New Roman" w:hAnsi="Times New Roman" w:cs="Times New Roman"/>
          <w:sz w:val="28"/>
          <w:szCs w:val="28"/>
        </w:rPr>
        <w:t>. Например</w:t>
      </w:r>
      <w:r w:rsidRPr="00B93FD1">
        <w:rPr>
          <w:rFonts w:ascii="Times New Roman" w:hAnsi="Times New Roman" w:cs="Times New Roman"/>
          <w:sz w:val="28"/>
          <w:szCs w:val="28"/>
        </w:rPr>
        <w:t xml:space="preserve">, </w:t>
      </w:r>
      <w:r w:rsidR="001F7E6D">
        <w:rPr>
          <w:rFonts w:ascii="Times New Roman" w:hAnsi="Times New Roman" w:cs="Times New Roman"/>
          <w:sz w:val="28"/>
          <w:szCs w:val="28"/>
        </w:rPr>
        <w:t>при составлении</w:t>
      </w:r>
      <w:r w:rsidRPr="00B93FD1">
        <w:rPr>
          <w:rFonts w:ascii="Times New Roman" w:hAnsi="Times New Roman" w:cs="Times New Roman"/>
          <w:sz w:val="28"/>
          <w:szCs w:val="28"/>
        </w:rPr>
        <w:t xml:space="preserve"> ахроматической шкалы между черным и белым существ</w:t>
      </w:r>
      <w:r w:rsidR="001F7E6D">
        <w:rPr>
          <w:rFonts w:ascii="Times New Roman" w:hAnsi="Times New Roman" w:cs="Times New Roman"/>
          <w:sz w:val="28"/>
          <w:szCs w:val="28"/>
        </w:rPr>
        <w:t>ует множество оттенков серого. И</w:t>
      </w:r>
      <w:r w:rsidRPr="00B93FD1">
        <w:rPr>
          <w:rFonts w:ascii="Times New Roman" w:hAnsi="Times New Roman" w:cs="Times New Roman"/>
          <w:sz w:val="28"/>
          <w:szCs w:val="28"/>
        </w:rPr>
        <w:t>х легко получить, смешивая чёрный с белым в разных пропо</w:t>
      </w:r>
      <w:r w:rsidR="00A44353">
        <w:rPr>
          <w:rFonts w:ascii="Times New Roman" w:hAnsi="Times New Roman" w:cs="Times New Roman"/>
          <w:sz w:val="28"/>
          <w:szCs w:val="28"/>
        </w:rPr>
        <w:t xml:space="preserve">рциях. </w:t>
      </w:r>
      <w:r w:rsidR="001F7E6D">
        <w:rPr>
          <w:rFonts w:ascii="Times New Roman" w:hAnsi="Times New Roman" w:cs="Times New Roman"/>
          <w:sz w:val="28"/>
          <w:szCs w:val="28"/>
        </w:rPr>
        <w:t>Е</w:t>
      </w:r>
      <w:r w:rsidRPr="00B93FD1">
        <w:rPr>
          <w:rFonts w:ascii="Times New Roman" w:hAnsi="Times New Roman" w:cs="Times New Roman"/>
          <w:sz w:val="28"/>
          <w:szCs w:val="28"/>
        </w:rPr>
        <w:t xml:space="preserve">сли к белому цвету </w:t>
      </w:r>
      <w:r w:rsidRPr="00B93FD1">
        <w:rPr>
          <w:rFonts w:ascii="Times New Roman" w:hAnsi="Times New Roman" w:cs="Times New Roman"/>
          <w:sz w:val="28"/>
          <w:szCs w:val="28"/>
        </w:rPr>
        <w:lastRenderedPageBreak/>
        <w:t>понемногу добавлять чёрный, то выстр</w:t>
      </w:r>
      <w:r w:rsidR="001F7E6D">
        <w:rPr>
          <w:rFonts w:ascii="Times New Roman" w:hAnsi="Times New Roman" w:cs="Times New Roman"/>
          <w:sz w:val="28"/>
          <w:szCs w:val="28"/>
        </w:rPr>
        <w:t>аивается ахроматическая шкала. И</w:t>
      </w:r>
      <w:r w:rsidRPr="00B93FD1">
        <w:rPr>
          <w:rFonts w:ascii="Times New Roman" w:hAnsi="Times New Roman" w:cs="Times New Roman"/>
          <w:sz w:val="28"/>
          <w:szCs w:val="28"/>
        </w:rPr>
        <w:t xml:space="preserve"> чем больше оттенков серого мы получим, тем мягче, постепеннее буде</w:t>
      </w:r>
      <w:r w:rsidR="00A44353">
        <w:rPr>
          <w:rFonts w:ascii="Times New Roman" w:hAnsi="Times New Roman" w:cs="Times New Roman"/>
          <w:sz w:val="28"/>
          <w:szCs w:val="28"/>
        </w:rPr>
        <w:t xml:space="preserve">т переход от белого к чёрному. </w:t>
      </w:r>
      <w:r w:rsidR="001F7E6D">
        <w:rPr>
          <w:rFonts w:ascii="Times New Roman" w:hAnsi="Times New Roman" w:cs="Times New Roman"/>
          <w:sz w:val="28"/>
          <w:szCs w:val="28"/>
        </w:rPr>
        <w:t>К</w:t>
      </w:r>
      <w:r w:rsidRPr="00B93FD1">
        <w:rPr>
          <w:rFonts w:ascii="Times New Roman" w:hAnsi="Times New Roman" w:cs="Times New Roman"/>
          <w:sz w:val="28"/>
          <w:szCs w:val="28"/>
        </w:rPr>
        <w:t>аждый следующий цвет будет отл</w:t>
      </w:r>
      <w:r w:rsidR="00A44353">
        <w:rPr>
          <w:rFonts w:ascii="Times New Roman" w:hAnsi="Times New Roman" w:cs="Times New Roman"/>
          <w:sz w:val="28"/>
          <w:szCs w:val="28"/>
        </w:rPr>
        <w:t xml:space="preserve">ичаться от предыдущего по тону: от светлого к темному. </w:t>
      </w:r>
      <w:r w:rsidR="001F7E6D">
        <w:rPr>
          <w:rFonts w:ascii="Times New Roman" w:hAnsi="Times New Roman" w:cs="Times New Roman"/>
          <w:sz w:val="28"/>
          <w:szCs w:val="28"/>
        </w:rPr>
        <w:t>А</w:t>
      </w:r>
      <w:r w:rsidRPr="00B93FD1">
        <w:rPr>
          <w:rFonts w:ascii="Times New Roman" w:hAnsi="Times New Roman" w:cs="Times New Roman"/>
          <w:sz w:val="28"/>
          <w:szCs w:val="28"/>
        </w:rPr>
        <w:t>налогично п</w:t>
      </w:r>
      <w:r w:rsidR="001F7E6D">
        <w:rPr>
          <w:rFonts w:ascii="Times New Roman" w:hAnsi="Times New Roman" w:cs="Times New Roman"/>
          <w:sz w:val="28"/>
          <w:szCs w:val="28"/>
        </w:rPr>
        <w:t>р</w:t>
      </w:r>
      <w:r w:rsidRPr="00B93FD1">
        <w:rPr>
          <w:rFonts w:ascii="Times New Roman" w:hAnsi="Times New Roman" w:cs="Times New Roman"/>
          <w:sz w:val="28"/>
          <w:szCs w:val="28"/>
        </w:rPr>
        <w:t xml:space="preserve">оисходит преобразование </w:t>
      </w:r>
      <w:r w:rsidR="001F7E6D">
        <w:rPr>
          <w:rFonts w:ascii="Times New Roman" w:hAnsi="Times New Roman" w:cs="Times New Roman"/>
          <w:sz w:val="28"/>
          <w:szCs w:val="28"/>
        </w:rPr>
        <w:t xml:space="preserve">с </w:t>
      </w:r>
      <w:r w:rsidRPr="00B93FD1">
        <w:rPr>
          <w:rFonts w:ascii="Times New Roman" w:hAnsi="Times New Roman" w:cs="Times New Roman"/>
          <w:sz w:val="28"/>
          <w:szCs w:val="28"/>
        </w:rPr>
        <w:t>белы</w:t>
      </w:r>
      <w:r w:rsidR="001F7E6D">
        <w:rPr>
          <w:rFonts w:ascii="Times New Roman" w:hAnsi="Times New Roman" w:cs="Times New Roman"/>
          <w:sz w:val="28"/>
          <w:szCs w:val="28"/>
        </w:rPr>
        <w:t>м</w:t>
      </w:r>
      <w:r w:rsidR="001F7E6D" w:rsidRPr="001F7E6D">
        <w:rPr>
          <w:rFonts w:ascii="Times New Roman" w:hAnsi="Times New Roman" w:cs="Times New Roman"/>
          <w:sz w:val="28"/>
          <w:szCs w:val="28"/>
        </w:rPr>
        <w:t>,</w:t>
      </w:r>
      <w:r w:rsidR="001F7E6D">
        <w:rPr>
          <w:rFonts w:ascii="Times New Roman" w:hAnsi="Times New Roman" w:cs="Times New Roman"/>
          <w:sz w:val="28"/>
          <w:szCs w:val="28"/>
        </w:rPr>
        <w:t xml:space="preserve"> желтым и черным. О</w:t>
      </w:r>
      <w:r w:rsidRPr="00B93FD1">
        <w:rPr>
          <w:rFonts w:ascii="Times New Roman" w:hAnsi="Times New Roman" w:cs="Times New Roman"/>
          <w:sz w:val="28"/>
          <w:szCs w:val="28"/>
        </w:rPr>
        <w:t xml:space="preserve">т белого </w:t>
      </w:r>
      <w:r w:rsidR="001F7E6D">
        <w:rPr>
          <w:rFonts w:ascii="Times New Roman" w:hAnsi="Times New Roman" w:cs="Times New Roman"/>
          <w:sz w:val="28"/>
          <w:szCs w:val="28"/>
        </w:rPr>
        <w:t xml:space="preserve">- </w:t>
      </w:r>
      <w:r w:rsidRPr="00B93FD1">
        <w:rPr>
          <w:rFonts w:ascii="Times New Roman" w:hAnsi="Times New Roman" w:cs="Times New Roman"/>
          <w:sz w:val="28"/>
          <w:szCs w:val="28"/>
        </w:rPr>
        <w:t>к черному</w:t>
      </w:r>
      <w:r w:rsidR="001F7E6D" w:rsidRPr="001F7E6D">
        <w:rPr>
          <w:rFonts w:ascii="Times New Roman" w:hAnsi="Times New Roman" w:cs="Times New Roman"/>
          <w:sz w:val="28"/>
          <w:szCs w:val="28"/>
        </w:rPr>
        <w:t>,</w:t>
      </w:r>
      <w:r w:rsidRPr="00B93FD1">
        <w:rPr>
          <w:rFonts w:ascii="Times New Roman" w:hAnsi="Times New Roman" w:cs="Times New Roman"/>
          <w:sz w:val="28"/>
          <w:szCs w:val="28"/>
        </w:rPr>
        <w:t xml:space="preserve"> от белого </w:t>
      </w:r>
      <w:r w:rsidR="001F7E6D" w:rsidRPr="001F7E6D">
        <w:rPr>
          <w:rFonts w:ascii="Times New Roman" w:hAnsi="Times New Roman" w:cs="Times New Roman"/>
          <w:sz w:val="28"/>
          <w:szCs w:val="28"/>
        </w:rPr>
        <w:t xml:space="preserve">- </w:t>
      </w:r>
      <w:r w:rsidRPr="00B93FD1">
        <w:rPr>
          <w:rFonts w:ascii="Times New Roman" w:hAnsi="Times New Roman" w:cs="Times New Roman"/>
          <w:sz w:val="28"/>
          <w:szCs w:val="28"/>
        </w:rPr>
        <w:t>к черному через желтый</w:t>
      </w:r>
      <w:r w:rsidR="001F7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7A2" w:rsidRDefault="001447A2" w:rsidP="001447A2">
      <w:pPr>
        <w:jc w:val="both"/>
        <w:rPr>
          <w:rFonts w:ascii="Times New Roman" w:hAnsi="Times New Roman" w:cs="Times New Roman"/>
          <w:sz w:val="28"/>
          <w:szCs w:val="28"/>
        </w:rPr>
      </w:pPr>
      <w:r w:rsidRPr="001447A2">
        <w:rPr>
          <w:rFonts w:ascii="Times New Roman" w:hAnsi="Times New Roman" w:cs="Times New Roman"/>
          <w:sz w:val="28"/>
          <w:szCs w:val="28"/>
        </w:rPr>
        <w:t>Прикладывая хроматические и ахроматические образцы друг к другу, можно работать с тоном цвета. Белый и черный образцы могут быть «камертонами» в живописи с натуры</w:t>
      </w:r>
      <w:r w:rsidR="008C5182">
        <w:rPr>
          <w:rFonts w:ascii="Times New Roman" w:hAnsi="Times New Roman" w:cs="Times New Roman"/>
          <w:sz w:val="28"/>
          <w:szCs w:val="28"/>
        </w:rPr>
        <w:t xml:space="preserve"> и при работе над композицией</w:t>
      </w:r>
      <w:r w:rsidRPr="00144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D2" w:rsidRDefault="00E928D2" w:rsidP="001447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8D2" w:rsidRDefault="00A44353" w:rsidP="00E92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353">
        <w:rPr>
          <w:rFonts w:ascii="Times New Roman" w:hAnsi="Times New Roman" w:cs="Times New Roman"/>
          <w:b/>
          <w:sz w:val="28"/>
          <w:szCs w:val="28"/>
        </w:rPr>
        <w:t>Работа с натуры</w:t>
      </w:r>
      <w:r w:rsidR="00E928D2">
        <w:rPr>
          <w:rFonts w:ascii="Times New Roman" w:hAnsi="Times New Roman" w:cs="Times New Roman"/>
          <w:b/>
          <w:sz w:val="28"/>
          <w:szCs w:val="28"/>
        </w:rPr>
        <w:t xml:space="preserve"> на уроках живописи</w:t>
      </w:r>
    </w:p>
    <w:p w:rsidR="00FF479E" w:rsidRDefault="00FF479E" w:rsidP="001447A2">
      <w:pPr>
        <w:jc w:val="both"/>
        <w:rPr>
          <w:rFonts w:ascii="Times New Roman" w:hAnsi="Times New Roman" w:cs="Times New Roman"/>
          <w:sz w:val="28"/>
          <w:szCs w:val="28"/>
        </w:rPr>
      </w:pPr>
      <w:r w:rsidRPr="00FF479E">
        <w:rPr>
          <w:rFonts w:ascii="Times New Roman" w:hAnsi="Times New Roman" w:cs="Times New Roman"/>
          <w:sz w:val="28"/>
          <w:szCs w:val="28"/>
        </w:rPr>
        <w:t xml:space="preserve">Чтобы добиться лучших результатов и избежать общей ошибки, которую допускают начинающие, - пестроты и примитивной раскраски, — следует </w:t>
      </w:r>
      <w:r w:rsidRPr="00FF479E">
        <w:rPr>
          <w:rFonts w:ascii="Times New Roman" w:hAnsi="Times New Roman" w:cs="Times New Roman"/>
          <w:b/>
          <w:sz w:val="28"/>
          <w:szCs w:val="28"/>
        </w:rPr>
        <w:t>ограничить себя небольшим набором красок</w:t>
      </w:r>
      <w:r w:rsidRPr="00FF479E">
        <w:rPr>
          <w:rFonts w:ascii="Times New Roman" w:hAnsi="Times New Roman" w:cs="Times New Roman"/>
          <w:sz w:val="28"/>
          <w:szCs w:val="28"/>
        </w:rPr>
        <w:t xml:space="preserve">. Для начала берутся три основные краски: красная, синяя, жёлтая (в </w:t>
      </w:r>
      <w:r>
        <w:rPr>
          <w:rFonts w:ascii="Times New Roman" w:hAnsi="Times New Roman" w:cs="Times New Roman"/>
          <w:sz w:val="28"/>
          <w:szCs w:val="28"/>
        </w:rPr>
        <w:t xml:space="preserve">живописи гуашью </w:t>
      </w:r>
      <w:r w:rsidRPr="00FF479E">
        <w:rPr>
          <w:rFonts w:ascii="Times New Roman" w:hAnsi="Times New Roman" w:cs="Times New Roman"/>
          <w:sz w:val="28"/>
          <w:szCs w:val="28"/>
        </w:rPr>
        <w:t xml:space="preserve">добавляются белила и чёрная). Этих красок вполне достаточно, чтобы составить нужные смеси. Ограниченная палитра создаёт условия, при которых необходимо искать нужные цвета посредством смешивания, а не брать их готовыми на палитре. Кроме того, в процессе этого </w:t>
      </w:r>
      <w:r>
        <w:rPr>
          <w:rFonts w:ascii="Times New Roman" w:hAnsi="Times New Roman" w:cs="Times New Roman"/>
          <w:sz w:val="28"/>
          <w:szCs w:val="28"/>
        </w:rPr>
        <w:t>задания учащийся</w:t>
      </w:r>
      <w:r w:rsidRPr="00FF479E">
        <w:rPr>
          <w:rFonts w:ascii="Times New Roman" w:hAnsi="Times New Roman" w:cs="Times New Roman"/>
          <w:sz w:val="28"/>
          <w:szCs w:val="28"/>
        </w:rPr>
        <w:t xml:space="preserve"> должен развить ясное понимание того, что подлинная живопись состоит не в том, чтобы сделать изображение многокрасочным, а в том, чтобы в одном цвете увидеть множество оттенков, его составляющих, уметь находить эти оттенки на палитре и гармонически сочетать в изображении.</w:t>
      </w:r>
    </w:p>
    <w:p w:rsidR="00FF479E" w:rsidRDefault="001447A2" w:rsidP="001447A2">
      <w:pPr>
        <w:jc w:val="both"/>
      </w:pPr>
      <w:r w:rsidRPr="00FF479E">
        <w:rPr>
          <w:rFonts w:ascii="Times New Roman" w:hAnsi="Times New Roman" w:cs="Times New Roman"/>
          <w:b/>
          <w:sz w:val="28"/>
          <w:szCs w:val="28"/>
        </w:rPr>
        <w:t>Монохромное изображение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7A2">
        <w:rPr>
          <w:rFonts w:ascii="Times New Roman" w:hAnsi="Times New Roman" w:cs="Times New Roman"/>
          <w:sz w:val="28"/>
          <w:szCs w:val="28"/>
        </w:rPr>
        <w:t xml:space="preserve"> Деление на плоскости по форме предмета, применение «обрубовки», цельность изображения, передача тональными отношениями формы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1447A2">
        <w:rPr>
          <w:rFonts w:ascii="Times New Roman" w:hAnsi="Times New Roman" w:cs="Times New Roman"/>
          <w:sz w:val="28"/>
          <w:szCs w:val="28"/>
        </w:rPr>
        <w:t>. Светотень является основным средством изображения объемной формы, фактуры предмета, положения его в пространстве.</w:t>
      </w:r>
      <w:r w:rsidRPr="001447A2">
        <w:t xml:space="preserve"> </w:t>
      </w:r>
    </w:p>
    <w:p w:rsidR="001447A2" w:rsidRPr="001F7E6D" w:rsidRDefault="001F7E6D" w:rsidP="001447A2">
      <w:pPr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</w:t>
      </w:r>
      <w:r w:rsidR="000974E4">
        <w:rPr>
          <w:rFonts w:ascii="Times New Roman" w:hAnsi="Times New Roman" w:cs="Times New Roman"/>
          <w:sz w:val="28"/>
          <w:szCs w:val="28"/>
        </w:rPr>
        <w:t>те над постановкой може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974E4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Pr="001F7E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7E6D">
        <w:rPr>
          <w:rFonts w:ascii="Times New Roman" w:hAnsi="Times New Roman" w:cs="Times New Roman"/>
          <w:sz w:val="28"/>
          <w:szCs w:val="28"/>
        </w:rPr>
        <w:t xml:space="preserve">ся </w:t>
      </w:r>
      <w:bookmarkStart w:id="0" w:name="_GoBack"/>
      <w:r w:rsidR="000974E4" w:rsidRPr="00FF479E">
        <w:rPr>
          <w:rFonts w:ascii="Times New Roman" w:hAnsi="Times New Roman" w:cs="Times New Roman"/>
          <w:b/>
          <w:sz w:val="28"/>
          <w:szCs w:val="28"/>
        </w:rPr>
        <w:t>ограниченная цветовая гамма</w:t>
      </w:r>
      <w:r w:rsidR="000974E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974E4">
        <w:rPr>
          <w:rFonts w:ascii="Times New Roman" w:hAnsi="Times New Roman" w:cs="Times New Roman"/>
          <w:sz w:val="28"/>
          <w:szCs w:val="28"/>
        </w:rPr>
        <w:t xml:space="preserve">- </w:t>
      </w:r>
      <w:r w:rsidRPr="001F7E6D">
        <w:rPr>
          <w:rFonts w:ascii="Times New Roman" w:hAnsi="Times New Roman" w:cs="Times New Roman"/>
          <w:sz w:val="28"/>
          <w:szCs w:val="28"/>
        </w:rPr>
        <w:t>желтый и ахроматические цвета</w:t>
      </w:r>
      <w:r>
        <w:rPr>
          <w:rFonts w:ascii="Times New Roman" w:hAnsi="Times New Roman" w:cs="Times New Roman"/>
          <w:sz w:val="28"/>
          <w:szCs w:val="28"/>
        </w:rPr>
        <w:t>. Например</w:t>
      </w:r>
      <w:r w:rsidRPr="000974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написании краткосрочного этю</w:t>
      </w:r>
      <w:r w:rsidR="000974E4">
        <w:rPr>
          <w:rFonts w:ascii="Times New Roman" w:hAnsi="Times New Roman" w:cs="Times New Roman"/>
          <w:sz w:val="28"/>
          <w:szCs w:val="28"/>
        </w:rPr>
        <w:t>да груш на белой тарелке на нейтральном фоне.</w:t>
      </w:r>
      <w:r w:rsidR="00A44353" w:rsidRPr="00A44353">
        <w:t xml:space="preserve"> </w:t>
      </w:r>
      <w:r w:rsidR="00A44353" w:rsidRPr="00A44353">
        <w:rPr>
          <w:rFonts w:ascii="Times New Roman" w:hAnsi="Times New Roman" w:cs="Times New Roman"/>
          <w:sz w:val="28"/>
          <w:szCs w:val="28"/>
        </w:rPr>
        <w:t xml:space="preserve">Неправильно взятые по светлоте и насыщенности цветовые отношения этюда ведут к путанице пространственных планов и отрицательно сказываются на выявлении материальных качеств изображаемых предметов и на состоянии их </w:t>
      </w:r>
      <w:r w:rsidR="00A44353" w:rsidRPr="00A44353">
        <w:rPr>
          <w:rFonts w:ascii="Times New Roman" w:hAnsi="Times New Roman" w:cs="Times New Roman"/>
          <w:sz w:val="28"/>
          <w:szCs w:val="28"/>
        </w:rPr>
        <w:lastRenderedPageBreak/>
        <w:t>освещенности. В живописных этюдах (при работе цветовыми отношениями) особенно важно сохранить видимые в данный момент различия цветов не только по светлоте (по тону), но и по силе цвета (по насыщенности).</w:t>
      </w:r>
    </w:p>
    <w:p w:rsidR="00E928D2" w:rsidRDefault="00E928D2" w:rsidP="005175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8D2" w:rsidRDefault="00A44353" w:rsidP="00E9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53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="00E928D2">
        <w:rPr>
          <w:rFonts w:ascii="Times New Roman" w:hAnsi="Times New Roman" w:cs="Times New Roman"/>
          <w:b/>
          <w:sz w:val="28"/>
          <w:szCs w:val="28"/>
        </w:rPr>
        <w:t xml:space="preserve"> в ограниченной цветовой гамме</w:t>
      </w:r>
    </w:p>
    <w:p w:rsidR="00A44353" w:rsidRDefault="00A44353" w:rsidP="00517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FD1" w:rsidRPr="00B93FD1">
        <w:rPr>
          <w:rFonts w:ascii="Times New Roman" w:hAnsi="Times New Roman" w:cs="Times New Roman"/>
          <w:sz w:val="28"/>
          <w:szCs w:val="28"/>
        </w:rPr>
        <w:t xml:space="preserve">Эти </w:t>
      </w:r>
      <w:r w:rsidR="00B93FD1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B93FD1" w:rsidRPr="00B93FD1">
        <w:rPr>
          <w:rFonts w:ascii="Times New Roman" w:hAnsi="Times New Roman" w:cs="Times New Roman"/>
          <w:sz w:val="28"/>
          <w:szCs w:val="28"/>
        </w:rPr>
        <w:t>используются не только на уроках живописи. Тон одно из важнейших средств выделения композиционного центра при работе над станковой композицией.</w:t>
      </w:r>
      <w:r w:rsidR="000974E4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0974E4" w:rsidRPr="000974E4">
        <w:rPr>
          <w:rFonts w:ascii="Times New Roman" w:hAnsi="Times New Roman" w:cs="Times New Roman"/>
          <w:sz w:val="28"/>
          <w:szCs w:val="28"/>
        </w:rPr>
        <w:t>,</w:t>
      </w:r>
      <w:r w:rsidR="000974E4">
        <w:rPr>
          <w:rFonts w:ascii="Times New Roman" w:hAnsi="Times New Roman" w:cs="Times New Roman"/>
          <w:sz w:val="28"/>
          <w:szCs w:val="28"/>
        </w:rPr>
        <w:t xml:space="preserve"> при рисовании городского пейзажа можно использовать ограниченную цветовую гамму в работах детей</w:t>
      </w:r>
      <w:r w:rsidR="00E928D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0974E4">
        <w:rPr>
          <w:rFonts w:ascii="Times New Roman" w:hAnsi="Times New Roman" w:cs="Times New Roman"/>
          <w:sz w:val="28"/>
          <w:szCs w:val="28"/>
        </w:rPr>
        <w:t>. При всей кажущейся скупости изображения работы детей смотрятся не как раскраска с основными цветами («светофор»)</w:t>
      </w:r>
      <w:r w:rsidR="000974E4" w:rsidRPr="000974E4">
        <w:rPr>
          <w:rFonts w:ascii="Times New Roman" w:hAnsi="Times New Roman" w:cs="Times New Roman"/>
          <w:sz w:val="28"/>
          <w:szCs w:val="28"/>
        </w:rPr>
        <w:t>,</w:t>
      </w:r>
      <w:r w:rsidR="000974E4">
        <w:rPr>
          <w:rFonts w:ascii="Times New Roman" w:hAnsi="Times New Roman" w:cs="Times New Roman"/>
          <w:sz w:val="28"/>
          <w:szCs w:val="28"/>
        </w:rPr>
        <w:t xml:space="preserve"> а как сложная по найденным оттенкам гамма. </w:t>
      </w:r>
    </w:p>
    <w:p w:rsidR="0051753F" w:rsidRPr="00A44353" w:rsidRDefault="00A44353" w:rsidP="0051753F">
      <w:pPr>
        <w:jc w:val="both"/>
        <w:rPr>
          <w:rFonts w:ascii="Times New Roman" w:hAnsi="Times New Roman" w:cs="Times New Roman"/>
          <w:sz w:val="28"/>
          <w:szCs w:val="28"/>
        </w:rPr>
      </w:pPr>
      <w:r w:rsidRPr="00A44353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4E4">
        <w:rPr>
          <w:rFonts w:ascii="Times New Roman" w:hAnsi="Times New Roman" w:cs="Times New Roman"/>
          <w:sz w:val="28"/>
          <w:szCs w:val="28"/>
        </w:rPr>
        <w:t>Это приучает детей бережно относится к цветовой гармонии</w:t>
      </w:r>
      <w:r w:rsidRPr="00A4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работах</w:t>
      </w:r>
      <w:r w:rsidRPr="00A44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делать предварительные эскизы в цвете</w:t>
      </w:r>
      <w:r w:rsidRPr="00A443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планировать результат. </w:t>
      </w:r>
    </w:p>
    <w:p w:rsidR="00E928D2" w:rsidRDefault="00E928D2" w:rsidP="00144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A2" w:rsidRPr="001447A2" w:rsidRDefault="001447A2" w:rsidP="0014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A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447A2" w:rsidRPr="001447A2" w:rsidRDefault="0051753F" w:rsidP="00144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47A2" w:rsidRPr="001447A2">
        <w:rPr>
          <w:rFonts w:ascii="Times New Roman" w:hAnsi="Times New Roman" w:cs="Times New Roman"/>
          <w:sz w:val="28"/>
          <w:szCs w:val="28"/>
        </w:rPr>
        <w:t>. «Живопись», А. П. Яшухин, С.П.Ломов - М. 1999</w:t>
      </w:r>
    </w:p>
    <w:p w:rsidR="001447A2" w:rsidRPr="001447A2" w:rsidRDefault="0051753F" w:rsidP="00144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47A2" w:rsidRPr="001447A2">
        <w:rPr>
          <w:rFonts w:ascii="Times New Roman" w:hAnsi="Times New Roman" w:cs="Times New Roman"/>
          <w:sz w:val="28"/>
          <w:szCs w:val="28"/>
        </w:rPr>
        <w:t>. «Основы рисунка» Н.М.Сокольникова, Обнинск, 1996 г.</w:t>
      </w:r>
    </w:p>
    <w:p w:rsidR="001447A2" w:rsidRPr="001447A2" w:rsidRDefault="0051753F" w:rsidP="00144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7A2" w:rsidRPr="001447A2">
        <w:rPr>
          <w:rFonts w:ascii="Times New Roman" w:hAnsi="Times New Roman" w:cs="Times New Roman"/>
          <w:sz w:val="28"/>
          <w:szCs w:val="28"/>
        </w:rPr>
        <w:t>. Художники. Книги. Дети. Сокольникова Н.М.– М.: Конец века, 1997</w:t>
      </w:r>
    </w:p>
    <w:p w:rsidR="001447A2" w:rsidRDefault="00331EAF" w:rsidP="00144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47A2" w:rsidRPr="001447A2">
        <w:rPr>
          <w:rFonts w:ascii="Times New Roman" w:hAnsi="Times New Roman" w:cs="Times New Roman"/>
          <w:sz w:val="28"/>
          <w:szCs w:val="28"/>
        </w:rPr>
        <w:t>. Энциклопедия акварельных техник. Харрисон Х. – АСТ, 2005</w:t>
      </w:r>
    </w:p>
    <w:p w:rsidR="00E928D2" w:rsidRDefault="00E928D2" w:rsidP="00E9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0D" w:rsidRPr="00E928D2" w:rsidRDefault="00C0020D" w:rsidP="00E9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D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87BE9" w:rsidRDefault="00187BE9" w:rsidP="0018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0000" cy="1800000"/>
            <wp:effectExtent l="0" t="0" r="3175" b="0"/>
            <wp:docPr id="1" name="Рисунок 1" descr="C:\Users\асер\Desktop\wPqQCn9wBW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wPqQCn9wBWU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61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A1EDA" wp14:editId="5B0E761F">
            <wp:extent cx="1350000" cy="1800000"/>
            <wp:effectExtent l="0" t="0" r="3175" b="0"/>
            <wp:docPr id="2" name="Рисунок 2" descr="C:\Users\асер\Desktop\WwWzp7IRjB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р\Desktop\WwWzp7IRjB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61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422AD" wp14:editId="5A1322DC">
            <wp:extent cx="1350000" cy="1800000"/>
            <wp:effectExtent l="0" t="0" r="3175" b="0"/>
            <wp:docPr id="5" name="Рисунок 5" descr="C:\Users\асер\Desktop\c2mBc7eO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р\Desktop\c2mBc7eOLA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E9" w:rsidRDefault="00187BE9" w:rsidP="00187BE9">
      <w:pPr>
        <w:rPr>
          <w:rFonts w:ascii="Times New Roman" w:hAnsi="Times New Roman" w:cs="Times New Roman"/>
          <w:sz w:val="28"/>
          <w:szCs w:val="28"/>
        </w:rPr>
      </w:pPr>
    </w:p>
    <w:p w:rsidR="00187BE9" w:rsidRDefault="00187BE9" w:rsidP="0018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7557D" wp14:editId="5F374399">
            <wp:extent cx="1350000" cy="1800000"/>
            <wp:effectExtent l="0" t="0" r="3175" b="0"/>
            <wp:docPr id="6" name="Рисунок 6" descr="C:\Users\асер\Desktop\QMomiubAC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ер\Desktop\QMomiubACak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61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91E58" wp14:editId="527E0709">
            <wp:extent cx="1350000" cy="1800000"/>
            <wp:effectExtent l="0" t="0" r="3175" b="0"/>
            <wp:docPr id="7" name="Рисунок 7" descr="C:\Users\асер\Desktop\jG0PxLP3z5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р\Desktop\jG0PxLP3z5k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61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E0C1C8" wp14:editId="1476E382">
            <wp:extent cx="1350000" cy="1800000"/>
            <wp:effectExtent l="0" t="0" r="3175" b="0"/>
            <wp:docPr id="8" name="Рисунок 8" descr="C:\Users\асер\Desktop\Y2t6m1QsmV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сер\Desktop\Y2t6m1QsmVM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E9" w:rsidRPr="001447A2" w:rsidRDefault="00187BE9" w:rsidP="0014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47" w:rsidRPr="00DC3447" w:rsidRDefault="00DC3447" w:rsidP="001447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447" w:rsidRPr="00DC3447" w:rsidSect="004E6187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1E" w:rsidRDefault="0054601E" w:rsidP="0051753F">
      <w:pPr>
        <w:spacing w:after="0" w:line="240" w:lineRule="auto"/>
      </w:pPr>
      <w:r>
        <w:separator/>
      </w:r>
    </w:p>
  </w:endnote>
  <w:endnote w:type="continuationSeparator" w:id="0">
    <w:p w:rsidR="0054601E" w:rsidRDefault="0054601E" w:rsidP="0051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741210"/>
      <w:docPartObj>
        <w:docPartGallery w:val="Page Numbers (Bottom of Page)"/>
        <w:docPartUnique/>
      </w:docPartObj>
    </w:sdtPr>
    <w:sdtEndPr/>
    <w:sdtContent>
      <w:p w:rsidR="00331EAF" w:rsidRDefault="00331E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9E">
          <w:rPr>
            <w:noProof/>
          </w:rPr>
          <w:t>1</w:t>
        </w:r>
        <w:r>
          <w:fldChar w:fldCharType="end"/>
        </w:r>
      </w:p>
    </w:sdtContent>
  </w:sdt>
  <w:p w:rsidR="0051753F" w:rsidRDefault="005175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1E" w:rsidRDefault="0054601E" w:rsidP="0051753F">
      <w:pPr>
        <w:spacing w:after="0" w:line="240" w:lineRule="auto"/>
      </w:pPr>
      <w:r>
        <w:separator/>
      </w:r>
    </w:p>
  </w:footnote>
  <w:footnote w:type="continuationSeparator" w:id="0">
    <w:p w:rsidR="0054601E" w:rsidRDefault="0054601E" w:rsidP="0051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01"/>
    <w:rsid w:val="000974E4"/>
    <w:rsid w:val="001447A2"/>
    <w:rsid w:val="00187BE9"/>
    <w:rsid w:val="001E5BDF"/>
    <w:rsid w:val="001F7E6D"/>
    <w:rsid w:val="002D15AE"/>
    <w:rsid w:val="00312515"/>
    <w:rsid w:val="00331EAF"/>
    <w:rsid w:val="00402B2A"/>
    <w:rsid w:val="004E6187"/>
    <w:rsid w:val="0051753F"/>
    <w:rsid w:val="0054601E"/>
    <w:rsid w:val="006A1006"/>
    <w:rsid w:val="008C5182"/>
    <w:rsid w:val="00992D7C"/>
    <w:rsid w:val="009C6E88"/>
    <w:rsid w:val="00A44353"/>
    <w:rsid w:val="00B35CFF"/>
    <w:rsid w:val="00B93FD1"/>
    <w:rsid w:val="00BE5063"/>
    <w:rsid w:val="00BE6001"/>
    <w:rsid w:val="00C0020D"/>
    <w:rsid w:val="00DC3447"/>
    <w:rsid w:val="00E928D2"/>
    <w:rsid w:val="00FB2C7A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3F"/>
  </w:style>
  <w:style w:type="paragraph" w:styleId="a5">
    <w:name w:val="footer"/>
    <w:basedOn w:val="a"/>
    <w:link w:val="a6"/>
    <w:uiPriority w:val="99"/>
    <w:unhideWhenUsed/>
    <w:rsid w:val="0051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3F"/>
  </w:style>
  <w:style w:type="paragraph" w:styleId="a7">
    <w:name w:val="Balloon Text"/>
    <w:basedOn w:val="a"/>
    <w:link w:val="a8"/>
    <w:uiPriority w:val="99"/>
    <w:semiHidden/>
    <w:unhideWhenUsed/>
    <w:rsid w:val="0018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3F"/>
  </w:style>
  <w:style w:type="paragraph" w:styleId="a5">
    <w:name w:val="footer"/>
    <w:basedOn w:val="a"/>
    <w:link w:val="a6"/>
    <w:uiPriority w:val="99"/>
    <w:unhideWhenUsed/>
    <w:rsid w:val="0051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3F"/>
  </w:style>
  <w:style w:type="paragraph" w:styleId="a7">
    <w:name w:val="Balloon Text"/>
    <w:basedOn w:val="a"/>
    <w:link w:val="a8"/>
    <w:uiPriority w:val="99"/>
    <w:semiHidden/>
    <w:unhideWhenUsed/>
    <w:rsid w:val="0018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9</cp:revision>
  <dcterms:created xsi:type="dcterms:W3CDTF">2019-05-08T06:25:00Z</dcterms:created>
  <dcterms:modified xsi:type="dcterms:W3CDTF">2019-05-15T13:23:00Z</dcterms:modified>
</cp:coreProperties>
</file>