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EE" w:rsidRDefault="00387CEE" w:rsidP="00387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фортепиано</w:t>
      </w:r>
    </w:p>
    <w:p w:rsidR="00387CEE" w:rsidRDefault="00387CEE" w:rsidP="00387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387CEE" w:rsidRDefault="00387CEE" w:rsidP="00387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Женетль</w:t>
      </w:r>
      <w:proofErr w:type="spellEnd"/>
    </w:p>
    <w:p w:rsidR="00387CEE" w:rsidRDefault="00387CEE" w:rsidP="00387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эмоциональной отзывчивости у юных музыкантов в классе фортепиано на примере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кантиленных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пьес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основных задач музыкальной педагогики – воспитание гармонически развитой творческой личности. К этому музыкант-педагог стремится независимо от степени одаренности ученика и его дальнейшей профессиональной направленности, то есть независимо от того, станет ли его ученик музыкантом-профессионалом или нет. 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произведением и исполнение его – сложнейший творческий процесс. Исполнитель выражает замысел автора через свою индивидуальность, свое мироощущение. Поэтому так важно умение педагога помочь ученику воплотить замысел произведения в соответствии с его собственной индивидуальностью.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отзывчивость на музыку воспитывается с первых шагов обучения. На каждом этапе развития ученика необходимо помнить о том, что красивый звук и виртуозный блеск – не самоцель, а средство раскрытия музыкальных образов, эмоционального содержания произведения.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Необходимо, чтобы с самого знакомства с произведением ученик не только грамотно разбирал текст, но и интонационно осмысливал его, понимал суть интонационных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лиг» (Чернышевский). Важно развивать чувство формы произведения, его фактурных особенностей. Вслушиваться в звучание – главное условие в работе над произведением. Но формальное «выдерживание» звуков и исполнение крещендо и диминуэндо, которым иногда подменяется истинная содержательность музыки, а правдивость, идущая от эмоциональной выразительности музыки.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работы над произведением важно осмыслить целое, понять его форму и характер. Но сам процесс работы создает необходимость разделения произведения на части. При этом, работая над деталями, следует сохранять чувство целостности формы. В каждой фразе должны быть свои смысловые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вершины, а при исполнении всего произведения надо стремиться к общей кульминации.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произведение следует постепенно, на каждом этапе работы пробуждая мысль, художественную инициативу, фантазию ученика. Педагог должен ставить посильные творческие и технические задачи. Умение педагога на каждом этапе находить новые средства для раскрытия замысла произведения помогает ученику услышать музыку, сохранить свежесть ее восприятия. «Лучшим возбудителем творчества, писал Станиславский, – нередко является неожиданность, новизна творческой задачи.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Кантиленные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 играют огромное значение в воспитании музыкальной культуры ученика. «Работа над звуком есть самая трудная работа, так как она тесно связана со слуховыми и душевными качествами ученика. Овладение звуком есть первая и важнейшая задача среди других фортепианных задач, которые должен разрешать пианист, ибо звук есть сама материя музыки. В занятиях с учениками Г. Нейгауз говорил: «Скажу без преувеличения, три четверти работы – это работа над звуком».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произведениях – услышать мелодическую линию, фразу, единое дыхание мелодии. Здесь первостепенное значение имеет развитие внутреннего слуха ученика.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Достичь идеального исполнения кантилены на фортепиано трудно из-за быстрого угасания звука. «Пианисту не следует забывать, что он властен только над процессом возникновения звука, но не над его продолжением».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Музыкант-пианист стремится воплотить художественный образ произведения в звуках. Фантазия, воображение помогают найти желаемое звучание. Звучание фортепиано у пианистов открывают богатейшие возможности инструмента. Работа над звуком непосредственно связана с ощущением гибкой мелодической линии, фразировкой, что требует от исполнителя пластичности руки, чуткости прикосновения пальцев. В интонационной структуре мелодии очень важно понимание ее динамической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устремленности к определенному звуку. Это относится не к усилению звучности или ускорению темпа, а к выражению смысла самой фразы, ее интонационной логики.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Педаль имеет чрезвычайно большое значение в работе над звуком. Умело пользуясь педалью, пианист находит тембр и колорит звучания, создает гармонический фон мелодии. На первоначальном этапе необходима точность педализации, осмысление и ограничение ее, умение добиваться певучести легато без помощи педали. В дальнейшем же педализация становится живым творческим процессом, который связан с индивидуальностью, мастерством, интуицией исполнителя. На этом этапе ее точная фиксация оказывается невозможной, т.к. ею руководит художественное намерение, часто неосознанное. В произведениях романтиков во имя художественной идеи (продление звучания баса, создания звучащего фона и других художественных задач) возникает необходимость продленных педалей на несколько тактов.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запись педали оказывается невозможной еще и потому, что она фиксирует глубины нажатия педали и время ее полного снятия, а это очень важные моменты в создании колорита звучания.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искусстве педализации заложены неисчерпаемые красочные возможности фортепиано. В основе педализации – воспитание слуха, художественного чутья.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Хочется остановиться на кратких методических рекомендациях некоторых фортепианных пьес, довольно часто составляющих репертуар учащихся 2-4 классов:</w:t>
      </w:r>
    </w:p>
    <w:p w:rsidR="00387CEE" w:rsidRDefault="00387CEE" w:rsidP="00387C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«Пьеса».</w:t>
      </w:r>
    </w:p>
    <w:p w:rsidR="00387CEE" w:rsidRDefault="00387CEE" w:rsidP="00387C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написано в трехчастной репризной форме. Музыка крайних частей волевая, энергичная. Средняя часть певучая. Восходящие и нисходящие интонации, обозначенные штриховыми лигами, передают со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38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anima</w:t>
      </w:r>
      <w:r>
        <w:rPr>
          <w:rFonts w:ascii="Times New Roman" w:hAnsi="Times New Roman" w:cs="Times New Roman"/>
          <w:sz w:val="28"/>
          <w:szCs w:val="28"/>
        </w:rPr>
        <w:t>, указанное автором в нотах.  Здесь нужно вести работу над большими крупными фразами.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«Танец».</w:t>
      </w:r>
    </w:p>
    <w:p w:rsidR="00387CEE" w:rsidRDefault="00387CEE" w:rsidP="00387C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Искрометная музыка этого произведения очень увлекает начинающих пианистов.  Преимущественная работа в этой пьесе над исполнением различных штрихов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38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Коровицын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«Вальс Золушки»</w:t>
      </w:r>
    </w:p>
    <w:p w:rsidR="00387CEE" w:rsidRDefault="00387CEE" w:rsidP="0038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Пьеса написана в двухчастной репризной форме. Очень напевная спокойная музыка.</w:t>
      </w:r>
    </w:p>
    <w:p w:rsidR="00387CEE" w:rsidRDefault="00387CEE" w:rsidP="00387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сложность состоит в исполнении двух больших построений в партиях обеих рук. В правой руке работать над «перетеканием» четвертей в восьмые и наоборот, а в левой руке услышать ход баса при этом заполняя его половинными нотами, приходящимися на первый палец. Здесь должен быть повышенный слуховой контроль. 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Коровицын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Полька «Деревянные башмачки».</w:t>
      </w:r>
    </w:p>
    <w:p w:rsidR="00387CEE" w:rsidRDefault="00387CEE" w:rsidP="0038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Веселая подвижная музыка, требующая от исполнителя отточенности артикуляции, близкого к клавиатуре произношения всех восьмых нот. Обратить внимание на эпизод </w:t>
      </w:r>
      <w:r>
        <w:rPr>
          <w:rFonts w:ascii="Times New Roman" w:hAnsi="Times New Roman" w:cs="Times New Roman"/>
          <w:sz w:val="28"/>
          <w:szCs w:val="28"/>
          <w:lang w:val="en-US"/>
        </w:rPr>
        <w:t>giocoso</w:t>
      </w:r>
      <w:r>
        <w:rPr>
          <w:rFonts w:ascii="Times New Roman" w:hAnsi="Times New Roman" w:cs="Times New Roman"/>
          <w:sz w:val="28"/>
          <w:szCs w:val="28"/>
        </w:rPr>
        <w:t>. Здесь автором указано достаточно много интонационных вилочек. Педализировать по штрихам.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«Веселая кукушка».</w:t>
      </w:r>
    </w:p>
    <w:p w:rsidR="00387CEE" w:rsidRDefault="00387CEE" w:rsidP="0038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Пьеса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звукоизобразительна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Композитор передает интонации кукушки в разных регистрах. В т.9 обратить внимание на тему левой руки, которой необходимо придать особый тембровый колорит, например альта или виолончели.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«Колокольчики».</w:t>
      </w:r>
    </w:p>
    <w:p w:rsidR="00387CEE" w:rsidRDefault="00387CEE" w:rsidP="0038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Пьеса дает возможность поработать над ясностью артикуляции, воспитывать более чуткий и активный кончик пальца. В этой музыке привлекает все: ритмическая острота (сложность ритмического рисунка для детей восьмая с точкой две шестнадцатых), изящество мелодической линии, пронзительность верхнего регистра и смена колокольчиков на более крупные, которые обозначены в нотах акцентами.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Жилинскис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«Финский танец».</w:t>
      </w:r>
    </w:p>
    <w:p w:rsidR="00387CEE" w:rsidRDefault="00387CEE" w:rsidP="0038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Трехдольный танец в стиле лендлера, позволит решить педагогу с учащимся координационные задачи, а также выполняя лиги услышать в музыке всевозможные поклоны и реверансы.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«Дервиш» соч. 29 № 25.</w:t>
      </w:r>
    </w:p>
    <w:p w:rsidR="00387CEE" w:rsidRDefault="00387CEE" w:rsidP="0038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Спокойные крайние части изображают странствующего бедняги или может быть монаха.  Основная степень сложности представлена в левой руке. Здесь нужно работать над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legatissimo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Педагогу необходимо проставить аппликатуру, для того чтобы все терции прозвучали так как указывает автор. </w:t>
      </w:r>
    </w:p>
    <w:p w:rsidR="00387CEE" w:rsidRDefault="00387CEE" w:rsidP="0038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Здесь меняются темпы, характеристики, штрихи. Думаю, пьеса вызовет интерес у маленьких исполнителей.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«Осенние листья».</w:t>
      </w:r>
    </w:p>
    <w:p w:rsidR="00387CEE" w:rsidRDefault="00387CEE" w:rsidP="0038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характера. Основная сложность – это полиритмия между руками: триоль в правой руке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левой и наоборот. Необходимо провести работу с запаздывающей педалью, поучив при этом отдельно левую руку с педалью.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Стоянов «Снежинки» из сборника «Детские пьесы для фортепиано».</w:t>
      </w:r>
    </w:p>
    <w:p w:rsidR="00387CEE" w:rsidRDefault="00387CEE" w:rsidP="0038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данном произведении нужно работать над исполнением секунд в середине построения. Для этого следует использовать объединяющие движения рук. В среднем разделе, состоящем из 16 тактов нужно поработать над остротой пятого пальца в правой руке. Восьмые ноты должны сверкать, как искорки.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Смирнова «Танец утят».</w:t>
      </w:r>
    </w:p>
    <w:p w:rsidR="00387CEE" w:rsidRDefault="00387CEE" w:rsidP="00387C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Обработка популярной итальянской песенки вызовет несомненный интерес у юных исполнителей. Музыка проста, доступна по содержанию техническим приемам и образам.</w:t>
      </w:r>
    </w:p>
    <w:p w:rsidR="00387CEE" w:rsidRDefault="00387CEE" w:rsidP="00387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Смирнова «Полька и танго»</w:t>
      </w:r>
    </w:p>
    <w:p w:rsidR="00387CEE" w:rsidRDefault="00387CEE" w:rsidP="00387CEE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двух различных танцев, даст возможность юным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ансамблистам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ощутить своеобразие и неповторимость танцевальных движений, остроту ритмов при смене размеров и использовании синкоп.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вышеизложенного, представлены произведения русских и современных композиторов. Материал ориентирован на развитие музыкальности детей, совершенствования технических навыков, образного мышления и эмоциональной отзывчивости исполнителей-пианистов. 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Проверенные на практике 12 пьес, различны по степени трудности исполнения, что дает возможность учащимся с разной степенью подготовки познакомиться с образным и поэтическим содержанием музыки. </w:t>
      </w:r>
    </w:p>
    <w:p w:rsidR="00387CEE" w:rsidRDefault="00387CEE" w:rsidP="00387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пьес имеют выраженный концертный характер. Думаю, что данные фортепианные произведения привлекут внимание учащихся и преподавателей ДШИ.</w:t>
      </w:r>
    </w:p>
    <w:p w:rsidR="00387CEE" w:rsidRDefault="00387CEE" w:rsidP="00387C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36DF" w:rsidRDefault="00A936DF"/>
    <w:sectPr w:rsidR="00A9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A6C"/>
    <w:multiLevelType w:val="hybridMultilevel"/>
    <w:tmpl w:val="D700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4464"/>
    <w:multiLevelType w:val="hybridMultilevel"/>
    <w:tmpl w:val="3926F7F2"/>
    <w:lvl w:ilvl="0" w:tplc="CC0C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3"/>
    <w:rsid w:val="00387CEE"/>
    <w:rsid w:val="004B31D3"/>
    <w:rsid w:val="00A9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78CA-B3D0-4AB0-B295-A53A82AD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7918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2022-01-23T14:00:00Z</dcterms:created>
  <dcterms:modified xsi:type="dcterms:W3CDTF">2022-01-23T14:04:00Z</dcterms:modified>
</cp:coreProperties>
</file>