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  <w:r w:rsidRPr="00B70068">
        <w:rPr>
          <w:rFonts w:ascii="Times New Roman" w:hAnsi="Times New Roman" w:cs="Times New Roman"/>
          <w:sz w:val="28"/>
          <w:szCs w:val="24"/>
        </w:rPr>
        <w:t>Муниципальное бюджетное учреждение дополнительного образования</w:t>
      </w: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  <w:r w:rsidRPr="00B70068">
        <w:rPr>
          <w:rFonts w:ascii="Times New Roman" w:hAnsi="Times New Roman" w:cs="Times New Roman"/>
          <w:sz w:val="28"/>
          <w:szCs w:val="24"/>
        </w:rPr>
        <w:t>детско-юношеская спортивная школа г. Амурска</w:t>
      </w: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  <w:r w:rsidRPr="00B70068">
        <w:rPr>
          <w:rFonts w:ascii="Times New Roman" w:hAnsi="Times New Roman" w:cs="Times New Roman"/>
          <w:sz w:val="28"/>
          <w:szCs w:val="24"/>
        </w:rPr>
        <w:t>Амурского муниципального района Хабаровского края</w:t>
      </w: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0068" w:rsidRPr="00B70068" w:rsidRDefault="00B70068" w:rsidP="00B7006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70068">
        <w:rPr>
          <w:rFonts w:ascii="Times New Roman" w:hAnsi="Times New Roman" w:cs="Times New Roman"/>
          <w:b/>
          <w:bCs/>
          <w:color w:val="000000"/>
          <w:sz w:val="32"/>
          <w:szCs w:val="24"/>
        </w:rPr>
        <w:t>Доклад</w:t>
      </w: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24"/>
        </w:rPr>
      </w:pPr>
      <w:r w:rsidRPr="00B70068">
        <w:rPr>
          <w:rFonts w:ascii="Times New Roman" w:hAnsi="Times New Roman" w:cs="Times New Roman"/>
          <w:b/>
          <w:color w:val="000000"/>
          <w:kern w:val="36"/>
          <w:sz w:val="32"/>
          <w:szCs w:val="24"/>
        </w:rPr>
        <w:t xml:space="preserve">Тема: </w:t>
      </w:r>
      <w:r w:rsidRPr="00B70068">
        <w:rPr>
          <w:rFonts w:ascii="Times New Roman" w:hAnsi="Times New Roman" w:cs="Times New Roman"/>
          <w:b/>
          <w:sz w:val="32"/>
          <w:szCs w:val="24"/>
        </w:rPr>
        <w:t>«</w:t>
      </w:r>
      <w:r w:rsidRPr="00B70068">
        <w:rPr>
          <w:rFonts w:ascii="Times New Roman" w:hAnsi="Times New Roman" w:cs="Times New Roman"/>
          <w:b/>
          <w:color w:val="000000"/>
          <w:sz w:val="32"/>
          <w:szCs w:val="24"/>
        </w:rPr>
        <w:t>Физиологические основы утомления спортсменов</w:t>
      </w:r>
      <w:r w:rsidRPr="00B70068">
        <w:rPr>
          <w:rFonts w:ascii="Times New Roman" w:hAnsi="Times New Roman" w:cs="Times New Roman"/>
          <w:b/>
          <w:sz w:val="32"/>
          <w:szCs w:val="24"/>
        </w:rPr>
        <w:t>»</w:t>
      </w: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B70068">
        <w:rPr>
          <w:rFonts w:ascii="Times New Roman" w:hAnsi="Times New Roman" w:cs="Times New Roman"/>
          <w:color w:val="000000"/>
          <w:kern w:val="36"/>
          <w:sz w:val="28"/>
          <w:szCs w:val="24"/>
        </w:rPr>
        <w:t>Выполнил: старший тренер-преподаватель</w:t>
      </w: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B70068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Титова М.Н.</w:t>
      </w: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B70068">
        <w:rPr>
          <w:rFonts w:ascii="Times New Roman" w:hAnsi="Times New Roman" w:cs="Times New Roman"/>
          <w:color w:val="000000"/>
          <w:kern w:val="36"/>
          <w:sz w:val="28"/>
          <w:szCs w:val="24"/>
        </w:rPr>
        <w:t>г.Амурск</w:t>
      </w:r>
    </w:p>
    <w:p w:rsidR="00B70068" w:rsidRPr="00B70068" w:rsidRDefault="00B70068" w:rsidP="00B70068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B70068">
        <w:rPr>
          <w:rFonts w:ascii="Times New Roman" w:hAnsi="Times New Roman" w:cs="Times New Roman"/>
          <w:color w:val="000000"/>
          <w:kern w:val="36"/>
          <w:sz w:val="28"/>
          <w:szCs w:val="24"/>
        </w:rPr>
        <w:t>2020 г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ФИЗИОЛОГИЧЕСКИЕ ОСНОВЫ УТОМЛЕНИЯ СПОРТСМЕНОВ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Теоретическое и практическое значение проблемы утомления оп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ределяется тем, что ее закономерности являются физиологической основой работоспособности человека и научной организации труда. Это прежде всего предполагает приведение условий труда человека в соответствие с его психофизиологическими возможностями.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ОПРЕДЕЛЕНИЕ И ФИЗИОЛОГИЧЕСКИЕ МЕХАНИЗМЫ РАЗВИТИЯ УТОМЛЕНИЯ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Утомление является важнейшей проблемой физиологии спорта и одним из наиболее актуальных вопросов медико-биологи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оценки тренировочной и соревновательной деятельности спортсменов. Знание механизмов утомления и стадий его развития позволяет правильно оценить функциональное состояние и работос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пособность спортсменов и должно учитываться при разработке ме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роприятий, направленных на сохранение здоровья и достижение вы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соких спортивных результатов.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времени имеется около 100 определений понятия утомления и ряд теорий его происхождения. Обилие формулировок само по себе указывает на еще недостаточное знание этого сложного явления и его механизмов. С физиологической точки зрения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утом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ление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является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функциональным состоянием организма, вызван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ным умственной или физической работой, при котором могут на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 xml:space="preserve">блюдаться временное снижение работоспособности, изменение </w:t>
      </w:r>
      <w:r w:rsidRPr="00B7006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функций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организма и появление субъективного ощущения усталости 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(, 1978). Исходя из этого, принято выделять два ос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новных вида утомления — физическое и умственное, хотя такое де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ление достаточно условно.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Таким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главным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и объективным признаком утомления</w:t>
      </w:r>
      <w:r w:rsidRPr="00B7006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че</w:t>
      </w:r>
      <w:r w:rsidRPr="00B7006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softHyphen/>
        <w:t>ловека является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снижение его </w:t>
      </w:r>
      <w:proofErr w:type="spellStart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работоспособности.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пониже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не всегда является симптомом утомления.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Работоспособность может снизиться вследствие пребывания челове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в неблагоприятных условиях (высокая температура и </w:t>
      </w:r>
      <w:r w:rsidRPr="00B700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влажность 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воздуха, пониженное парциальное давление кислорода во вдыхае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мом воздухе и др.). С другой стороны, длительная работа с умерен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ным напряжением может протекать на фоне выраженного утомле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ния, но без снижения производительности. Следовательно, сниже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является признаком утомления только тогда, когда известно, что оно наступило вследствие конкретно выполнен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физической 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или умственной работы. При утомлении работоспо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 снижается временно, она быстро восстанавливается при ежедневном обычном отдыхе. Состояние утомления имеет свою ди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намику — усиливается во время работы и уменьшается в процессе отдыха (активного, пассивного и сна). Утомление можно рассматри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как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естественное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нормальное</w:t>
      </w:r>
      <w:proofErr w:type="spellEnd"/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функциональное состояние организ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softHyphen/>
        <w:t>ма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труда.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Другим важным критерием оценки утомления является измене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ние функций организма в период работы.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в зависимости от степени утомления 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функциональные сдвиги могут носить различ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характер. В начальной стадии утомления клинико-физиологические и психофизиологические показатели отличаются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неустойчи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востью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</w:t>
      </w:r>
      <w:proofErr w:type="spellEnd"/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разнонаправленным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характером изменений, однако их ко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лебания, как правило, не выходят за пределы физиологических нор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мативов. При хроническом утомлении, и особенно переутомлении, имеет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однонаправленное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значительное ухудшение всех функ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циональных показателей организма с одновременным снижением уровня </w:t>
      </w:r>
      <w:r w:rsidRPr="00B700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профессиональной деятельности 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человека (, 1978,1990).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Процесс утомления характеризуется и еще одним признаком — субъективным симптомом, усталостью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(тяжесть в голове, конечно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стях, общая слабость, разбитость, вялость, 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недомогание, трудность </w:t>
      </w:r>
      <w:r w:rsidRPr="00B700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выполнения работы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и т. д.). Ощущая усталость, человека снижает темп работы или вовсе ее прекращает. Этим самым предотв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ращается «функциональное истощение» корковых клеток и обеспе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чивается возможность быстрого восстановления работоспособности человека. Автор считал ощущение усталости одним из наиболее чув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показателей утомления.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Однако выраженность усталости не всегда соответствует степени утомления, т. е. объективным прямым и косвенным показателям ра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ботоспособности. В основе этого несоответствия в первую очередь лежит разная эмоциональная настройка работающего на выполняемую работу. При выполнении приятной или социально-значимой работы, при высокой мотивации работающего, усталость не возни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кает у него в течение длительного времени. Наоборот, при бесцель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ной, неинтересной работе усталость может возникнуть, когда объек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тивно утомление или вовсе еще не наступило, или выраженность его далеко не соответствует степени усталости.</w:t>
      </w:r>
    </w:p>
    <w:p w:rsidR="00B70068" w:rsidRPr="00B70068" w:rsidRDefault="00B70068" w:rsidP="00B70068">
      <w:pPr>
        <w:spacing w:before="375"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один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и тот же признак утомления является информативным только в конкретных условиях деятельности и при опреде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ленном состоянии организма.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для констатации утомления в каждом виде работы целесообразно использовать особый набор пря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мых и косвенных показателей, адекватный для данного вида труда.</w:t>
      </w:r>
      <w:r w:rsidRPr="00B7006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815" cy="124460"/>
            <wp:effectExtent l="0" t="0" r="0" b="8890"/>
            <wp:docPr id="1" name="Рисунок 1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Настойчивые попытки многих исследователей проникнуть в тайны физиологических механизмов состояния утомления приве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ли к накоплению обширного экспериментального материала. На основе этих данных было создано много гипотез и теорий, но в на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стоящее время в качестве самостоятельных они могут выступать только в историческом аспекте. К их числу следует отнести теорию истощения энергетических ресурсов в мышцах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Шиффа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(1868), тео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рию засорения мышц продуктами обмена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Пфлюгера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(1872), теорию отравления метаболитами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Вейхарда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(1902) и теорию задушения (вследствие недостатка кислорода)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Ферворна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(1903). Все эти так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зываемые</w:t>
      </w:r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локально-гуморальные</w:t>
      </w:r>
      <w:proofErr w:type="spellEnd"/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теории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вскрывают механизмы утомления, так как в качестве его основной причины рассматривают лишь местные изменения в мышечной ткани и част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ные сдвиги принимаются за общие процессы. Однако каждая из этих теорий правильно отражала одну из многих сторон сложного процесса утомления.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Наиболее распространенная в нашей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центрально-нервная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теория </w:t>
      </w:r>
      <w:proofErr w:type="spellStart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утомления,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сформулированная</w:t>
      </w:r>
      <w:proofErr w:type="spellEnd"/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1903 году, связывает воз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никновение утомления только с деятельностью нервной системы, в частности, коры больших полушарий. При этом предполагалось, что основой механизма утомления является ослабление основных не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рвных процессов в коре головного мозга, нарушение их уравновешен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ности с относительным преобладанием процесса возбуждения над бо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лее ослабленным процессом внутреннего торможения и развитием ох</w:t>
      </w:r>
      <w:r w:rsidRPr="00B700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ранительного торможения.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Однако современные электрофизиологические и биохимические ме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тоды исследования и полученные на их основе экспериментальные дан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ные не позволяют свести причины утомления к изменениям в каком-то одном органе или системе органов, в том числе нервной системе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приписывать возникновение первичного утомления какой-либо одной системе неправомерно. В зависимости от состояния функций организма и характера деятельности человека первичное возникновение утомления </w:t>
      </w:r>
      <w:r w:rsidRPr="00B700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вариативно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и может наблюдаться в различных органах и системах организма.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Мышечная работа связана с </w:t>
      </w:r>
      <w:r w:rsidRPr="00B7006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вовлечением</w:t>
      </w:r>
      <w:r w:rsidRPr="00B70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деятельность многих органов и формированием в организме специальной функциональ</w:t>
      </w:r>
      <w:r w:rsidRPr="00B700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ной системы адаптации, обеспечивающей конкретную деятельность человека.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на снижение работоспособности влияет возник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новение функциональных изменений не только в нервной системе, но и в других рабочих звеньях — 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t>скелетных мышцах, органах дыха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кровообращения, системе крови, железах внутренней секреции и др. Таким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согласно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современным представлениям о физи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ческом утомлении, оно связано, во-первых, с развитием функциональ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>ных изменений во многих органах и системах, во-вторых, с различным сочетанием деятельности органов и систем, ухудшение функций ко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 xml:space="preserve">торых наблюдается при том или ином виде физических </w:t>
      </w:r>
      <w:proofErr w:type="spellStart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упражнений.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общей теории о физиологических механизмах утомления не может основываться на отдельных системах организма и должно учитывать все многообразие и вариативность характера сдвигов функций, обуславливающих ту или иную деятельность че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ловека. В зависимости от характера работы, ее напряженности и про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должительности ведущая роль в развитии утомления может принад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лежать различным функциональным системам.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Итак,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утомление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является нормальной физиологической реакцией организма на работу.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оно служит очень важным для работающего человека фактором, так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препятствует</w:t>
      </w:r>
      <w:proofErr w:type="spellEnd"/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крайне</w:t>
      </w:r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softHyphen/>
        <w:t>му истощению организма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переходу его в патологическое состояние, </w:t>
      </w:r>
      <w:r w:rsidRPr="00B7006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являясь сигналом необходимости прекратить работу и перейти к отдыху</w:t>
      </w:r>
      <w:r w:rsidRPr="00B700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этим, утомление играет существенную роль, спо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собствуя тренировке функций организма, их совершенствованию и развитию. С другой </w:t>
      </w:r>
      <w:proofErr w:type="spellStart"/>
      <w:r w:rsidRPr="00B70068"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утомление</w:t>
      </w:r>
      <w:proofErr w:type="spellEnd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ведет к снижению работос</w:t>
      </w:r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softHyphen/>
        <w:t xml:space="preserve">пособности спортсменов, к неэкономичному расходованию энергии и уменьшению функциональных резервов </w:t>
      </w:r>
      <w:proofErr w:type="spellStart"/>
      <w:r w:rsidRPr="00B700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организма.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t>Эта</w:t>
      </w:r>
      <w:proofErr w:type="spellEnd"/>
      <w:r w:rsidRPr="00B70068">
        <w:rPr>
          <w:rFonts w:ascii="Times New Roman" w:hAnsi="Times New Roman" w:cs="Times New Roman"/>
          <w:color w:val="000000"/>
          <w:sz w:val="24"/>
          <w:szCs w:val="24"/>
        </w:rPr>
        <w:t xml:space="preserve"> сторона утом</w:t>
      </w:r>
      <w:r w:rsidRPr="00B70068">
        <w:rPr>
          <w:rFonts w:ascii="Times New Roman" w:hAnsi="Times New Roman" w:cs="Times New Roman"/>
          <w:color w:val="000000"/>
          <w:sz w:val="24"/>
          <w:szCs w:val="24"/>
        </w:rPr>
        <w:softHyphen/>
        <w:t>ления является невыгодной, нарушающей длительное выполнение спортивных нагрузок.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00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Литература:</w:t>
      </w:r>
    </w:p>
    <w:p w:rsidR="00B70068" w:rsidRPr="00B70068" w:rsidRDefault="00B70068" w:rsidP="00B70068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068">
        <w:rPr>
          <w:rFonts w:ascii="Times New Roman" w:eastAsiaTheme="minorHAnsi" w:hAnsi="Times New Roman" w:cs="Times New Roman"/>
          <w:sz w:val="24"/>
          <w:szCs w:val="24"/>
          <w:lang w:eastAsia="en-US"/>
        </w:rPr>
        <w:t>https://pandia.ru/text/78/357/57.php</w:t>
      </w: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68" w:rsidRPr="00B70068" w:rsidRDefault="00B70068" w:rsidP="00B7006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B70068" w:rsidRDefault="00B70068" w:rsidP="00B700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B7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70068"/>
    <w:rsid w:val="00B7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7605</Characters>
  <Application>Microsoft Office Word</Application>
  <DocSecurity>0</DocSecurity>
  <Lines>63</Lines>
  <Paragraphs>17</Paragraphs>
  <ScaleCrop>false</ScaleCrop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2021-10-12T23:30:00Z</dcterms:created>
  <dcterms:modified xsi:type="dcterms:W3CDTF">2021-10-12T23:32:00Z</dcterms:modified>
</cp:coreProperties>
</file>