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2A" w:rsidRDefault="00AA012A" w:rsidP="00AA012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ОГБПОУ «Смоленский строительный колледж»</w:t>
      </w:r>
    </w:p>
    <w:p w:rsidR="00AA012A" w:rsidRDefault="00AA012A" w:rsidP="00AA012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преподаватель Зотина Алла Николаевна</w:t>
      </w:r>
    </w:p>
    <w:p w:rsidR="00AA012A" w:rsidRPr="00AA012A" w:rsidRDefault="00AA012A" w:rsidP="00AA012A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AA012A">
        <w:rPr>
          <w:rFonts w:ascii="Times New Roman" w:eastAsia="Times New Roman" w:hAnsi="Times New Roman"/>
          <w:b/>
          <w:sz w:val="28"/>
          <w:szCs w:val="28"/>
          <w:lang w:eastAsia="ru-RU"/>
        </w:rPr>
        <w:t>Участие обучающихся системы СПО в социально-значимых проектах как средство социализации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62E79" w:rsidRPr="00370745" w:rsidRDefault="00370745" w:rsidP="005567C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745">
        <w:rPr>
          <w:rFonts w:ascii="Times New Roman" w:eastAsia="Times New Roman" w:hAnsi="Times New Roman"/>
          <w:b/>
          <w:sz w:val="28"/>
          <w:szCs w:val="28"/>
          <w:lang w:eastAsia="ru-RU"/>
        </w:rPr>
        <w:t>Вв</w:t>
      </w:r>
      <w:r w:rsidR="00D36C01" w:rsidRPr="00370745">
        <w:rPr>
          <w:rFonts w:ascii="Times New Roman" w:eastAsia="Times New Roman" w:hAnsi="Times New Roman"/>
          <w:b/>
          <w:sz w:val="28"/>
          <w:szCs w:val="28"/>
          <w:lang w:eastAsia="ru-RU"/>
        </w:rPr>
        <w:t>едение</w:t>
      </w:r>
    </w:p>
    <w:p w:rsidR="00B8467C" w:rsidRDefault="00C30033" w:rsidP="00556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студенчество- одна из самых значимых социальных групп российского общества. </w:t>
      </w:r>
      <w:r w:rsidR="00D027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статистическим данным,</w:t>
      </w:r>
      <w:r w:rsidR="00D36D9C" w:rsidRPr="00D36D9C">
        <w:t xml:space="preserve"> </w:t>
      </w:r>
      <w:r w:rsid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D36D9C" w:rsidRP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истема среднего профессионального образования включает 2,6 тысяч учебных заведений, которые готовят специалистов со средним специальным образованием п</w:t>
      </w:r>
      <w:r w:rsid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более чем 300 специальностям. </w:t>
      </w:r>
      <w:r w:rsidR="00D36D9C" w:rsidRP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нашей </w:t>
      </w:r>
      <w:r w:rsidR="00D36D9C" w:rsidRP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 обучается 2.3 млн. молодых людей и девушек</w:t>
      </w:r>
      <w:r w:rsidR="009F3262" w:rsidRPr="00742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ED5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36D9C" w:rsidRPr="00024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  <w:r w:rsidR="00D36D9C" w:rsidRP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36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наш взгляд, это</w:t>
      </w:r>
      <w:r w:rsidR="00742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4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самые активные, самые целеустремленные, самые ресурсные граждане. </w:t>
      </w:r>
      <w:r w:rsidR="00AA01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молодежи 21 века в скором времени предстоит нести ответственность за страну, своим трудом способствовать ее процветанию и защите от внешних и внутренних врагов. Поэтому от характеристик молодежного социума</w:t>
      </w:r>
      <w:r w:rsidR="00B846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зависит будущее России.</w:t>
      </w:r>
    </w:p>
    <w:p w:rsidR="00336CBB" w:rsidRDefault="00B8467C" w:rsidP="00556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часто мы слышим негативные суждения в адрес молодежи о том, что она не умеет учиться, не хочет усердно трудиться, «хочет всего и сразу», склонна к правонарушениям и т.д</w:t>
      </w:r>
      <w:r w:rsidR="000240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с</w:t>
      </w:r>
      <w:r w:rsidR="00D36D9C" w:rsidRPr="00B22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амые большие пр</w:t>
      </w:r>
      <w:r w:rsidR="00B22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облемы </w:t>
      </w:r>
      <w:r w:rsidR="00D36D9C" w:rsidRPr="00B22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вызывает резкое падение культуры</w:t>
      </w:r>
      <w:r w:rsidR="00B22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молодежной среде: использование мата как средства общения, грубость манер, </w:t>
      </w:r>
      <w:proofErr w:type="spellStart"/>
      <w:r w:rsidR="00B22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инфальтильность</w:t>
      </w:r>
      <w:proofErr w:type="spellEnd"/>
      <w:r w:rsidR="00B22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отсутствие навыков адаптации к новым условиям самостоятельной жизни</w:t>
      </w:r>
      <w:r w:rsidR="006A3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3EF7" w:rsidRPr="00B22D93" w:rsidRDefault="006A3EF7" w:rsidP="00556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Однако, мы считаем, что часто проблемы молодежи связаны с неумением</w:t>
      </w:r>
      <w:r w:rsidR="00633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организовывать свой быт и питание</w:t>
      </w:r>
      <w:r w:rsidR="00633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особенно среди несовершеннолетних обучающихся, проживающих в общежитии.</w:t>
      </w:r>
    </w:p>
    <w:p w:rsidR="00B22D93" w:rsidRDefault="00336CBB" w:rsidP="00556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37AF9">
        <w:rPr>
          <w:rFonts w:ascii="Times New Roman" w:eastAsia="Times New Roman" w:hAnsi="Times New Roman"/>
          <w:color w:val="000000"/>
          <w:sz w:val="28"/>
          <w:szCs w:val="24"/>
          <w:highlight w:val="white"/>
          <w:u w:val="single"/>
          <w:lang w:eastAsia="ru-RU"/>
        </w:rPr>
        <w:t>Объектом исследования</w:t>
      </w:r>
      <w:r w:rsidRPr="0027782F"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  <w:t xml:space="preserve"> </w:t>
      </w:r>
      <w:r w:rsidR="001539F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является молодежный социум</w:t>
      </w:r>
      <w:r w:rsidRPr="00977A0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336CBB" w:rsidRPr="0027782F" w:rsidRDefault="00336CBB" w:rsidP="00556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37AF9">
        <w:rPr>
          <w:rFonts w:ascii="Times New Roman" w:eastAsia="Times New Roman" w:hAnsi="Times New Roman"/>
          <w:color w:val="000000"/>
          <w:sz w:val="28"/>
          <w:szCs w:val="24"/>
          <w:highlight w:val="white"/>
          <w:u w:val="single"/>
          <w:lang w:eastAsia="ru-RU"/>
        </w:rPr>
        <w:t>Предмет исследования</w:t>
      </w:r>
      <w:r w:rsidRPr="0027782F"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  <w:t xml:space="preserve"> -</w:t>
      </w:r>
      <w:r w:rsidRPr="00977A0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="006A3EF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культура потребления продуктов питания обучающихся СПО</w:t>
      </w:r>
    </w:p>
    <w:p w:rsidR="00B22D93" w:rsidRDefault="00336CBB" w:rsidP="005567C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</w:pPr>
      <w:r w:rsidRPr="00D37AF9">
        <w:rPr>
          <w:rFonts w:ascii="Times New Roman" w:eastAsia="Times New Roman" w:hAnsi="Times New Roman"/>
          <w:color w:val="000000"/>
          <w:sz w:val="28"/>
          <w:szCs w:val="24"/>
          <w:highlight w:val="white"/>
          <w:u w:val="single"/>
          <w:lang w:eastAsia="ru-RU"/>
        </w:rPr>
        <w:t>Цель исследования</w:t>
      </w:r>
      <w:r w:rsidRPr="0027782F"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  <w:t xml:space="preserve"> </w:t>
      </w:r>
      <w:r w:rsidR="00370745"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  <w:t>–</w:t>
      </w:r>
      <w:r w:rsidR="00E516BE" w:rsidRPr="0027782F"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  <w:t xml:space="preserve"> разработать </w:t>
      </w:r>
      <w:r w:rsidR="00B22D93"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  <w:t>социальный проект для повышения культуры в молодежном социуме</w:t>
      </w:r>
      <w:r w:rsidR="001539F2">
        <w:rPr>
          <w:rFonts w:ascii="Times New Roman" w:eastAsia="Times New Roman" w:hAnsi="Times New Roman"/>
          <w:color w:val="000000"/>
          <w:sz w:val="28"/>
          <w:szCs w:val="24"/>
          <w:highlight w:val="white"/>
          <w:lang w:eastAsia="ru-RU"/>
        </w:rPr>
        <w:t xml:space="preserve"> путем развития рациональных навыков потребления и организации правильного питания</w:t>
      </w:r>
    </w:p>
    <w:p w:rsidR="00EC71CD" w:rsidRDefault="00EC71C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Фундаме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нтальным понятием современной</w:t>
      </w: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концепции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мнению ученого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М.С.Ярычева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>является понятие современн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человека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modern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man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>.[</w:t>
      </w:r>
      <w:proofErr w:type="gramEnd"/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>] Современная мол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одежь, включает в себя следующие базовые признаки</w:t>
      </w: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71CD" w:rsidRDefault="00EC71C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 xml:space="preserve">1. Открытость экспериментам, инновациям и изменениям. </w:t>
      </w:r>
    </w:p>
    <w:p w:rsidR="00EC71CD" w:rsidRDefault="00EC71C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>2. Принятие плюрализма мнений и его одобрение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1CD" w:rsidRDefault="00EC71C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 xml:space="preserve">3. Индивидуализация как способ адаптации к меняющимся социальным обстоятельствам. </w:t>
      </w:r>
    </w:p>
    <w:p w:rsidR="00EC71CD" w:rsidRDefault="00EC71C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>4. Большая ориентация на настоящее и будущее, а не на прошлое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1CD" w:rsidRDefault="00EC71CD" w:rsidP="00AA01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1CD">
        <w:rPr>
          <w:rFonts w:ascii="Times New Roman" w:eastAsia="Times New Roman" w:hAnsi="Times New Roman"/>
          <w:sz w:val="28"/>
          <w:szCs w:val="28"/>
          <w:lang w:eastAsia="ru-RU"/>
        </w:rPr>
        <w:t xml:space="preserve"> 5. Переход от внешнего (формального) к внутреннему контролю над своей жизнью и поступками, что проявляется в большем расчете на собственные силы и способности и меньшей надежде на помощь родителей или государства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1CD" w:rsidRDefault="00EC71C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Этот последний признак современной молодежи, а именно переход от внешнего к внутреннего контролю над своей жизнью и лег в основу нашего исследования.</w:t>
      </w:r>
    </w:p>
    <w:p w:rsidR="0002735D" w:rsidRDefault="00EC71C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считаем, что в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>о многих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современных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российских семьях всю заботу о жизни семьи берут на себя мамы и бабушки, в результате чего многие будущие студенты не обладают эле</w:t>
      </w:r>
      <w:r w:rsidR="003C71F5">
        <w:rPr>
          <w:rFonts w:ascii="Times New Roman" w:eastAsia="Times New Roman" w:hAnsi="Times New Roman"/>
          <w:sz w:val="28"/>
          <w:szCs w:val="28"/>
          <w:lang w:eastAsia="ru-RU"/>
        </w:rPr>
        <w:t>ментарными навыками и понятиями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>, необходимыми для самостоятельной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этой причине процесс контроля над своей жиз</w:t>
      </w:r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 xml:space="preserve">нью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большого числа представителей молодежи будет затруднен.</w:t>
      </w:r>
    </w:p>
    <w:p w:rsidR="0096592D" w:rsidRDefault="0096592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 Смоленский строительный колледж является крупной образовательной организацией Смоленского региона системы СПО.</w:t>
      </w:r>
    </w:p>
    <w:p w:rsidR="0002735D" w:rsidRDefault="0096592D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данным статистики в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 xml:space="preserve"> ОГБПОУ «Смоленский строительный колледж» на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5567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обучается около 2000 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студентов, причем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1745 человек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очной форме обучения и </w:t>
      </w:r>
      <w:r w:rsidR="00024014">
        <w:rPr>
          <w:rFonts w:ascii="Times New Roman" w:eastAsia="Times New Roman" w:hAnsi="Times New Roman"/>
          <w:sz w:val="28"/>
          <w:szCs w:val="28"/>
          <w:lang w:eastAsia="ru-RU"/>
        </w:rPr>
        <w:t xml:space="preserve">250 по заочной.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двух площадках колледжа (1 площадка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Рославльская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5567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 2 площадка- ул</w:t>
      </w:r>
      <w:r w:rsidR="005567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Гарабурды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 1</w:t>
      </w:r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>7) обучается 23 группы первокур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сников, 812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являются несове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ршеннолетними.</w:t>
      </w:r>
      <w:r w:rsidR="003C7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735D">
        <w:rPr>
          <w:rFonts w:ascii="Times New Roman" w:eastAsia="Times New Roman" w:hAnsi="Times New Roman"/>
          <w:sz w:val="28"/>
          <w:szCs w:val="28"/>
          <w:lang w:eastAsia="ru-RU"/>
        </w:rPr>
        <w:t>Согласно обобщенным данным социальных паспортов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курса п</w:t>
      </w:r>
      <w:r w:rsidR="00024014"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вой площадки</w:t>
      </w:r>
      <w:r w:rsidR="00FB0FFC"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>риложение 1) среди 329 первокур</w:t>
      </w:r>
      <w:r w:rsidR="00FB0FFC">
        <w:rPr>
          <w:rFonts w:ascii="Times New Roman" w:eastAsia="Times New Roman" w:hAnsi="Times New Roman"/>
          <w:sz w:val="28"/>
          <w:szCs w:val="28"/>
          <w:lang w:eastAsia="ru-RU"/>
        </w:rPr>
        <w:t>сников 24 % относятся с социально-незащищенным категориям граждан, т.е</w:t>
      </w:r>
      <w:r w:rsidR="005567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0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7CA">
        <w:rPr>
          <w:rFonts w:ascii="Times New Roman" w:eastAsia="Times New Roman" w:hAnsi="Times New Roman"/>
          <w:sz w:val="28"/>
          <w:szCs w:val="28"/>
          <w:lang w:eastAsia="ru-RU"/>
        </w:rPr>
        <w:t>воспитываются</w:t>
      </w:r>
      <w:r w:rsidR="00FB0FF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неполных</w:t>
      </w:r>
      <w:r w:rsidR="00513241">
        <w:rPr>
          <w:rFonts w:ascii="Times New Roman" w:eastAsia="Times New Roman" w:hAnsi="Times New Roman"/>
          <w:sz w:val="28"/>
          <w:szCs w:val="28"/>
          <w:lang w:eastAsia="ru-RU"/>
        </w:rPr>
        <w:t>, многодетных семьях или являются сиротами.</w:t>
      </w:r>
    </w:p>
    <w:p w:rsidR="00513241" w:rsidRDefault="00513241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Большинство из этих ребят проживает в общежитии. По данным о</w:t>
      </w:r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>проса, 70% обучающихся первокур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сников</w:t>
      </w:r>
      <w:r w:rsidR="002B3A5C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считают свою семью недостато</w:t>
      </w:r>
      <w:r w:rsidR="0034412B">
        <w:rPr>
          <w:rFonts w:ascii="Times New Roman" w:eastAsia="Times New Roman" w:hAnsi="Times New Roman"/>
          <w:sz w:val="28"/>
          <w:szCs w:val="28"/>
          <w:lang w:eastAsia="ru-RU"/>
        </w:rPr>
        <w:t xml:space="preserve">чно </w:t>
      </w:r>
      <w:r w:rsidR="002B3A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412B">
        <w:rPr>
          <w:rFonts w:ascii="Times New Roman" w:eastAsia="Times New Roman" w:hAnsi="Times New Roman"/>
          <w:sz w:val="28"/>
          <w:szCs w:val="28"/>
          <w:lang w:eastAsia="ru-RU"/>
        </w:rPr>
        <w:t>беспеченной</w:t>
      </w:r>
      <w:r w:rsidR="002B3A5C">
        <w:rPr>
          <w:rFonts w:ascii="Times New Roman" w:eastAsia="Times New Roman" w:hAnsi="Times New Roman"/>
          <w:sz w:val="28"/>
          <w:szCs w:val="28"/>
          <w:lang w:eastAsia="ru-RU"/>
        </w:rPr>
        <w:t>, что и стало одной из причин выбора колледжа как варианта продолжения своего образования с целью более скорого начала трудовой деятельности.</w:t>
      </w:r>
    </w:p>
    <w:p w:rsidR="002B3A5C" w:rsidRDefault="002B3A5C" w:rsidP="00556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студенческий социум Смоленского строительного колледжа отражает</w:t>
      </w:r>
      <w:r w:rsidR="00044923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ситуацию Смоленского региона, т.е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4923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недостаточное материальное обеспечение населения. Отсутствие средств обуславливает недостаточный доступ к культурным ценностям, а, следовательно</w:t>
      </w:r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4923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падение общей культуры.</w:t>
      </w:r>
      <w:r w:rsidR="00B0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923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ситуации общественно-полезная деятельность, направленная на повышение </w:t>
      </w:r>
      <w:r w:rsidR="005567CA">
        <w:rPr>
          <w:rFonts w:ascii="Times New Roman" w:eastAsia="Times New Roman" w:hAnsi="Times New Roman"/>
          <w:sz w:val="28"/>
          <w:szCs w:val="28"/>
          <w:lang w:eastAsia="ru-RU"/>
        </w:rPr>
        <w:t>общей культуры,</w:t>
      </w:r>
      <w:r w:rsidR="0004492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способствовать развитию ст</w:t>
      </w:r>
      <w:r w:rsidR="00FE2CC7">
        <w:rPr>
          <w:rFonts w:ascii="Times New Roman" w:eastAsia="Times New Roman" w:hAnsi="Times New Roman"/>
          <w:sz w:val="28"/>
          <w:szCs w:val="28"/>
          <w:lang w:eastAsia="ru-RU"/>
        </w:rPr>
        <w:t>уденческого социума.</w:t>
      </w:r>
    </w:p>
    <w:p w:rsidR="00A92D1A" w:rsidRPr="003F24B5" w:rsidRDefault="003F24B5" w:rsidP="005567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4B5">
        <w:rPr>
          <w:rFonts w:ascii="Times New Roman" w:eastAsia="Times New Roman" w:hAnsi="Times New Roman"/>
          <w:sz w:val="28"/>
          <w:szCs w:val="28"/>
          <w:lang w:eastAsia="ru-RU"/>
        </w:rPr>
        <w:t>Среди трудностей и проблем главное место, наря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 с нехваткой базовых знаний, занимает отсутствие умений правильно распределять свое время и свои денежные ресурсы</w:t>
      </w:r>
      <w:r w:rsidR="00FB5C9D">
        <w:rPr>
          <w:rFonts w:ascii="Times New Roman" w:eastAsia="Times New Roman" w:hAnsi="Times New Roman"/>
          <w:sz w:val="28"/>
          <w:szCs w:val="28"/>
          <w:lang w:eastAsia="ru-RU"/>
        </w:rPr>
        <w:t>, отсутствие навыков организации питания.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Особую актуальность это имеет для обучающихся, проживающих в общежитии. Они испытывают максимальные трудности</w:t>
      </w:r>
    </w:p>
    <w:p w:rsidR="00A92D1A" w:rsidRDefault="00725FF4" w:rsidP="005567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FF4">
        <w:rPr>
          <w:rFonts w:ascii="Times New Roman" w:eastAsia="Times New Roman" w:hAnsi="Times New Roman"/>
          <w:sz w:val="28"/>
          <w:szCs w:val="28"/>
          <w:lang w:eastAsia="ru-RU"/>
        </w:rPr>
        <w:t>Проживая в маленьких поселках и деревнях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наши ребята никогда не интересовались тем, какие продукты покупают родители, какие блюда</w:t>
      </w:r>
      <w:r w:rsidR="00FB5C9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 готовит мама. И вот теперь, в условиях самостоятельной жизни пребывают в растерянности. Какие продукты покупать? Как их выбирать? Как их использовать, чтобы питание было правильным, вкусным и бюджетным?</w:t>
      </w:r>
    </w:p>
    <w:p w:rsidR="00A92D1A" w:rsidRPr="00A92D1A" w:rsidRDefault="00FB5C9D" w:rsidP="005567C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считаем, что умение организовывать свою жизнедеятельность, в том числе свое питание является универсальной компетенцией, так называемым «гибким на</w:t>
      </w:r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ыком», который необходим каждому человеку, специалисту любой отрасли.</w:t>
      </w:r>
    </w:p>
    <w:p w:rsidR="00A92D1A" w:rsidRPr="00035EAE" w:rsidRDefault="00035EAE" w:rsidP="005567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EAE">
        <w:rPr>
          <w:rFonts w:ascii="Times New Roman" w:eastAsia="Times New Roman" w:hAnsi="Times New Roman"/>
          <w:sz w:val="28"/>
          <w:szCs w:val="28"/>
          <w:lang w:eastAsia="ru-RU"/>
        </w:rPr>
        <w:t>Мы считаем,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 рационального потребителя и умение </w:t>
      </w:r>
      <w:r w:rsidR="00FB5C9D" w:rsidRPr="00035EAE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готовить </w:t>
      </w:r>
      <w:r w:rsidRPr="00035EA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способствует выработке успешности и повышению внутреннего контроля за своей </w:t>
      </w:r>
      <w:r w:rsidR="005567CA" w:rsidRPr="00035EAE">
        <w:rPr>
          <w:rFonts w:ascii="Times New Roman" w:eastAsia="Times New Roman" w:hAnsi="Times New Roman"/>
          <w:sz w:val="28"/>
          <w:szCs w:val="28"/>
          <w:lang w:eastAsia="ru-RU"/>
        </w:rPr>
        <w:t>жизнью,</w:t>
      </w:r>
      <w:r w:rsidRPr="00035EA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="00FB5C9D" w:rsidRPr="00035EAE">
        <w:rPr>
          <w:rFonts w:ascii="Times New Roman" w:eastAsia="Times New Roman" w:hAnsi="Times New Roman"/>
          <w:sz w:val="28"/>
          <w:szCs w:val="28"/>
          <w:lang w:eastAsia="ru-RU"/>
        </w:rPr>
        <w:t>может стать настоящим хобби, развивающим увлечением,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особствующим повышению культуры студенческого </w:t>
      </w:r>
      <w:r w:rsidR="00FB5C9D" w:rsidRPr="00035EAE">
        <w:rPr>
          <w:rFonts w:ascii="Times New Roman" w:eastAsia="Times New Roman" w:hAnsi="Times New Roman"/>
          <w:sz w:val="28"/>
          <w:szCs w:val="28"/>
          <w:lang w:eastAsia="ru-RU"/>
        </w:rPr>
        <w:t>социума.</w:t>
      </w:r>
    </w:p>
    <w:p w:rsidR="00890CD9" w:rsidRPr="00AA012A" w:rsidRDefault="007401B8" w:rsidP="00AA012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890CD9" w:rsidRPr="00890C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Идея создания и реализации в колледже общественно-полезного проекта, повышающего потребительскую культуру </w:t>
      </w:r>
      <w:r w:rsidR="00AA20D7" w:rsidRPr="00890CD9">
        <w:rPr>
          <w:rFonts w:ascii="Times New Roman" w:eastAsia="Times New Roman" w:hAnsi="Times New Roman"/>
          <w:sz w:val="28"/>
          <w:szCs w:val="28"/>
          <w:lang w:eastAsia="ru-RU"/>
        </w:rPr>
        <w:t>обучающихся,</w:t>
      </w:r>
      <w:r w:rsidR="00890CD9"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по двум </w:t>
      </w:r>
      <w:r w:rsidR="00AA20D7">
        <w:rPr>
          <w:rFonts w:ascii="Times New Roman" w:eastAsia="Times New Roman" w:hAnsi="Times New Roman"/>
          <w:sz w:val="28"/>
          <w:szCs w:val="28"/>
          <w:lang w:eastAsia="ru-RU"/>
        </w:rPr>
        <w:t>причинам</w:t>
      </w:r>
      <w:r w:rsidR="00890CD9"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Во-первых, в ходе исследования мы выявили проблемы с организацией питания обучающихся, проживающих в общежитии. Причем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причины, мешающей решению этой проблемы ребята назвали трудности с выбором качественных и бюджетных продуктов питания в близлежащих магазинах.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Во-вторых, в 2020 году наши обучающиеся под руководством преподавателя А.Н.</w:t>
      </w:r>
      <w:r w:rsidR="00AA2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Зотиной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стали участниками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грантового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«Потребительский дозор», который реализовывался партнерами колледжа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Смоленской общественной организацией Общество защиты прав потребителей 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>ФЕМИДА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(генеральный директор С.А.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Крючкова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) и Отделом правовой и социально-значимой информации Смоленской областной научной библиотеки им. Твардовского. Каждый месяц наши ребята участвовали в работе экспертной группы в качестве потребительского жюри и оценивали продукты питания, закупленные в смоленских магазинах: хлеб, молоко, сливочное масло и новогодние подарки. К сожалению, участие в проекте прервалось в связи с распространением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короновирусной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но опыт, полученный </w:t>
      </w:r>
      <w:r w:rsidR="00AA20D7" w:rsidRPr="00890CD9">
        <w:rPr>
          <w:rFonts w:ascii="Times New Roman" w:eastAsia="Times New Roman" w:hAnsi="Times New Roman"/>
          <w:sz w:val="28"/>
          <w:szCs w:val="28"/>
          <w:lang w:eastAsia="ru-RU"/>
        </w:rPr>
        <w:t>в результате этой деятельности,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оказался очень ценным.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По итогам экспертизы, ООО «Фемида» публиковала на своем сайте заключения привлеченных экспертов и протоколы исследований.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большинство наших ребят и преподавателей оказались не осведомлены о данном проекте и о результатах экспертиз. Только интересующиеся граждане могли разобраться в подробных отчетах по </w:t>
      </w:r>
      <w:proofErr w:type="gram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органо-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лептическим</w:t>
      </w:r>
      <w:proofErr w:type="spellEnd"/>
      <w:proofErr w:type="gram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0D7" w:rsidRPr="00890CD9">
        <w:rPr>
          <w:rFonts w:ascii="Times New Roman" w:eastAsia="Times New Roman" w:hAnsi="Times New Roman"/>
          <w:sz w:val="28"/>
          <w:szCs w:val="28"/>
          <w:lang w:eastAsia="ru-RU"/>
        </w:rPr>
        <w:t>и другим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свойствам проверяемых продуктов.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Мы решили преобразовать идею Потребительского дозора ООО Фемида для нашей целевой аудитории- обучающихся ОГБПОУ «Смоленский строительный колледж», и заручившись поддержкой своих социальных партнеров, реализовать новый общественно-полезный проект «Потребительский дозор ССК».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Идея нашего</w:t>
      </w:r>
      <w:r w:rsidR="0017761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</w:t>
      </w:r>
      <w:bookmarkStart w:id="0" w:name="_GoBack"/>
      <w:bookmarkEnd w:id="0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такова: развивать потребительскую культуру обучающихся путем знакомства с продуктами питания, получившими одобрение экспертов ООО «Фемида» и через практические занятия по приготовлению вкусных и бюджетных блюд из этих продуктов.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Мы считаем идею проекта актуальной, так как наши студенты смогут получить не только профессиональную информацию о качестве продуктов, но и научатся использовать эти продукты правильно.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Несмотря на то, что в интернете имеются различные отзывы на продукты на платформах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Отзовик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, Яндекс-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Маркет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, эти отзывы писали обычные граждане и они основаны на субъективных впечатлениях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«нравится»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«не нравится», доступ до мнения экспертов затруднен. И вряд ли студент, собирающийся в магазин </w:t>
      </w:r>
      <w:r w:rsidR="00AA20D7" w:rsidRPr="00890CD9">
        <w:rPr>
          <w:rFonts w:ascii="Times New Roman" w:eastAsia="Times New Roman" w:hAnsi="Times New Roman"/>
          <w:sz w:val="28"/>
          <w:szCs w:val="28"/>
          <w:lang w:eastAsia="ru-RU"/>
        </w:rPr>
        <w:t>за продуктами,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внимательно изучать сайты с профессиональными экспертизами. Поэтому, информация, предназначенная специально для наших обучающихся вкупе с мастер-классом по приготовлению блюд, будет востребована и актуальна. А главное, будет способствовать повыше</w:t>
      </w:r>
      <w:r w:rsidR="00ED5D2E">
        <w:rPr>
          <w:rFonts w:ascii="Times New Roman" w:eastAsia="Times New Roman" w:hAnsi="Times New Roman"/>
          <w:sz w:val="28"/>
          <w:szCs w:val="28"/>
          <w:lang w:eastAsia="ru-RU"/>
        </w:rPr>
        <w:t>нию потребительской культуры, а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, следовательно, и общей культуры студенческого социума.</w:t>
      </w:r>
    </w:p>
    <w:p w:rsidR="00890CD9" w:rsidRPr="00890CD9" w:rsidRDefault="00890CD9" w:rsidP="00890CD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Наш проект уже находится в стадии реализации. На сайте колледжа в разделе новости общежития был анонсирован мастер-класс по приготовлению лепешек с картофельной начинкой</w:t>
      </w:r>
      <w:r w:rsidR="00DD21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и была размещена информация о мнении экспертов о продукте «Мука пшеничная». В реализации проекта приняла участие целая группа студентов группы СД-1-20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Шмарикова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Анастасия,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Куцырь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Евгения,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Шарян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Валентин, Илларионова Дарья,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Ждан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Акчурин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А.Н.</w:t>
      </w:r>
      <w:r w:rsidR="00AA2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Зотиной</w:t>
      </w:r>
      <w:proofErr w:type="spellEnd"/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и Е.К.</w:t>
      </w:r>
      <w:r w:rsidR="00AA20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Лебедевой. Был создан видеоролик мас</w:t>
      </w:r>
      <w:r w:rsidR="007C614E">
        <w:rPr>
          <w:rFonts w:ascii="Times New Roman" w:eastAsia="Times New Roman" w:hAnsi="Times New Roman"/>
          <w:sz w:val="28"/>
          <w:szCs w:val="28"/>
          <w:lang w:eastAsia="ru-RU"/>
        </w:rPr>
        <w:t xml:space="preserve">тер-класса, который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размещен на сайте колледжа. В планах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42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дальнейшее продвижение проекта, причем главными участниками станут сами обучающиеся. Реализация проекта будет способствовать успешной адаптации первокурсников, проживающих в общежитии и повышению потребительской культуры </w:t>
      </w:r>
      <w:r w:rsidR="00742D49" w:rsidRPr="00890CD9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890C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колледжа в целом.</w:t>
      </w:r>
    </w:p>
    <w:p w:rsidR="00627FCB" w:rsidRDefault="00F437CB" w:rsidP="00E516BE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E516BE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035EAE" w:rsidRPr="00035EAE" w:rsidRDefault="00035EAE" w:rsidP="00035EAE">
      <w:pPr>
        <w:spacing w:after="0" w:line="360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035EAE">
        <w:rPr>
          <w:rFonts w:ascii="Times New Roman" w:hAnsi="Times New Roman"/>
          <w:sz w:val="28"/>
          <w:szCs w:val="28"/>
        </w:rPr>
        <w:t>1.</w:t>
      </w:r>
      <w:r w:rsidRPr="00035EAE">
        <w:rPr>
          <w:rFonts w:ascii="Times New Roman" w:hAnsi="Times New Roman"/>
          <w:sz w:val="28"/>
          <w:szCs w:val="28"/>
        </w:rPr>
        <w:tab/>
        <w:t>Артемов, С. Д. Социальные проблемы адаптации / С. Д. Артемов. — М.: Просвещение, 1990. — 180 с.</w:t>
      </w:r>
    </w:p>
    <w:p w:rsidR="00C20A9B" w:rsidRPr="00035EAE" w:rsidRDefault="00035EAE" w:rsidP="00035EAE">
      <w:pPr>
        <w:spacing w:after="0" w:line="360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 w:rsidRPr="00035EAE">
        <w:rPr>
          <w:rFonts w:ascii="Times New Roman" w:hAnsi="Times New Roman"/>
          <w:sz w:val="28"/>
          <w:szCs w:val="28"/>
        </w:rPr>
        <w:lastRenderedPageBreak/>
        <w:t>2.</w:t>
      </w:r>
      <w:r w:rsidRPr="00035EAE">
        <w:rPr>
          <w:rFonts w:ascii="Times New Roman" w:hAnsi="Times New Roman"/>
          <w:sz w:val="28"/>
          <w:szCs w:val="28"/>
        </w:rPr>
        <w:tab/>
        <w:t xml:space="preserve">Воробьева, О. А. Проблема адаптации студентов первокурсников из сельской местности к обучению в колледже / О. А. Воробьева // Психология в России и за рубежом: материалы </w:t>
      </w:r>
      <w:proofErr w:type="spellStart"/>
      <w:r w:rsidRPr="00035EAE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035EAE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035EAE">
        <w:rPr>
          <w:rFonts w:ascii="Times New Roman" w:hAnsi="Times New Roman"/>
          <w:sz w:val="28"/>
          <w:szCs w:val="28"/>
        </w:rPr>
        <w:t>конф</w:t>
      </w:r>
      <w:proofErr w:type="spellEnd"/>
      <w:r w:rsidRPr="00035EAE">
        <w:rPr>
          <w:rFonts w:ascii="Times New Roman" w:hAnsi="Times New Roman"/>
          <w:sz w:val="28"/>
          <w:szCs w:val="28"/>
        </w:rPr>
        <w:t xml:space="preserve">. (г. Санкт-Петербург, октябрь </w:t>
      </w:r>
      <w:smartTag w:uri="urn:schemas-microsoft-com:office:smarttags" w:element="metricconverter">
        <w:smartTagPr>
          <w:attr w:name="ProductID" w:val="2011 г"/>
        </w:smartTagPr>
        <w:r w:rsidRPr="00035EAE">
          <w:rPr>
            <w:rFonts w:ascii="Times New Roman" w:hAnsi="Times New Roman"/>
            <w:sz w:val="28"/>
            <w:szCs w:val="28"/>
          </w:rPr>
          <w:t>2011 г</w:t>
        </w:r>
      </w:smartTag>
      <w:r w:rsidRPr="00035EAE">
        <w:rPr>
          <w:rFonts w:ascii="Times New Roman" w:hAnsi="Times New Roman"/>
          <w:sz w:val="28"/>
          <w:szCs w:val="28"/>
        </w:rPr>
        <w:t xml:space="preserve">.). — </w:t>
      </w:r>
      <w:proofErr w:type="gramStart"/>
      <w:r w:rsidRPr="00035EAE">
        <w:rPr>
          <w:rFonts w:ascii="Times New Roman" w:hAnsi="Times New Roman"/>
          <w:sz w:val="28"/>
          <w:szCs w:val="28"/>
        </w:rPr>
        <w:t>СПб.:</w:t>
      </w:r>
      <w:proofErr w:type="gramEnd"/>
      <w:r w:rsidRPr="00035EAE">
        <w:rPr>
          <w:rFonts w:ascii="Times New Roman" w:hAnsi="Times New Roman"/>
          <w:sz w:val="28"/>
          <w:szCs w:val="28"/>
        </w:rPr>
        <w:t xml:space="preserve"> Реноме, 2011. — с. 96–98.</w:t>
      </w:r>
    </w:p>
    <w:p w:rsidR="00C20A9B" w:rsidRDefault="00035EAE" w:rsidP="00C20A9B">
      <w:pPr>
        <w:spacing w:after="0" w:line="360" w:lineRule="auto"/>
        <w:ind w:left="284" w:hanging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20A9B" w:rsidRPr="00C20A9B">
        <w:t xml:space="preserve"> </w:t>
      </w:r>
      <w:r w:rsidR="00C20A9B" w:rsidRPr="00C20A9B">
        <w:rPr>
          <w:rFonts w:ascii="Times New Roman" w:hAnsi="Times New Roman"/>
          <w:sz w:val="28"/>
          <w:szCs w:val="28"/>
        </w:rPr>
        <w:t xml:space="preserve">Огородник, С. И. Социально-психологические проблемы адаптации первокурсников к условиям обучения в профессиональном колледже / С. И. Огородник, М. И. </w:t>
      </w:r>
      <w:proofErr w:type="spellStart"/>
      <w:r w:rsidR="00C20A9B" w:rsidRPr="00C20A9B">
        <w:rPr>
          <w:rFonts w:ascii="Times New Roman" w:hAnsi="Times New Roman"/>
          <w:sz w:val="28"/>
          <w:szCs w:val="28"/>
        </w:rPr>
        <w:t>Масолова</w:t>
      </w:r>
      <w:proofErr w:type="spellEnd"/>
      <w:r w:rsidR="00C20A9B" w:rsidRPr="00C20A9B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="00C20A9B" w:rsidRPr="00C20A9B">
        <w:rPr>
          <w:rFonts w:ascii="Times New Roman" w:hAnsi="Times New Roman"/>
          <w:sz w:val="28"/>
          <w:szCs w:val="28"/>
        </w:rPr>
        <w:t>Текст :</w:t>
      </w:r>
      <w:proofErr w:type="gramEnd"/>
      <w:r w:rsidR="00C20A9B" w:rsidRPr="00C20A9B">
        <w:rPr>
          <w:rFonts w:ascii="Times New Roman" w:hAnsi="Times New Roman"/>
          <w:sz w:val="28"/>
          <w:szCs w:val="28"/>
        </w:rPr>
        <w:t xml:space="preserve"> непосредственный // Молодой ученый. — 2016. — № 2 (106). — С. 1024-1026. — </w:t>
      </w:r>
      <w:r w:rsidR="00C20A9B" w:rsidRPr="00C20A9B">
        <w:rPr>
          <w:rFonts w:ascii="Times New Roman" w:hAnsi="Times New Roman"/>
          <w:sz w:val="28"/>
          <w:szCs w:val="28"/>
          <w:lang w:val="en-US"/>
        </w:rPr>
        <w:t>URL</w:t>
      </w:r>
      <w:r w:rsidR="00C20A9B" w:rsidRPr="00C20A9B">
        <w:rPr>
          <w:rFonts w:ascii="Times New Roman" w:hAnsi="Times New Roman"/>
          <w:sz w:val="28"/>
          <w:szCs w:val="28"/>
        </w:rPr>
        <w:t xml:space="preserve">: </w:t>
      </w:r>
      <w:r w:rsidR="00C20A9B" w:rsidRPr="00C20A9B">
        <w:rPr>
          <w:rFonts w:ascii="Times New Roman" w:hAnsi="Times New Roman"/>
          <w:sz w:val="28"/>
          <w:szCs w:val="28"/>
          <w:lang w:val="en-US"/>
        </w:rPr>
        <w:t>https</w:t>
      </w:r>
      <w:r w:rsidR="00C20A9B" w:rsidRPr="00C20A9B">
        <w:rPr>
          <w:rFonts w:ascii="Times New Roman" w:hAnsi="Times New Roman"/>
          <w:sz w:val="28"/>
          <w:szCs w:val="28"/>
        </w:rPr>
        <w:t>://</w:t>
      </w:r>
      <w:proofErr w:type="spellStart"/>
      <w:r w:rsidR="00C20A9B" w:rsidRPr="00C20A9B">
        <w:rPr>
          <w:rFonts w:ascii="Times New Roman" w:hAnsi="Times New Roman"/>
          <w:sz w:val="28"/>
          <w:szCs w:val="28"/>
          <w:lang w:val="en-US"/>
        </w:rPr>
        <w:t>moluch</w:t>
      </w:r>
      <w:proofErr w:type="spellEnd"/>
      <w:r w:rsidR="00C20A9B" w:rsidRPr="00C20A9B">
        <w:rPr>
          <w:rFonts w:ascii="Times New Roman" w:hAnsi="Times New Roman"/>
          <w:sz w:val="28"/>
          <w:szCs w:val="28"/>
        </w:rPr>
        <w:t>.</w:t>
      </w:r>
      <w:proofErr w:type="spellStart"/>
      <w:r w:rsidR="00C20A9B" w:rsidRPr="00C20A9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20A9B" w:rsidRPr="00C20A9B">
        <w:rPr>
          <w:rFonts w:ascii="Times New Roman" w:hAnsi="Times New Roman"/>
          <w:sz w:val="28"/>
          <w:szCs w:val="28"/>
        </w:rPr>
        <w:t>/</w:t>
      </w:r>
      <w:r w:rsidR="00C20A9B" w:rsidRPr="00C20A9B">
        <w:rPr>
          <w:rFonts w:ascii="Times New Roman" w:hAnsi="Times New Roman"/>
          <w:sz w:val="28"/>
          <w:szCs w:val="28"/>
          <w:lang w:val="en-US"/>
        </w:rPr>
        <w:t>archive</w:t>
      </w:r>
      <w:r w:rsidR="00C20A9B" w:rsidRPr="00C20A9B">
        <w:rPr>
          <w:rFonts w:ascii="Times New Roman" w:hAnsi="Times New Roman"/>
          <w:sz w:val="28"/>
          <w:szCs w:val="28"/>
        </w:rPr>
        <w:t>/106/25079/ (дата обращения: 09.04.2021).</w:t>
      </w:r>
    </w:p>
    <w:p w:rsidR="00AB13AF" w:rsidRPr="00C20A9B" w:rsidRDefault="00035EAE" w:rsidP="00C20A9B">
      <w:pPr>
        <w:spacing w:after="0" w:line="360" w:lineRule="auto"/>
        <w:ind w:left="284" w:hanging="2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13AF">
        <w:rPr>
          <w:rFonts w:ascii="Times New Roman" w:hAnsi="Times New Roman"/>
          <w:sz w:val="28"/>
          <w:szCs w:val="28"/>
        </w:rPr>
        <w:t>.</w:t>
      </w:r>
      <w:r w:rsidR="00AB13AF" w:rsidRPr="00AB13AF">
        <w:t xml:space="preserve"> </w:t>
      </w:r>
      <w:r w:rsidR="00AB13AF" w:rsidRPr="00AB13AF">
        <w:rPr>
          <w:rFonts w:ascii="Times New Roman" w:hAnsi="Times New Roman"/>
          <w:sz w:val="28"/>
          <w:szCs w:val="28"/>
        </w:rPr>
        <w:t xml:space="preserve">Ярычев, Н. У. Концепция развития </w:t>
      </w:r>
      <w:proofErr w:type="spellStart"/>
      <w:r w:rsidR="00AB13AF" w:rsidRPr="00AB13AF">
        <w:rPr>
          <w:rFonts w:ascii="Times New Roman" w:hAnsi="Times New Roman"/>
          <w:sz w:val="28"/>
          <w:szCs w:val="28"/>
        </w:rPr>
        <w:t>конфликтологической</w:t>
      </w:r>
      <w:proofErr w:type="spellEnd"/>
      <w:r w:rsidR="00AB13AF" w:rsidRPr="00AB13AF">
        <w:rPr>
          <w:rFonts w:ascii="Times New Roman" w:hAnsi="Times New Roman"/>
          <w:sz w:val="28"/>
          <w:szCs w:val="28"/>
        </w:rPr>
        <w:t xml:space="preserve"> культуры учителя в самообучающейся организации: </w:t>
      </w:r>
      <w:proofErr w:type="spellStart"/>
      <w:r w:rsidR="00AB13AF" w:rsidRPr="00AB13AF">
        <w:rPr>
          <w:rFonts w:ascii="Times New Roman" w:hAnsi="Times New Roman"/>
          <w:sz w:val="28"/>
          <w:szCs w:val="28"/>
        </w:rPr>
        <w:t>Автореф</w:t>
      </w:r>
      <w:proofErr w:type="spellEnd"/>
      <w:r w:rsidR="00AB13AF" w:rsidRPr="00AB13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B13AF" w:rsidRPr="00AB13AF">
        <w:rPr>
          <w:rFonts w:ascii="Times New Roman" w:hAnsi="Times New Roman"/>
          <w:sz w:val="28"/>
          <w:szCs w:val="28"/>
        </w:rPr>
        <w:t>дис</w:t>
      </w:r>
      <w:proofErr w:type="spellEnd"/>
      <w:r w:rsidR="00AB13AF" w:rsidRPr="00AB13AF">
        <w:rPr>
          <w:rFonts w:ascii="Times New Roman" w:hAnsi="Times New Roman"/>
          <w:sz w:val="28"/>
          <w:szCs w:val="28"/>
        </w:rPr>
        <w:t>…. доктора педагогических наук. — Челябинск, 2011. — 45 с.</w:t>
      </w:r>
    </w:p>
    <w:p w:rsidR="00D875FA" w:rsidRPr="00D875FA" w:rsidRDefault="00035EAE" w:rsidP="00C20A9B">
      <w:pPr>
        <w:spacing w:after="0" w:line="360" w:lineRule="auto"/>
        <w:ind w:left="284" w:hanging="218"/>
        <w:rPr>
          <w:rFonts w:ascii="Times New Roman" w:eastAsia="Times New Roman" w:hAnsi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20A9B" w:rsidRPr="00C20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F1F" w:rsidRPr="00900F1F">
        <w:rPr>
          <w:rFonts w:ascii="Times New Roman" w:eastAsia="Times New Roman" w:hAnsi="Times New Roman"/>
          <w:sz w:val="28"/>
          <w:szCs w:val="28"/>
          <w:lang w:eastAsia="ru-RU"/>
        </w:rPr>
        <w:t xml:space="preserve">http://stat.edu.ru/stat/sred.shtml </w:t>
      </w:r>
    </w:p>
    <w:p w:rsidR="00D875FA" w:rsidRPr="00D875FA" w:rsidRDefault="00035EAE" w:rsidP="00C20A9B">
      <w:pPr>
        <w:spacing w:after="0" w:line="360" w:lineRule="auto"/>
        <w:ind w:left="284" w:hanging="218"/>
        <w:rPr>
          <w:rFonts w:ascii="Times New Roman" w:eastAsia="Times New Roman" w:hAnsi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B13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75FA" w:rsidRPr="00D875FA">
        <w:rPr>
          <w:rFonts w:ascii="Times New Roman" w:eastAsia="Times New Roman" w:hAnsi="Times New Roman"/>
          <w:sz w:val="28"/>
          <w:szCs w:val="28"/>
          <w:lang w:eastAsia="ru-RU"/>
        </w:rPr>
        <w:t>https://gastronom-ru.turbopages.</w:t>
      </w:r>
    </w:p>
    <w:p w:rsidR="003E5DB7" w:rsidRPr="00C20A9B" w:rsidRDefault="00035EAE" w:rsidP="00C20A9B">
      <w:pPr>
        <w:spacing w:after="0" w:line="360" w:lineRule="auto"/>
        <w:ind w:left="284" w:hanging="218"/>
        <w:rPr>
          <w:rFonts w:ascii="Times New Roman" w:eastAsia="Times New Roman" w:hAnsi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B13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3E5DB7" w:rsidRPr="003E5DB7">
        <w:rPr>
          <w:rFonts w:ascii="Times New Roman" w:eastAsia="Times New Roman" w:hAnsi="Times New Roman"/>
          <w:sz w:val="28"/>
          <w:szCs w:val="28"/>
          <w:lang w:val="en-US" w:eastAsia="ru-RU"/>
        </w:rPr>
        <w:t>pandia</w:t>
      </w:r>
      <w:proofErr w:type="spellEnd"/>
      <w:r w:rsidR="003E5DB7" w:rsidRPr="00C20A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3E5DB7" w:rsidRPr="003E5DB7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3E5DB7" w:rsidRPr="00C20A9B">
        <w:rPr>
          <w:rFonts w:ascii="Times New Roman" w:eastAsia="Times New Roman" w:hAnsi="Times New Roman"/>
          <w:sz w:val="28"/>
          <w:szCs w:val="28"/>
          <w:lang w:eastAsia="ru-RU"/>
        </w:rPr>
        <w:t>›</w:t>
      </w:r>
      <w:r w:rsidR="003E5DB7" w:rsidRPr="003E5DB7">
        <w:rPr>
          <w:rFonts w:ascii="Times New Roman" w:eastAsia="Times New Roman" w:hAnsi="Times New Roman"/>
          <w:sz w:val="28"/>
          <w:szCs w:val="28"/>
          <w:lang w:val="en-US" w:eastAsia="ru-RU"/>
        </w:rPr>
        <w:t>text</w:t>
      </w:r>
      <w:r w:rsidR="003E5DB7" w:rsidRPr="00C20A9B">
        <w:rPr>
          <w:rFonts w:ascii="Times New Roman" w:eastAsia="Times New Roman" w:hAnsi="Times New Roman"/>
          <w:sz w:val="28"/>
          <w:szCs w:val="28"/>
          <w:lang w:eastAsia="ru-RU"/>
        </w:rPr>
        <w:t>/79/485/10253.</w:t>
      </w:r>
      <w:proofErr w:type="spellStart"/>
      <w:r w:rsidR="003E5DB7" w:rsidRPr="003E5DB7">
        <w:rPr>
          <w:rFonts w:ascii="Times New Roman" w:eastAsia="Times New Roman" w:hAnsi="Times New Roman"/>
          <w:sz w:val="28"/>
          <w:szCs w:val="28"/>
          <w:lang w:val="en-US" w:eastAsia="ru-RU"/>
        </w:rPr>
        <w:t>php</w:t>
      </w:r>
      <w:proofErr w:type="spellEnd"/>
    </w:p>
    <w:p w:rsidR="0082704C" w:rsidRPr="00C20A9B" w:rsidRDefault="00035EAE" w:rsidP="00C20A9B">
      <w:pPr>
        <w:spacing w:after="0" w:line="360" w:lineRule="auto"/>
        <w:ind w:left="284" w:hanging="218"/>
        <w:rPr>
          <w:rFonts w:ascii="Times New Roman" w:eastAsia="Times New Roman" w:hAnsi="Times New Roman"/>
          <w:sz w:val="28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B13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nsportal</w:t>
      </w:r>
      <w:proofErr w:type="spellEnd"/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npo</w:t>
      </w:r>
      <w:proofErr w:type="spellEnd"/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spo</w:t>
      </w:r>
      <w:proofErr w:type="spellEnd"/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obrazovanie</w:t>
      </w:r>
      <w:proofErr w:type="spellEnd"/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pedagogika</w:t>
      </w:r>
      <w:proofErr w:type="spellEnd"/>
      <w:r w:rsidR="0082704C" w:rsidRPr="00C20A9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2704C" w:rsidRPr="0082704C">
        <w:rPr>
          <w:rFonts w:ascii="Times New Roman" w:eastAsia="Times New Roman" w:hAnsi="Times New Roman"/>
          <w:sz w:val="28"/>
          <w:szCs w:val="28"/>
          <w:lang w:val="en-US" w:eastAsia="ru-RU"/>
        </w:rPr>
        <w:t>library</w:t>
      </w:r>
    </w:p>
    <w:p w:rsidR="00AA20D7" w:rsidRPr="00AA20D7" w:rsidRDefault="00861DD6" w:rsidP="00AA20D7">
      <w:pPr>
        <w:ind w:left="360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20A9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AA20D7" w:rsidRPr="00AA20D7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Приложение 1</w:t>
      </w:r>
    </w:p>
    <w:p w:rsidR="00AA20D7" w:rsidRPr="00AA20D7" w:rsidRDefault="00AA20D7" w:rsidP="00AA20D7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20D7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AA20D7" w:rsidRPr="00AA20D7" w:rsidRDefault="00AA20D7" w:rsidP="00AA20D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0D7">
        <w:rPr>
          <w:rFonts w:ascii="Times New Roman" w:hAnsi="Times New Roman"/>
          <w:sz w:val="28"/>
          <w:szCs w:val="28"/>
          <w:lang w:eastAsia="ru-RU"/>
        </w:rPr>
        <w:t xml:space="preserve">Социальный паспорт 1 площадки 1 курса </w:t>
      </w:r>
    </w:p>
    <w:p w:rsidR="00AA20D7" w:rsidRPr="00AA20D7" w:rsidRDefault="00AA20D7" w:rsidP="00AA20D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0D7">
        <w:rPr>
          <w:rFonts w:ascii="Times New Roman" w:hAnsi="Times New Roman"/>
          <w:sz w:val="28"/>
          <w:szCs w:val="28"/>
          <w:lang w:eastAsia="ru-RU"/>
        </w:rPr>
        <w:t>2020/</w:t>
      </w:r>
      <w:proofErr w:type="gramStart"/>
      <w:r w:rsidRPr="00AA20D7">
        <w:rPr>
          <w:rFonts w:ascii="Times New Roman" w:hAnsi="Times New Roman"/>
          <w:sz w:val="28"/>
          <w:szCs w:val="28"/>
          <w:lang w:eastAsia="ru-RU"/>
        </w:rPr>
        <w:t xml:space="preserve">2021  </w:t>
      </w:r>
      <w:proofErr w:type="spellStart"/>
      <w:r w:rsidRPr="00AA20D7">
        <w:rPr>
          <w:rFonts w:ascii="Times New Roman" w:hAnsi="Times New Roman"/>
          <w:sz w:val="28"/>
          <w:szCs w:val="28"/>
          <w:lang w:eastAsia="ru-RU"/>
        </w:rPr>
        <w:t>уч.год</w:t>
      </w:r>
      <w:proofErr w:type="spellEnd"/>
      <w:proofErr w:type="gramEnd"/>
    </w:p>
    <w:p w:rsidR="00AA20D7" w:rsidRPr="00AA20D7" w:rsidRDefault="00AA20D7" w:rsidP="00AA20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120"/>
        <w:gridCol w:w="1260"/>
        <w:gridCol w:w="1719"/>
      </w:tblGrid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 учащихся (дневная форма обучения), из них</w:t>
            </w:r>
          </w:p>
          <w:p w:rsidR="00AA20D7" w:rsidRPr="00AA20D7" w:rsidRDefault="00AA20D7" w:rsidP="00AA20D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  <w:p w:rsidR="00AA20D7" w:rsidRPr="00AA20D7" w:rsidRDefault="00AA20D7" w:rsidP="00AA20D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A20D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329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A20D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225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A20D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9 групп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5 групп</w:t>
            </w: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Из региона, в котором находится учреждение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иногородние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проживают  в общежитии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Социальное положение учащихся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rPr>
          <w:trHeight w:val="11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Учащихся-сирот и учащихся,  оставшихся без попечения родителей      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  <w:p w:rsidR="00AA20D7" w:rsidRPr="00AA20D7" w:rsidRDefault="00AA20D7" w:rsidP="00AA20D7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на полном </w:t>
            </w:r>
            <w:proofErr w:type="spellStart"/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гособеспечении</w:t>
            </w:r>
            <w:proofErr w:type="spellEnd"/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  имеют попечителя (приемного родителя)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8 + 1 в/б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из многодетных семей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 из неполных семей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Учащиеся, родители которых погибли             во  время прохождения  военной службы, службы в милиции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– инвалиды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учащихся, требующих повышенного педагогического внимания</w:t>
            </w: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состоят на учете в ИДН                                  </w:t>
            </w:r>
          </w:p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состоят на учете в КДН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состоят на внутреннем контроле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состоят на учете в наркологическом диспансере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Учащиеся, создавшие семью: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них имеют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Учащиеся, занимающиеся в кружках,  секциях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tabs>
                <w:tab w:val="left" w:pos="28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Сведения о семьях учащихся</w:t>
            </w: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семьи, пострадавшие от аварии на ЧАЭС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семьи, пострадавшие от стихийных бедствий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семьи  беженцев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семьи,  в которых  безработные родители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семьи повторного брака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20D7" w:rsidRPr="00AA20D7" w:rsidTr="00AA20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неполные семьи: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0D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20D7" w:rsidRPr="00AA20D7" w:rsidRDefault="00AA20D7" w:rsidP="00AA20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0D7">
        <w:rPr>
          <w:rFonts w:ascii="Times New Roman" w:hAnsi="Times New Roman"/>
          <w:sz w:val="24"/>
          <w:szCs w:val="24"/>
          <w:lang w:eastAsia="ru-RU"/>
        </w:rPr>
        <w:t>.</w:t>
      </w:r>
    </w:p>
    <w:p w:rsidR="00AA20D7" w:rsidRPr="00AA20D7" w:rsidRDefault="00AA20D7" w:rsidP="00AA20D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1" w:name="_Hlk68902986"/>
      <w:r w:rsidRPr="00AA20D7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2</w:t>
      </w:r>
      <w:bookmarkEnd w:id="1"/>
    </w:p>
    <w:p w:rsidR="00B73C86" w:rsidRPr="00861DD6" w:rsidRDefault="00B73C86" w:rsidP="00B73C86">
      <w:pPr>
        <w:spacing w:after="0" w:line="360" w:lineRule="auto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A20D7" w:rsidRPr="00AA20D7" w:rsidRDefault="00AA20D7" w:rsidP="00AA20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Опросный лист - ИТОГИ</w:t>
      </w:r>
    </w:p>
    <w:p w:rsidR="00AA20D7" w:rsidRPr="00AA20D7" w:rsidRDefault="00AA20D7" w:rsidP="00AA20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по оценке питания студентов в общежитии 24-25 марта 2021</w:t>
      </w:r>
    </w:p>
    <w:p w:rsidR="00AA20D7" w:rsidRPr="00AA20D7" w:rsidRDefault="00AA20D7" w:rsidP="00AA20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20D7" w:rsidRPr="00AA20D7" w:rsidRDefault="00AA20D7" w:rsidP="00AA20D7">
      <w:pPr>
        <w:numPr>
          <w:ilvl w:val="0"/>
          <w:numId w:val="1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Курс обучения: всего участвовало 105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1847"/>
        <w:gridCol w:w="1847"/>
        <w:gridCol w:w="1848"/>
        <w:gridCol w:w="1804"/>
      </w:tblGrid>
      <w:tr w:rsidR="00AA20D7" w:rsidRPr="00AA20D7" w:rsidTr="00AA20D7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AA20D7" w:rsidRPr="00AA20D7" w:rsidTr="00AA20D7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D7" w:rsidRPr="00AA20D7" w:rsidRDefault="00AA20D7" w:rsidP="00AA20D7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0D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2.Варианты приготовления: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 xml:space="preserve">    2.1 Готовите сами: 30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 xml:space="preserve">    2.2. Покупаете готовую еду: 15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 xml:space="preserve">    2.3. Оба варианта: 55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3.Если готовите, то что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gramStart"/>
      <w:r w:rsidRPr="00AA20D7">
        <w:rPr>
          <w:rFonts w:ascii="Times New Roman" w:eastAsia="Times New Roman" w:hAnsi="Times New Roman"/>
          <w:sz w:val="28"/>
          <w:szCs w:val="28"/>
        </w:rPr>
        <w:t>каши(</w:t>
      </w:r>
      <w:proofErr w:type="gramEnd"/>
      <w:r w:rsidRPr="00AA20D7">
        <w:rPr>
          <w:rFonts w:ascii="Times New Roman" w:eastAsia="Times New Roman" w:hAnsi="Times New Roman"/>
          <w:sz w:val="28"/>
          <w:szCs w:val="28"/>
        </w:rPr>
        <w:t>рис,  гречка) как отдельное блюдо и как гарнир:20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 xml:space="preserve">- картофель (отварной, жареный, </w:t>
      </w:r>
      <w:proofErr w:type="spellStart"/>
      <w:r w:rsidRPr="00AA20D7">
        <w:rPr>
          <w:rFonts w:ascii="Times New Roman" w:eastAsia="Times New Roman" w:hAnsi="Times New Roman"/>
          <w:sz w:val="28"/>
          <w:szCs w:val="28"/>
        </w:rPr>
        <w:t>драники</w:t>
      </w:r>
      <w:proofErr w:type="spellEnd"/>
      <w:r w:rsidRPr="00AA20D7">
        <w:rPr>
          <w:rFonts w:ascii="Times New Roman" w:eastAsia="Times New Roman" w:hAnsi="Times New Roman"/>
          <w:sz w:val="28"/>
          <w:szCs w:val="28"/>
        </w:rPr>
        <w:t>):38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супы, борщи:46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готовые котлеты:18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готовые пельмени:15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макароны:20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-яичницу:19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салаты:22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4.Если покупаете готовую еду, то какую: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продукты быстрого приготовления: 31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чипсы, сухарики и т.д.: 18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 xml:space="preserve">- пицца, хот-доги, </w:t>
      </w:r>
      <w:proofErr w:type="spellStart"/>
      <w:r w:rsidRPr="00AA20D7">
        <w:rPr>
          <w:rFonts w:ascii="Times New Roman" w:eastAsia="Times New Roman" w:hAnsi="Times New Roman"/>
          <w:sz w:val="28"/>
          <w:szCs w:val="28"/>
        </w:rPr>
        <w:t>шаурма</w:t>
      </w:r>
      <w:proofErr w:type="spellEnd"/>
      <w:r w:rsidRPr="00AA20D7">
        <w:rPr>
          <w:rFonts w:ascii="Times New Roman" w:eastAsia="Times New Roman" w:hAnsi="Times New Roman"/>
          <w:sz w:val="28"/>
          <w:szCs w:val="28"/>
        </w:rPr>
        <w:t xml:space="preserve"> и др.:31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роллы-суши - готовые салаты, жареную курицу, рыбу и т.д. (только разогреть):11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- другое: 24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lastRenderedPageBreak/>
        <w:t>5. Сколько раз в день вы едите: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1 -11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2-40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3-39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4-12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5-3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6. Как часто заказываете курьером еду на дом: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1. раз в месяц:19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2. два раза в месяц:11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3. никогда:53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4. чаще чем два раза в месяц :17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7. Любимые места покупки продуктов: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«Магнит» -46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«Пятерочка» -35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ТЦ «Макси» -11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«ЛЕНТА» -2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ТЦ «Галактика» -1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AA20D7">
        <w:rPr>
          <w:rFonts w:ascii="Times New Roman" w:eastAsia="Times New Roman" w:hAnsi="Times New Roman"/>
          <w:sz w:val="28"/>
          <w:szCs w:val="28"/>
        </w:rPr>
        <w:t>Микей</w:t>
      </w:r>
      <w:proofErr w:type="spellEnd"/>
      <w:r w:rsidRPr="00AA20D7">
        <w:rPr>
          <w:rFonts w:ascii="Times New Roman" w:eastAsia="Times New Roman" w:hAnsi="Times New Roman"/>
          <w:sz w:val="28"/>
          <w:szCs w:val="28"/>
        </w:rPr>
        <w:t>» -0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«Красное/белое» -30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 xml:space="preserve">Иное 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8.При выборе продуктов что для Вас главное: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Качество- 45</w:t>
      </w:r>
    </w:p>
    <w:p w:rsidR="00AA20D7" w:rsidRPr="00AA20D7" w:rsidRDefault="00AA20D7" w:rsidP="00AA20D7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AA20D7">
        <w:rPr>
          <w:rFonts w:ascii="Times New Roman" w:eastAsia="Times New Roman" w:hAnsi="Times New Roman"/>
          <w:sz w:val="28"/>
          <w:szCs w:val="28"/>
        </w:rPr>
        <w:t>Цена-60</w:t>
      </w:r>
    </w:p>
    <w:p w:rsidR="00D37AF9" w:rsidRDefault="00AA20D7" w:rsidP="00AA20D7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br w:type="page"/>
      </w:r>
      <w:r w:rsidRPr="00AA20D7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Приложение </w:t>
      </w:r>
      <w:r w:rsidR="00BE7CBC">
        <w:rPr>
          <w:rFonts w:ascii="Times New Roman" w:hAnsi="Times New Roman"/>
          <w:i/>
          <w:iCs/>
          <w:sz w:val="28"/>
          <w:szCs w:val="28"/>
          <w:lang w:eastAsia="ru-RU"/>
        </w:rPr>
        <w:t>3</w:t>
      </w:r>
    </w:p>
    <w:p w:rsidR="00BE7CBC" w:rsidRDefault="00BE7CBC" w:rsidP="00BE7CBC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Новости общежития. Информация с сайта ОГБПОУ «Смоленский строительный колледж»: </w:t>
      </w:r>
    </w:p>
    <w:p w:rsidR="00BE7CBC" w:rsidRDefault="00A80424" w:rsidP="00BE7CBC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i/>
          <w:iCs/>
          <w:sz w:val="28"/>
          <w:szCs w:val="28"/>
          <w:lang w:eastAsia="ru-RU"/>
        </w:rPr>
      </w:pPr>
      <w:hyperlink r:id="rId7" w:history="1">
        <w:r w:rsidR="00BE7CBC" w:rsidRPr="001C6D5A">
          <w:rPr>
            <w:rStyle w:val="a3"/>
            <w:rFonts w:ascii="Times New Roman" w:hAnsi="Times New Roman"/>
            <w:i/>
            <w:iCs/>
            <w:sz w:val="28"/>
            <w:szCs w:val="28"/>
            <w:lang w:eastAsia="ru-RU"/>
          </w:rPr>
          <w:t>http://www.smolsk.ru/obchshezhitie/novosti-obschezhitiya/social-nyj-proekt-potrebitel-skij-dozor-ssk/</w:t>
        </w:r>
      </w:hyperlink>
    </w:p>
    <w:p w:rsidR="00BE7CBC" w:rsidRDefault="00BE7CBC" w:rsidP="00BE7CBC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AA20D7" w:rsidRPr="00861DD6" w:rsidRDefault="00D027D5" w:rsidP="00BE7CBC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6381750" cy="5705475"/>
            <wp:effectExtent l="19050" t="19050" r="19050" b="28575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3" t="5362" r="29153" b="9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7054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0D7" w:rsidRPr="00861DD6" w:rsidSect="00D37AF9">
      <w:foot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24" w:rsidRDefault="00A80424" w:rsidP="00150A77">
      <w:pPr>
        <w:spacing w:after="0" w:line="240" w:lineRule="auto"/>
      </w:pPr>
      <w:r>
        <w:separator/>
      </w:r>
    </w:p>
  </w:endnote>
  <w:endnote w:type="continuationSeparator" w:id="0">
    <w:p w:rsidR="00A80424" w:rsidRDefault="00A80424" w:rsidP="0015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49" w:rsidRDefault="00A80424" w:rsidP="00150A77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7614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24" w:rsidRDefault="00A80424" w:rsidP="00150A77">
      <w:pPr>
        <w:spacing w:after="0" w:line="240" w:lineRule="auto"/>
      </w:pPr>
      <w:r>
        <w:separator/>
      </w:r>
    </w:p>
  </w:footnote>
  <w:footnote w:type="continuationSeparator" w:id="0">
    <w:p w:rsidR="00A80424" w:rsidRDefault="00A80424" w:rsidP="0015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D71"/>
    <w:multiLevelType w:val="multilevel"/>
    <w:tmpl w:val="04D847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AC43C4D"/>
    <w:multiLevelType w:val="hybridMultilevel"/>
    <w:tmpl w:val="438A5666"/>
    <w:lvl w:ilvl="0" w:tplc="E006FA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791D"/>
    <w:multiLevelType w:val="hybridMultilevel"/>
    <w:tmpl w:val="098C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067DF"/>
    <w:multiLevelType w:val="multilevel"/>
    <w:tmpl w:val="C57EFF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24591713"/>
    <w:multiLevelType w:val="hybridMultilevel"/>
    <w:tmpl w:val="71D2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B3979"/>
    <w:multiLevelType w:val="hybridMultilevel"/>
    <w:tmpl w:val="879A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6A0F"/>
    <w:multiLevelType w:val="hybridMultilevel"/>
    <w:tmpl w:val="234693AA"/>
    <w:lvl w:ilvl="0" w:tplc="E006FA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20F4D44"/>
    <w:multiLevelType w:val="hybridMultilevel"/>
    <w:tmpl w:val="0F3E0C4A"/>
    <w:lvl w:ilvl="0" w:tplc="B48CFF3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C7D50"/>
    <w:multiLevelType w:val="hybridMultilevel"/>
    <w:tmpl w:val="98A09DE8"/>
    <w:lvl w:ilvl="0" w:tplc="98F44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4C47B7"/>
    <w:multiLevelType w:val="hybridMultilevel"/>
    <w:tmpl w:val="8100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96521"/>
    <w:multiLevelType w:val="hybridMultilevel"/>
    <w:tmpl w:val="8100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5E"/>
    <w:rsid w:val="000046F7"/>
    <w:rsid w:val="000061D8"/>
    <w:rsid w:val="000101F4"/>
    <w:rsid w:val="0001337E"/>
    <w:rsid w:val="00015AF3"/>
    <w:rsid w:val="000211AD"/>
    <w:rsid w:val="00024014"/>
    <w:rsid w:val="0002735D"/>
    <w:rsid w:val="00035EAE"/>
    <w:rsid w:val="0004225F"/>
    <w:rsid w:val="00044923"/>
    <w:rsid w:val="00051A32"/>
    <w:rsid w:val="000666F0"/>
    <w:rsid w:val="000667D3"/>
    <w:rsid w:val="0009617F"/>
    <w:rsid w:val="000E2822"/>
    <w:rsid w:val="000E378C"/>
    <w:rsid w:val="000E5F1F"/>
    <w:rsid w:val="00150A77"/>
    <w:rsid w:val="001539F2"/>
    <w:rsid w:val="00177614"/>
    <w:rsid w:val="00183145"/>
    <w:rsid w:val="001A7B01"/>
    <w:rsid w:val="001B45D1"/>
    <w:rsid w:val="001C0A66"/>
    <w:rsid w:val="001C3ED1"/>
    <w:rsid w:val="001C6FE1"/>
    <w:rsid w:val="001D0672"/>
    <w:rsid w:val="002635FA"/>
    <w:rsid w:val="0027782F"/>
    <w:rsid w:val="00296467"/>
    <w:rsid w:val="002A35FA"/>
    <w:rsid w:val="002B3A5C"/>
    <w:rsid w:val="002D430D"/>
    <w:rsid w:val="002F0368"/>
    <w:rsid w:val="00330AF2"/>
    <w:rsid w:val="00336CBB"/>
    <w:rsid w:val="00336F8E"/>
    <w:rsid w:val="0034051E"/>
    <w:rsid w:val="0034412B"/>
    <w:rsid w:val="00370745"/>
    <w:rsid w:val="0038085E"/>
    <w:rsid w:val="003824B4"/>
    <w:rsid w:val="0038737F"/>
    <w:rsid w:val="003A1821"/>
    <w:rsid w:val="003B5D91"/>
    <w:rsid w:val="003C5380"/>
    <w:rsid w:val="003C5B03"/>
    <w:rsid w:val="003C71F5"/>
    <w:rsid w:val="003E5DB7"/>
    <w:rsid w:val="003F24B5"/>
    <w:rsid w:val="00414D60"/>
    <w:rsid w:val="00422C50"/>
    <w:rsid w:val="00435F4B"/>
    <w:rsid w:val="004371B1"/>
    <w:rsid w:val="00442F0E"/>
    <w:rsid w:val="00465457"/>
    <w:rsid w:val="00466529"/>
    <w:rsid w:val="0047175A"/>
    <w:rsid w:val="004A73BE"/>
    <w:rsid w:val="004B7F93"/>
    <w:rsid w:val="004D6AB9"/>
    <w:rsid w:val="004E07D3"/>
    <w:rsid w:val="005047BE"/>
    <w:rsid w:val="00513241"/>
    <w:rsid w:val="00513263"/>
    <w:rsid w:val="005250A1"/>
    <w:rsid w:val="005379C2"/>
    <w:rsid w:val="005567CA"/>
    <w:rsid w:val="00562E79"/>
    <w:rsid w:val="005A5CB1"/>
    <w:rsid w:val="005E7551"/>
    <w:rsid w:val="00612B9E"/>
    <w:rsid w:val="006266B4"/>
    <w:rsid w:val="00627FCB"/>
    <w:rsid w:val="00633366"/>
    <w:rsid w:val="00660337"/>
    <w:rsid w:val="00687777"/>
    <w:rsid w:val="00693F73"/>
    <w:rsid w:val="006A3EF7"/>
    <w:rsid w:val="006B48D8"/>
    <w:rsid w:val="006B6C2A"/>
    <w:rsid w:val="006E4015"/>
    <w:rsid w:val="006F6CD8"/>
    <w:rsid w:val="007021C8"/>
    <w:rsid w:val="00703D39"/>
    <w:rsid w:val="00725FF4"/>
    <w:rsid w:val="007401B8"/>
    <w:rsid w:val="00742D49"/>
    <w:rsid w:val="007C14E6"/>
    <w:rsid w:val="007C614E"/>
    <w:rsid w:val="007D415B"/>
    <w:rsid w:val="00800C1D"/>
    <w:rsid w:val="008170F2"/>
    <w:rsid w:val="0082704C"/>
    <w:rsid w:val="00861DD6"/>
    <w:rsid w:val="00881112"/>
    <w:rsid w:val="00886152"/>
    <w:rsid w:val="00890CD9"/>
    <w:rsid w:val="00892D13"/>
    <w:rsid w:val="008E2EEF"/>
    <w:rsid w:val="008E414B"/>
    <w:rsid w:val="008E7A64"/>
    <w:rsid w:val="008F044B"/>
    <w:rsid w:val="008F2AF7"/>
    <w:rsid w:val="00900F1F"/>
    <w:rsid w:val="00901BD6"/>
    <w:rsid w:val="00922445"/>
    <w:rsid w:val="00934139"/>
    <w:rsid w:val="0096592D"/>
    <w:rsid w:val="00977063"/>
    <w:rsid w:val="00977A00"/>
    <w:rsid w:val="009A70CB"/>
    <w:rsid w:val="009B0861"/>
    <w:rsid w:val="009B3342"/>
    <w:rsid w:val="009D38D8"/>
    <w:rsid w:val="009E0C87"/>
    <w:rsid w:val="009E502E"/>
    <w:rsid w:val="009F2BBB"/>
    <w:rsid w:val="009F3262"/>
    <w:rsid w:val="00A07747"/>
    <w:rsid w:val="00A15DBF"/>
    <w:rsid w:val="00A32A92"/>
    <w:rsid w:val="00A32C8A"/>
    <w:rsid w:val="00A631F8"/>
    <w:rsid w:val="00A80424"/>
    <w:rsid w:val="00A84512"/>
    <w:rsid w:val="00A92D1A"/>
    <w:rsid w:val="00A94618"/>
    <w:rsid w:val="00A94A31"/>
    <w:rsid w:val="00AA012A"/>
    <w:rsid w:val="00AA20D7"/>
    <w:rsid w:val="00AB13AF"/>
    <w:rsid w:val="00AE4865"/>
    <w:rsid w:val="00B0431F"/>
    <w:rsid w:val="00B22D93"/>
    <w:rsid w:val="00B300C4"/>
    <w:rsid w:val="00B47BE9"/>
    <w:rsid w:val="00B642DF"/>
    <w:rsid w:val="00B660E6"/>
    <w:rsid w:val="00B73C86"/>
    <w:rsid w:val="00B8467C"/>
    <w:rsid w:val="00B96464"/>
    <w:rsid w:val="00BB4801"/>
    <w:rsid w:val="00BE23D3"/>
    <w:rsid w:val="00BE7CBC"/>
    <w:rsid w:val="00BF7C8B"/>
    <w:rsid w:val="00C20A9B"/>
    <w:rsid w:val="00C30033"/>
    <w:rsid w:val="00C3105A"/>
    <w:rsid w:val="00C627FA"/>
    <w:rsid w:val="00C661FF"/>
    <w:rsid w:val="00CA4CA5"/>
    <w:rsid w:val="00CA655E"/>
    <w:rsid w:val="00CB0E36"/>
    <w:rsid w:val="00CE243F"/>
    <w:rsid w:val="00CF01F2"/>
    <w:rsid w:val="00D027D5"/>
    <w:rsid w:val="00D127D9"/>
    <w:rsid w:val="00D32CF4"/>
    <w:rsid w:val="00D36C01"/>
    <w:rsid w:val="00D36D9C"/>
    <w:rsid w:val="00D37AF9"/>
    <w:rsid w:val="00D4787A"/>
    <w:rsid w:val="00D62473"/>
    <w:rsid w:val="00D64558"/>
    <w:rsid w:val="00D875FA"/>
    <w:rsid w:val="00DC7F60"/>
    <w:rsid w:val="00DD2119"/>
    <w:rsid w:val="00DD5523"/>
    <w:rsid w:val="00E10EBE"/>
    <w:rsid w:val="00E1273A"/>
    <w:rsid w:val="00E1382A"/>
    <w:rsid w:val="00E22AE3"/>
    <w:rsid w:val="00E516BE"/>
    <w:rsid w:val="00E60AD3"/>
    <w:rsid w:val="00E8571D"/>
    <w:rsid w:val="00E879C0"/>
    <w:rsid w:val="00E91898"/>
    <w:rsid w:val="00EA19DC"/>
    <w:rsid w:val="00EB5362"/>
    <w:rsid w:val="00EB582C"/>
    <w:rsid w:val="00EB7EE9"/>
    <w:rsid w:val="00EC4B50"/>
    <w:rsid w:val="00EC71CD"/>
    <w:rsid w:val="00ED5974"/>
    <w:rsid w:val="00ED5D2E"/>
    <w:rsid w:val="00EF7336"/>
    <w:rsid w:val="00F00915"/>
    <w:rsid w:val="00F437CB"/>
    <w:rsid w:val="00F4573A"/>
    <w:rsid w:val="00F7695E"/>
    <w:rsid w:val="00F82A68"/>
    <w:rsid w:val="00FA0797"/>
    <w:rsid w:val="00FA47F9"/>
    <w:rsid w:val="00FB0FFC"/>
    <w:rsid w:val="00FB5C9D"/>
    <w:rsid w:val="00FE0723"/>
    <w:rsid w:val="00FE0FD8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4D0EA6-D93D-4E61-A5F6-3EECEAC7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654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CA6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CA655E"/>
    <w:rPr>
      <w:color w:val="0000FF"/>
      <w:u w:val="single"/>
    </w:rPr>
  </w:style>
  <w:style w:type="table" w:styleId="a4">
    <w:name w:val="Table Grid"/>
    <w:basedOn w:val="a1"/>
    <w:uiPriority w:val="59"/>
    <w:rsid w:val="005A5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047B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6545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Body Text"/>
    <w:basedOn w:val="a"/>
    <w:link w:val="a7"/>
    <w:uiPriority w:val="99"/>
    <w:rsid w:val="001C6FE1"/>
    <w:pPr>
      <w:suppressAutoHyphens/>
      <w:spacing w:after="120"/>
    </w:pPr>
    <w:rPr>
      <w:rFonts w:cs="Calibri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1C6FE1"/>
    <w:rPr>
      <w:rFonts w:cs="Calibri"/>
      <w:lang w:eastAsia="en-US"/>
    </w:rPr>
  </w:style>
  <w:style w:type="paragraph" w:styleId="2">
    <w:name w:val="Body Text 2"/>
    <w:basedOn w:val="a"/>
    <w:link w:val="20"/>
    <w:uiPriority w:val="99"/>
    <w:rsid w:val="001C6FE1"/>
    <w:pPr>
      <w:suppressAutoHyphens/>
      <w:spacing w:after="120" w:line="480" w:lineRule="auto"/>
    </w:pPr>
    <w:rPr>
      <w:rFonts w:cs="Calibri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1C6FE1"/>
    <w:rPr>
      <w:rFonts w:cs="Calibri"/>
      <w:lang w:eastAsia="en-US"/>
    </w:rPr>
  </w:style>
  <w:style w:type="paragraph" w:styleId="a8">
    <w:name w:val="Title"/>
    <w:basedOn w:val="a"/>
    <w:link w:val="a9"/>
    <w:uiPriority w:val="99"/>
    <w:qFormat/>
    <w:rsid w:val="001C6FE1"/>
    <w:pPr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rsid w:val="001C6FE1"/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150A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150A7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50A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50A77"/>
    <w:rPr>
      <w:sz w:val="22"/>
      <w:szCs w:val="22"/>
      <w:lang w:eastAsia="en-US"/>
    </w:rPr>
  </w:style>
  <w:style w:type="character" w:customStyle="1" w:styleId="ae">
    <w:name w:val="Неразрешенное упоминание"/>
    <w:uiPriority w:val="99"/>
    <w:semiHidden/>
    <w:unhideWhenUsed/>
    <w:rsid w:val="00BE7CB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E0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molsk.ru/obchshezhitie/novosti-obschezhitiya/social-nyj-proekt-potrebitel-skij-dozor-s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1497</Words>
  <Characters>12010</Characters>
  <Application>Microsoft Office Word</Application>
  <DocSecurity>0</DocSecurity>
  <Lines>1091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бюджетное</vt:lpstr>
    </vt:vector>
  </TitlesOfParts>
  <Company>SPecialiST RePack</Company>
  <LinksUpToDate>false</LinksUpToDate>
  <CharactersWithSpaces>13332</CharactersWithSpaces>
  <SharedDoc>false</SharedDoc>
  <HLinks>
    <vt:vector size="6" baseType="variant">
      <vt:variant>
        <vt:i4>5177374</vt:i4>
      </vt:variant>
      <vt:variant>
        <vt:i4>15</vt:i4>
      </vt:variant>
      <vt:variant>
        <vt:i4>0</vt:i4>
      </vt:variant>
      <vt:variant>
        <vt:i4>5</vt:i4>
      </vt:variant>
      <vt:variant>
        <vt:lpwstr>http://www.smolsk.ru/obchshezhitie/novosti-obschezhitiya/social-nyj-proekt-potrebitel-skij-dozor-ssk/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бюджетное</dc:title>
  <dc:subject/>
  <dc:creator>User</dc:creator>
  <cp:keywords/>
  <cp:lastModifiedBy>Неизвестный</cp:lastModifiedBy>
  <cp:revision>4</cp:revision>
  <dcterms:created xsi:type="dcterms:W3CDTF">2021-09-05T13:58:00Z</dcterms:created>
  <dcterms:modified xsi:type="dcterms:W3CDTF">2021-09-05T14:09:00Z</dcterms:modified>
</cp:coreProperties>
</file>