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9648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77801F0F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3BDEB0F0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71D7BAE6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6FC8B70E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2AB4A45B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1F117EEB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6C212353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32862ECF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08492AC0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7E3CBE78" w14:textId="1BF57E8B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Привалова Ольга Владимировна</w:t>
      </w:r>
    </w:p>
    <w:p w14:paraId="34044A60" w14:textId="4C9D7131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Педагог-библиотекарь</w:t>
      </w:r>
    </w:p>
    <w:p w14:paraId="4F0C3C8B" w14:textId="3D1131EF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7C45BD">
        <w:rPr>
          <w:b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  <w:r>
        <w:rPr>
          <w:b/>
          <w:color w:val="000000"/>
          <w:sz w:val="28"/>
          <w:szCs w:val="28"/>
        </w:rPr>
        <w:t>«</w:t>
      </w:r>
      <w:proofErr w:type="spellStart"/>
      <w:r w:rsidRPr="007C45BD">
        <w:rPr>
          <w:b/>
          <w:color w:val="000000"/>
          <w:sz w:val="28"/>
          <w:szCs w:val="28"/>
        </w:rPr>
        <w:t>Овсянниковская</w:t>
      </w:r>
      <w:proofErr w:type="spellEnd"/>
      <w:r w:rsidRPr="007C45BD">
        <w:rPr>
          <w:b/>
          <w:color w:val="000000"/>
          <w:sz w:val="28"/>
          <w:szCs w:val="28"/>
        </w:rPr>
        <w:t xml:space="preserve"> СОШ</w:t>
      </w:r>
      <w:r>
        <w:rPr>
          <w:b/>
          <w:color w:val="000000"/>
          <w:sz w:val="28"/>
          <w:szCs w:val="28"/>
        </w:rPr>
        <w:t xml:space="preserve">» </w:t>
      </w:r>
      <w:r w:rsidRPr="007C45BD">
        <w:rPr>
          <w:b/>
          <w:color w:val="000000"/>
          <w:sz w:val="28"/>
          <w:szCs w:val="28"/>
        </w:rPr>
        <w:t>Орловского муниципального округа</w:t>
      </w:r>
    </w:p>
    <w:p w14:paraId="468EC1E4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3F936CB9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55AC3EED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59488338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7D230A03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030E6EB4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7C36C9FB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7212AC3E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6B142B15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5DB038A5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7D03A191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107DE2C0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23903571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4A009B91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4BD8C1E2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7B84844A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53B1519E" w14:textId="77777777" w:rsidR="007C45BD" w:rsidRDefault="007C45BD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6E655495" w14:textId="125C8D54" w:rsidR="00CB1C0B" w:rsidRPr="00CB1C0B" w:rsidRDefault="00CB1C0B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CB1C0B">
        <w:rPr>
          <w:b/>
          <w:color w:val="000000"/>
          <w:sz w:val="28"/>
          <w:szCs w:val="28"/>
        </w:rPr>
        <w:lastRenderedPageBreak/>
        <w:t>Эффективные практики школьных библиотек по формированию читательской грамотности</w:t>
      </w:r>
    </w:p>
    <w:p w14:paraId="406ACAD8" w14:textId="77777777" w:rsidR="00C5759E" w:rsidRDefault="005E57BB" w:rsidP="005E57BB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sz w:val="28"/>
          <w:szCs w:val="28"/>
        </w:rPr>
      </w:pPr>
      <w:r w:rsidRPr="005E57BB">
        <w:rPr>
          <w:rStyle w:val="c0"/>
          <w:sz w:val="28"/>
          <w:szCs w:val="28"/>
        </w:rPr>
        <w:t>Книга</w:t>
      </w:r>
      <w:proofErr w:type="gramStart"/>
      <w:r w:rsidRPr="005E57BB">
        <w:rPr>
          <w:rStyle w:val="c0"/>
          <w:sz w:val="28"/>
          <w:szCs w:val="28"/>
        </w:rPr>
        <w:t>-это духовное завещание</w:t>
      </w:r>
      <w:proofErr w:type="gramEnd"/>
      <w:r w:rsidRPr="005E57BB">
        <w:rPr>
          <w:rStyle w:val="c0"/>
          <w:sz w:val="28"/>
          <w:szCs w:val="28"/>
        </w:rPr>
        <w:t xml:space="preserve"> одного  </w:t>
      </w:r>
    </w:p>
    <w:p w14:paraId="5BF49DE7" w14:textId="77777777" w:rsidR="00C5759E" w:rsidRDefault="00C5759E" w:rsidP="00C5759E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                                             </w:t>
      </w:r>
      <w:r w:rsidR="005E57BB" w:rsidRPr="005E57BB">
        <w:rPr>
          <w:rStyle w:val="c0"/>
          <w:sz w:val="28"/>
          <w:szCs w:val="28"/>
        </w:rPr>
        <w:t> поколения другому.</w:t>
      </w:r>
      <w:r>
        <w:rPr>
          <w:rStyle w:val="c0"/>
          <w:sz w:val="28"/>
          <w:szCs w:val="28"/>
        </w:rPr>
        <w:t xml:space="preserve"> </w:t>
      </w:r>
      <w:r w:rsidR="005E57BB" w:rsidRPr="005E57BB">
        <w:rPr>
          <w:rStyle w:val="c0"/>
          <w:sz w:val="28"/>
          <w:szCs w:val="28"/>
        </w:rPr>
        <w:t xml:space="preserve">Вся жизнь   человечества </w:t>
      </w:r>
    </w:p>
    <w:p w14:paraId="525A942A" w14:textId="77777777" w:rsidR="00C5759E" w:rsidRDefault="00C5759E" w:rsidP="00C5759E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                                         </w:t>
      </w:r>
      <w:r w:rsidR="005E57BB" w:rsidRPr="005E57BB">
        <w:rPr>
          <w:rStyle w:val="c0"/>
          <w:sz w:val="28"/>
          <w:szCs w:val="28"/>
        </w:rPr>
        <w:t>последовательно оседала в книге:</w:t>
      </w:r>
      <w:r>
        <w:rPr>
          <w:rStyle w:val="c0"/>
          <w:sz w:val="28"/>
          <w:szCs w:val="28"/>
        </w:rPr>
        <w:t xml:space="preserve"> </w:t>
      </w:r>
      <w:r w:rsidR="005E57BB" w:rsidRPr="005E57BB">
        <w:rPr>
          <w:rStyle w:val="c0"/>
          <w:sz w:val="28"/>
          <w:szCs w:val="28"/>
        </w:rPr>
        <w:t>племена,</w:t>
      </w:r>
    </w:p>
    <w:p w14:paraId="77F2E2A6" w14:textId="77777777" w:rsidR="00C5759E" w:rsidRDefault="00C5759E" w:rsidP="00C5759E">
      <w:pPr>
        <w:pStyle w:val="c4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                                              </w:t>
      </w:r>
      <w:r w:rsidR="005E57BB" w:rsidRPr="005E57BB">
        <w:rPr>
          <w:rStyle w:val="c0"/>
          <w:sz w:val="28"/>
          <w:szCs w:val="28"/>
        </w:rPr>
        <w:t xml:space="preserve"> государства </w:t>
      </w:r>
      <w:proofErr w:type="gramStart"/>
      <w:r w:rsidR="005E57BB" w:rsidRPr="005E57BB">
        <w:rPr>
          <w:rStyle w:val="c0"/>
          <w:sz w:val="28"/>
          <w:szCs w:val="28"/>
        </w:rPr>
        <w:t xml:space="preserve">исчезали, </w:t>
      </w:r>
      <w:r>
        <w:rPr>
          <w:rStyle w:val="c0"/>
          <w:sz w:val="28"/>
          <w:szCs w:val="28"/>
        </w:rPr>
        <w:t xml:space="preserve">  </w:t>
      </w:r>
      <w:proofErr w:type="gramEnd"/>
      <w:r w:rsidR="005E57BB" w:rsidRPr="005E57BB">
        <w:rPr>
          <w:rStyle w:val="c0"/>
          <w:sz w:val="28"/>
          <w:szCs w:val="28"/>
        </w:rPr>
        <w:t>а книга оставалась…   </w:t>
      </w:r>
    </w:p>
    <w:p w14:paraId="3BEE00E0" w14:textId="77777777" w:rsidR="005E57BB" w:rsidRPr="005E57BB" w:rsidRDefault="00C5759E" w:rsidP="00C5759E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                                                                                                       </w:t>
      </w:r>
      <w:r w:rsidR="005E57BB" w:rsidRPr="005E57BB">
        <w:rPr>
          <w:rStyle w:val="c0"/>
          <w:sz w:val="28"/>
          <w:szCs w:val="28"/>
        </w:rPr>
        <w:t>А.И. Герцен</w:t>
      </w:r>
    </w:p>
    <w:p w14:paraId="34A473E8" w14:textId="77777777" w:rsidR="005E57BB" w:rsidRPr="005E57BB" w:rsidRDefault="005E57BB" w:rsidP="005E57BB">
      <w:pPr>
        <w:jc w:val="right"/>
      </w:pPr>
    </w:p>
    <w:p w14:paraId="23FF5FA7" w14:textId="77777777" w:rsidR="00CB1C0B" w:rsidRPr="00CB1C0B" w:rsidRDefault="00CB1C0B" w:rsidP="00AF29D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14:paraId="17055161" w14:textId="77777777" w:rsidR="00CB1C0B" w:rsidRPr="0094000C" w:rsidRDefault="00C5759E" w:rsidP="00C575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B1C0B" w:rsidRPr="0094000C">
        <w:rPr>
          <w:color w:val="000000"/>
          <w:sz w:val="28"/>
          <w:szCs w:val="28"/>
        </w:rPr>
        <w:t>Организация работы современной школьной библиотеки представляется в модели, где меняется спрос на библиотечные услуги и этот спрос направлен на реализацию ФГОС.</w:t>
      </w:r>
      <w:r w:rsidR="00CB1C0B">
        <w:rPr>
          <w:color w:val="000000"/>
          <w:sz w:val="28"/>
          <w:szCs w:val="28"/>
        </w:rPr>
        <w:t xml:space="preserve"> </w:t>
      </w:r>
      <w:r w:rsidR="00CB1C0B" w:rsidRPr="0094000C">
        <w:rPr>
          <w:color w:val="000000"/>
          <w:sz w:val="28"/>
          <w:szCs w:val="28"/>
        </w:rPr>
        <w:t>Следовательно, при смене стандартов образования школьная библиотека становится центром творчества учащихся, а также местом реализации индивидуальных способностей учащихся и огромной лабораторией для инновационного развития педагогов.</w:t>
      </w:r>
    </w:p>
    <w:p w14:paraId="420FA332" w14:textId="77777777" w:rsidR="00CB1C0B" w:rsidRDefault="00C5759E" w:rsidP="00C575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B1C0B" w:rsidRPr="0094000C">
        <w:rPr>
          <w:color w:val="000000"/>
          <w:sz w:val="28"/>
          <w:szCs w:val="28"/>
        </w:rPr>
        <w:t>Главное – научить детей работать с различными источниками информации, правильно подбирать материал, учить их читать и выбирать из разных источников знания необходимые при подготовке к урокам. Необходимо добиться, чтобы полезную библиографическую информацию ученики воспринимали с интересом.</w:t>
      </w:r>
    </w:p>
    <w:p w14:paraId="6CF48E67" w14:textId="77777777" w:rsidR="00464B83" w:rsidRPr="0094000C" w:rsidRDefault="00C5759E" w:rsidP="00C575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64B83" w:rsidRPr="0094000C">
        <w:rPr>
          <w:color w:val="000000"/>
          <w:sz w:val="28"/>
          <w:szCs w:val="28"/>
        </w:rPr>
        <w:t>Читательская грамотность –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14:paraId="7D07EC11" w14:textId="77777777" w:rsidR="00CB1C0B" w:rsidRDefault="00C5759E" w:rsidP="00C575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B1C0B" w:rsidRPr="0094000C">
        <w:rPr>
          <w:color w:val="000000"/>
          <w:sz w:val="28"/>
          <w:szCs w:val="28"/>
        </w:rPr>
        <w:t>Читательская самостоятельность школьников является важным качеством личности и необходимым навыком учебного труда. Развивать этот вид деятельности необходимо начинать с начальной школы.</w:t>
      </w:r>
    </w:p>
    <w:p w14:paraId="33F842AF" w14:textId="0FE504A5" w:rsidR="00A8234F" w:rsidRPr="0094000C" w:rsidRDefault="00C5759E" w:rsidP="00C575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9386D">
        <w:rPr>
          <w:color w:val="000000"/>
          <w:sz w:val="28"/>
          <w:szCs w:val="28"/>
        </w:rPr>
        <w:t>Существуют</w:t>
      </w:r>
      <w:r w:rsidR="00A8234F">
        <w:rPr>
          <w:color w:val="000000"/>
          <w:sz w:val="28"/>
          <w:szCs w:val="28"/>
        </w:rPr>
        <w:t xml:space="preserve"> различные способы и методы для развития читательской грамотности у обучающихся.</w:t>
      </w:r>
    </w:p>
    <w:p w14:paraId="56230CD0" w14:textId="75A282D1" w:rsidR="00CB1C0B" w:rsidRPr="0094000C" w:rsidRDefault="00C5759E" w:rsidP="00C575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9386D">
        <w:rPr>
          <w:color w:val="000000"/>
          <w:sz w:val="28"/>
          <w:szCs w:val="28"/>
        </w:rPr>
        <w:t>Вот</w:t>
      </w:r>
      <w:r w:rsidR="00CB1C0B" w:rsidRPr="0094000C">
        <w:rPr>
          <w:color w:val="000000"/>
          <w:sz w:val="28"/>
          <w:szCs w:val="28"/>
        </w:rPr>
        <w:t xml:space="preserve"> некоторые наиболее активные формы библиотечной работы по восп</w:t>
      </w:r>
      <w:r>
        <w:rPr>
          <w:color w:val="000000"/>
          <w:sz w:val="28"/>
          <w:szCs w:val="28"/>
        </w:rPr>
        <w:t xml:space="preserve">итанию культуры чтения учащихся. </w:t>
      </w:r>
      <w:r w:rsidR="00CB1C0B" w:rsidRPr="0094000C">
        <w:rPr>
          <w:color w:val="000000"/>
          <w:sz w:val="28"/>
          <w:szCs w:val="28"/>
        </w:rPr>
        <w:t xml:space="preserve">Первое </w:t>
      </w:r>
      <w:proofErr w:type="gramStart"/>
      <w:r w:rsidR="00CB1C0B" w:rsidRPr="0094000C">
        <w:rPr>
          <w:color w:val="000000"/>
          <w:sz w:val="28"/>
          <w:szCs w:val="28"/>
        </w:rPr>
        <w:t>- это</w:t>
      </w:r>
      <w:proofErr w:type="gramEnd"/>
      <w:r w:rsidR="00CB1C0B" w:rsidRPr="0094000C">
        <w:rPr>
          <w:color w:val="000000"/>
          <w:sz w:val="28"/>
          <w:szCs w:val="28"/>
        </w:rPr>
        <w:t xml:space="preserve"> конечно же </w:t>
      </w:r>
      <w:r w:rsidR="00CB1C0B" w:rsidRPr="0094000C">
        <w:rPr>
          <w:b/>
          <w:bCs/>
          <w:i/>
          <w:iCs/>
          <w:color w:val="000000"/>
          <w:sz w:val="28"/>
          <w:szCs w:val="28"/>
        </w:rPr>
        <w:t>библиотечные уроки</w:t>
      </w:r>
      <w:r w:rsidR="00CB1C0B" w:rsidRPr="0094000C">
        <w:rPr>
          <w:i/>
          <w:iCs/>
          <w:color w:val="000000"/>
          <w:sz w:val="28"/>
          <w:szCs w:val="28"/>
        </w:rPr>
        <w:t>.</w:t>
      </w:r>
    </w:p>
    <w:p w14:paraId="19AF6E38" w14:textId="77777777" w:rsidR="00160E25" w:rsidRDefault="00C5759E" w:rsidP="00C5759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B1C0B" w:rsidRPr="0094000C">
        <w:rPr>
          <w:color w:val="000000"/>
          <w:sz w:val="28"/>
          <w:szCs w:val="28"/>
        </w:rPr>
        <w:t>Одним из эффективных приемов формирования культуры чтения у учащихся являются библиотечные уроки. Библиотечные уроки по чтению являются частью программы «Информационная культура личности». Формы проведения библиотечного урока – разнообразны. Чаще всего используется классическая форма</w:t>
      </w:r>
      <w:r w:rsidR="000A2F6F">
        <w:rPr>
          <w:color w:val="000000"/>
          <w:sz w:val="28"/>
          <w:szCs w:val="28"/>
        </w:rPr>
        <w:t>. Н</w:t>
      </w:r>
      <w:r w:rsidR="008A21DF">
        <w:rPr>
          <w:color w:val="000000"/>
          <w:sz w:val="28"/>
          <w:szCs w:val="28"/>
        </w:rPr>
        <w:t xml:space="preserve">о </w:t>
      </w:r>
      <w:r w:rsidR="000A2F6F">
        <w:rPr>
          <w:color w:val="000000"/>
          <w:sz w:val="28"/>
          <w:szCs w:val="28"/>
        </w:rPr>
        <w:t>больший интерес у обучающихся вызывают</w:t>
      </w:r>
      <w:r w:rsidR="008A21DF">
        <w:rPr>
          <w:color w:val="000000"/>
          <w:sz w:val="28"/>
          <w:szCs w:val="28"/>
        </w:rPr>
        <w:t xml:space="preserve"> такие формы как</w:t>
      </w:r>
      <w:r w:rsidR="000A2F6F">
        <w:rPr>
          <w:color w:val="000000"/>
          <w:sz w:val="28"/>
          <w:szCs w:val="28"/>
        </w:rPr>
        <w:t>:</w:t>
      </w:r>
      <w:r w:rsidR="008A21DF">
        <w:rPr>
          <w:color w:val="000000"/>
          <w:sz w:val="28"/>
          <w:szCs w:val="28"/>
        </w:rPr>
        <w:t xml:space="preserve"> </w:t>
      </w:r>
    </w:p>
    <w:p w14:paraId="5352CD0C" w14:textId="613D5314" w:rsidR="00160E25" w:rsidRPr="00D9386D" w:rsidRDefault="00160E25" w:rsidP="00AF29DA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A21DF" w:rsidRPr="008A21DF">
        <w:rPr>
          <w:b/>
          <w:color w:val="000000"/>
          <w:sz w:val="28"/>
          <w:szCs w:val="28"/>
        </w:rPr>
        <w:t>Урок – путешествие</w:t>
      </w:r>
      <w:r w:rsidR="008A21DF">
        <w:rPr>
          <w:color w:val="000000"/>
          <w:sz w:val="28"/>
          <w:szCs w:val="28"/>
        </w:rPr>
        <w:t>, о</w:t>
      </w:r>
      <w:r w:rsidR="008A21DF" w:rsidRPr="008A21DF">
        <w:rPr>
          <w:rStyle w:val="c0"/>
          <w:sz w:val="28"/>
          <w:szCs w:val="28"/>
        </w:rPr>
        <w:t>сновная задача этого занятия – дать максимальную информацию о том писателе, произведении, историческом периоде, географическом месте в которое отправляемся в путешествие. Вовлекая при этом учащихся, давая им возможность проявить свои читательские способности.</w:t>
      </w:r>
      <w:r w:rsidR="008A21DF">
        <w:rPr>
          <w:rStyle w:val="c0"/>
          <w:sz w:val="28"/>
          <w:szCs w:val="28"/>
        </w:rPr>
        <w:t xml:space="preserve"> (</w:t>
      </w:r>
      <w:proofErr w:type="gramStart"/>
      <w:r w:rsidR="008A21DF">
        <w:rPr>
          <w:rStyle w:val="c0"/>
          <w:sz w:val="28"/>
          <w:szCs w:val="28"/>
        </w:rPr>
        <w:t>Например :</w:t>
      </w:r>
      <w:proofErr w:type="gramEnd"/>
      <w:r w:rsidR="008A21DF" w:rsidRPr="008A21DF">
        <w:rPr>
          <w:rStyle w:val="c2"/>
          <w:i/>
          <w:iCs/>
          <w:sz w:val="28"/>
          <w:szCs w:val="28"/>
        </w:rPr>
        <w:t>«Звёздный час</w:t>
      </w:r>
      <w:r w:rsidR="008A21DF" w:rsidRPr="008A21DF">
        <w:rPr>
          <w:rStyle w:val="c6"/>
          <w:b/>
          <w:bCs/>
          <w:i/>
          <w:iCs/>
          <w:sz w:val="28"/>
          <w:szCs w:val="28"/>
        </w:rPr>
        <w:t> </w:t>
      </w:r>
      <w:r w:rsidR="008A21DF" w:rsidRPr="008A21DF">
        <w:rPr>
          <w:rStyle w:val="c2"/>
          <w:i/>
          <w:iCs/>
          <w:sz w:val="28"/>
          <w:szCs w:val="28"/>
        </w:rPr>
        <w:t xml:space="preserve">по сказкам А.С. Пушкина» </w:t>
      </w:r>
      <w:r w:rsidR="008A21DF" w:rsidRPr="008A21DF">
        <w:rPr>
          <w:rStyle w:val="c2"/>
          <w:i/>
          <w:iCs/>
          <w:sz w:val="28"/>
          <w:szCs w:val="28"/>
        </w:rPr>
        <w:lastRenderedPageBreak/>
        <w:t>(литературная игра) – 3-4кл.</w:t>
      </w:r>
      <w:r w:rsidR="00D9386D">
        <w:rPr>
          <w:sz w:val="28"/>
          <w:szCs w:val="28"/>
        </w:rPr>
        <w:t xml:space="preserve"> </w:t>
      </w:r>
      <w:r w:rsidR="008A21DF" w:rsidRPr="008A21DF">
        <w:rPr>
          <w:rStyle w:val="c2"/>
          <w:i/>
          <w:iCs/>
          <w:sz w:val="28"/>
          <w:szCs w:val="28"/>
        </w:rPr>
        <w:t>«Путешествие в страну знаний» (литературная игра) – 3/5кл.</w:t>
      </w:r>
      <w:r w:rsidR="008A21DF">
        <w:rPr>
          <w:rStyle w:val="c2"/>
          <w:i/>
          <w:iCs/>
          <w:sz w:val="28"/>
          <w:szCs w:val="28"/>
        </w:rPr>
        <w:t>)</w:t>
      </w:r>
      <w:r>
        <w:rPr>
          <w:rStyle w:val="c2"/>
          <w:i/>
          <w:iCs/>
          <w:sz w:val="28"/>
          <w:szCs w:val="28"/>
        </w:rPr>
        <w:t>.</w:t>
      </w:r>
    </w:p>
    <w:p w14:paraId="2A912D49" w14:textId="77777777" w:rsidR="00E92182" w:rsidRDefault="00160E25" w:rsidP="00AF29DA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i/>
          <w:iCs/>
          <w:sz w:val="28"/>
          <w:szCs w:val="28"/>
        </w:rPr>
      </w:pPr>
      <w:r>
        <w:rPr>
          <w:rStyle w:val="c2"/>
          <w:i/>
          <w:iCs/>
          <w:sz w:val="28"/>
          <w:szCs w:val="28"/>
        </w:rPr>
        <w:t xml:space="preserve">     </w:t>
      </w:r>
      <w:r w:rsidR="008A21DF">
        <w:rPr>
          <w:rStyle w:val="c2"/>
          <w:i/>
          <w:iCs/>
          <w:sz w:val="28"/>
          <w:szCs w:val="28"/>
        </w:rPr>
        <w:t xml:space="preserve"> </w:t>
      </w:r>
      <w:r w:rsidR="008A21DF" w:rsidRPr="008A21DF">
        <w:rPr>
          <w:rStyle w:val="c2"/>
          <w:b/>
          <w:iCs/>
          <w:sz w:val="28"/>
          <w:szCs w:val="28"/>
        </w:rPr>
        <w:t>Заочная экскурсия</w:t>
      </w:r>
      <w:r w:rsidR="008A21DF">
        <w:rPr>
          <w:rStyle w:val="c2"/>
          <w:b/>
          <w:iCs/>
          <w:sz w:val="28"/>
          <w:szCs w:val="28"/>
        </w:rPr>
        <w:t xml:space="preserve"> </w:t>
      </w:r>
      <w:r w:rsidR="008A21DF" w:rsidRPr="008A21DF">
        <w:rPr>
          <w:rStyle w:val="c0"/>
          <w:sz w:val="28"/>
          <w:szCs w:val="28"/>
        </w:rPr>
        <w:t xml:space="preserve">проводится с использованием </w:t>
      </w:r>
      <w:proofErr w:type="gramStart"/>
      <w:r w:rsidR="008A21DF" w:rsidRPr="008A21DF">
        <w:rPr>
          <w:rStyle w:val="c0"/>
          <w:sz w:val="28"/>
          <w:szCs w:val="28"/>
        </w:rPr>
        <w:t>медиа-ресурсов</w:t>
      </w:r>
      <w:proofErr w:type="gramEnd"/>
      <w:r w:rsidR="008A21DF" w:rsidRPr="008A21DF">
        <w:rPr>
          <w:rStyle w:val="c0"/>
          <w:sz w:val="28"/>
          <w:szCs w:val="28"/>
        </w:rPr>
        <w:t xml:space="preserve">. Заочная экскурсия </w:t>
      </w:r>
      <w:proofErr w:type="gramStart"/>
      <w:r w:rsidR="008A21DF" w:rsidRPr="008A21DF">
        <w:rPr>
          <w:rStyle w:val="c0"/>
          <w:sz w:val="28"/>
          <w:szCs w:val="28"/>
        </w:rPr>
        <w:t>возможна  в</w:t>
      </w:r>
      <w:proofErr w:type="gramEnd"/>
      <w:r w:rsidR="008A21DF" w:rsidRPr="008A21DF">
        <w:rPr>
          <w:rStyle w:val="c0"/>
          <w:sz w:val="28"/>
          <w:szCs w:val="28"/>
        </w:rPr>
        <w:t xml:space="preserve"> музей того или иного писателя, по историческим местам, достопримечательностям и т.д. Важно, чтобы ученики как можно больше участвовали в обсуждениях этой экскурсии, опираясь на свой читательский опыт.</w:t>
      </w:r>
      <w:r w:rsidR="006F0697">
        <w:rPr>
          <w:rStyle w:val="c0"/>
          <w:sz w:val="28"/>
          <w:szCs w:val="28"/>
        </w:rPr>
        <w:t xml:space="preserve"> (Например: </w:t>
      </w:r>
      <w:r w:rsidR="008A21DF" w:rsidRPr="008A21DF">
        <w:rPr>
          <w:rStyle w:val="c2"/>
          <w:i/>
          <w:iCs/>
          <w:sz w:val="28"/>
          <w:szCs w:val="28"/>
        </w:rPr>
        <w:t>«Памятники литературным героям» (заочная экскурсия)- 3/4кл</w:t>
      </w:r>
      <w:proofErr w:type="gramStart"/>
      <w:r w:rsidR="008A21DF" w:rsidRPr="008A21DF">
        <w:rPr>
          <w:rStyle w:val="c2"/>
          <w:i/>
          <w:iCs/>
          <w:sz w:val="28"/>
          <w:szCs w:val="28"/>
        </w:rPr>
        <w:t>.</w:t>
      </w:r>
      <w:r w:rsidR="006F0697">
        <w:rPr>
          <w:rStyle w:val="c2"/>
          <w:i/>
          <w:iCs/>
          <w:sz w:val="28"/>
          <w:szCs w:val="28"/>
        </w:rPr>
        <w:t xml:space="preserve">, </w:t>
      </w:r>
      <w:r w:rsidR="006F0697" w:rsidRPr="008A21DF">
        <w:rPr>
          <w:rStyle w:val="c2"/>
          <w:i/>
          <w:iCs/>
          <w:sz w:val="28"/>
          <w:szCs w:val="28"/>
        </w:rPr>
        <w:t xml:space="preserve"> </w:t>
      </w:r>
      <w:r w:rsidR="008A21DF" w:rsidRPr="008A21DF">
        <w:rPr>
          <w:rStyle w:val="c2"/>
          <w:i/>
          <w:iCs/>
          <w:sz w:val="28"/>
          <w:szCs w:val="28"/>
        </w:rPr>
        <w:t>«</w:t>
      </w:r>
      <w:proofErr w:type="gramEnd"/>
      <w:r w:rsidR="008A21DF" w:rsidRPr="008A21DF">
        <w:rPr>
          <w:rStyle w:val="c2"/>
          <w:i/>
          <w:iCs/>
          <w:sz w:val="28"/>
          <w:szCs w:val="28"/>
        </w:rPr>
        <w:t>Библиотеки мира» (для 9-11кл.)</w:t>
      </w:r>
      <w:r w:rsidR="006F0697">
        <w:rPr>
          <w:rStyle w:val="c2"/>
          <w:i/>
          <w:iCs/>
          <w:sz w:val="28"/>
          <w:szCs w:val="28"/>
        </w:rPr>
        <w:t xml:space="preserve"> </w:t>
      </w:r>
    </w:p>
    <w:p w14:paraId="2791765D" w14:textId="5886C5AF" w:rsidR="00E92182" w:rsidRPr="00D9386D" w:rsidRDefault="00CC5796" w:rsidP="00AF29DA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i/>
          <w:iCs/>
          <w:sz w:val="28"/>
          <w:szCs w:val="28"/>
        </w:rPr>
        <w:t xml:space="preserve">    </w:t>
      </w:r>
      <w:r w:rsidR="00160E25">
        <w:rPr>
          <w:rStyle w:val="c2"/>
          <w:i/>
          <w:iCs/>
          <w:sz w:val="28"/>
          <w:szCs w:val="28"/>
        </w:rPr>
        <w:t xml:space="preserve">   </w:t>
      </w:r>
      <w:r w:rsidR="006F0697">
        <w:rPr>
          <w:rStyle w:val="c2"/>
          <w:b/>
          <w:iCs/>
          <w:sz w:val="28"/>
          <w:szCs w:val="28"/>
        </w:rPr>
        <w:t xml:space="preserve">«Праздничный календарь» </w:t>
      </w:r>
      <w:proofErr w:type="gramStart"/>
      <w:r w:rsidR="006F0697">
        <w:rPr>
          <w:rStyle w:val="c2"/>
          <w:iCs/>
          <w:sz w:val="28"/>
          <w:szCs w:val="28"/>
        </w:rPr>
        <w:t xml:space="preserve">- </w:t>
      </w:r>
      <w:r w:rsidR="006F0697" w:rsidRPr="006F0697">
        <w:rPr>
          <w:rStyle w:val="c0"/>
          <w:sz w:val="28"/>
          <w:szCs w:val="28"/>
        </w:rPr>
        <w:t>это</w:t>
      </w:r>
      <w:proofErr w:type="gramEnd"/>
      <w:r w:rsidR="006F0697" w:rsidRPr="006F0697">
        <w:rPr>
          <w:rStyle w:val="c0"/>
          <w:sz w:val="28"/>
          <w:szCs w:val="28"/>
        </w:rPr>
        <w:t xml:space="preserve"> мероприятия связанные с какими-нибудь календарными праздниками и датами.</w:t>
      </w:r>
      <w:r w:rsidR="006F0697">
        <w:rPr>
          <w:rStyle w:val="c0"/>
          <w:sz w:val="28"/>
          <w:szCs w:val="28"/>
        </w:rPr>
        <w:t xml:space="preserve"> (</w:t>
      </w:r>
      <w:proofErr w:type="gramStart"/>
      <w:r w:rsidR="006F0697">
        <w:rPr>
          <w:rStyle w:val="c0"/>
          <w:sz w:val="28"/>
          <w:szCs w:val="28"/>
        </w:rPr>
        <w:t xml:space="preserve">Например: </w:t>
      </w:r>
      <w:r w:rsidR="006F0697" w:rsidRPr="006F0697">
        <w:rPr>
          <w:rStyle w:val="c2"/>
          <w:i/>
          <w:iCs/>
          <w:sz w:val="28"/>
          <w:szCs w:val="28"/>
        </w:rPr>
        <w:t xml:space="preserve"> «</w:t>
      </w:r>
      <w:proofErr w:type="gramEnd"/>
      <w:r w:rsidR="006F0697" w:rsidRPr="006F0697">
        <w:rPr>
          <w:rStyle w:val="c2"/>
          <w:i/>
          <w:iCs/>
          <w:sz w:val="28"/>
          <w:szCs w:val="28"/>
        </w:rPr>
        <w:t>Мохнатые друзья» (к Всемирному Дню кошек) – 2/4кл.</w:t>
      </w:r>
      <w:r w:rsidR="00D9386D">
        <w:rPr>
          <w:sz w:val="28"/>
          <w:szCs w:val="28"/>
        </w:rPr>
        <w:t xml:space="preserve"> </w:t>
      </w:r>
      <w:r w:rsidR="006F0697" w:rsidRPr="006F0697">
        <w:rPr>
          <w:rStyle w:val="c2"/>
          <w:i/>
          <w:iCs/>
          <w:sz w:val="28"/>
          <w:szCs w:val="28"/>
        </w:rPr>
        <w:t>Информационный час: «Подростки и курение» (к между</w:t>
      </w:r>
      <w:r w:rsidR="006F0697">
        <w:rPr>
          <w:rStyle w:val="c2"/>
          <w:i/>
          <w:iCs/>
          <w:sz w:val="28"/>
          <w:szCs w:val="28"/>
        </w:rPr>
        <w:t>народному Дню борьбы с курением).</w:t>
      </w:r>
      <w:r w:rsidR="006F0697">
        <w:rPr>
          <w:rStyle w:val="c2"/>
          <w:iCs/>
          <w:sz w:val="28"/>
          <w:szCs w:val="28"/>
        </w:rPr>
        <w:t xml:space="preserve"> </w:t>
      </w:r>
    </w:p>
    <w:p w14:paraId="127695B8" w14:textId="77777777" w:rsidR="006F0697" w:rsidRDefault="00160E25" w:rsidP="00AF29DA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2"/>
          <w:iCs/>
          <w:sz w:val="28"/>
          <w:szCs w:val="28"/>
        </w:rPr>
        <w:t xml:space="preserve">    </w:t>
      </w:r>
      <w:r w:rsidR="00CC5796">
        <w:rPr>
          <w:rStyle w:val="c2"/>
          <w:iCs/>
          <w:sz w:val="28"/>
          <w:szCs w:val="28"/>
        </w:rPr>
        <w:t xml:space="preserve">  </w:t>
      </w:r>
      <w:r>
        <w:rPr>
          <w:rStyle w:val="c2"/>
          <w:iCs/>
          <w:sz w:val="28"/>
          <w:szCs w:val="28"/>
        </w:rPr>
        <w:t xml:space="preserve"> </w:t>
      </w:r>
      <w:r w:rsidR="006F0697">
        <w:rPr>
          <w:rStyle w:val="c2"/>
          <w:b/>
          <w:iCs/>
          <w:sz w:val="28"/>
          <w:szCs w:val="28"/>
        </w:rPr>
        <w:t xml:space="preserve">Литературная гостиная - </w:t>
      </w:r>
      <w:r w:rsidR="006F0697" w:rsidRPr="006F0697">
        <w:rPr>
          <w:rStyle w:val="c0"/>
          <w:sz w:val="28"/>
          <w:szCs w:val="28"/>
        </w:rPr>
        <w:t xml:space="preserve">Может быть приурочена к разным событиям литературного характера в течение года. На такие мероприятия, как </w:t>
      </w:r>
      <w:proofErr w:type="gramStart"/>
      <w:r w:rsidR="006F0697" w:rsidRPr="006F0697">
        <w:rPr>
          <w:rStyle w:val="c0"/>
          <w:sz w:val="28"/>
          <w:szCs w:val="28"/>
        </w:rPr>
        <w:t>правило,  приглашаются</w:t>
      </w:r>
      <w:proofErr w:type="gramEnd"/>
      <w:r w:rsidR="006F0697" w:rsidRPr="006F0697">
        <w:rPr>
          <w:rStyle w:val="c0"/>
          <w:sz w:val="28"/>
          <w:szCs w:val="28"/>
        </w:rPr>
        <w:t xml:space="preserve"> учителя, родители и ученики других классов.</w:t>
      </w:r>
      <w:r w:rsidR="006F0697">
        <w:rPr>
          <w:rStyle w:val="c0"/>
          <w:sz w:val="28"/>
          <w:szCs w:val="28"/>
        </w:rPr>
        <w:t xml:space="preserve"> (Например:</w:t>
      </w:r>
      <w:r w:rsidR="006F0697">
        <w:rPr>
          <w:sz w:val="28"/>
          <w:szCs w:val="28"/>
        </w:rPr>
        <w:t xml:space="preserve"> </w:t>
      </w:r>
      <w:r w:rsidR="006F0697" w:rsidRPr="006F0697">
        <w:rPr>
          <w:rStyle w:val="c2"/>
          <w:i/>
          <w:iCs/>
          <w:sz w:val="28"/>
          <w:szCs w:val="28"/>
        </w:rPr>
        <w:t>«</w:t>
      </w:r>
      <w:proofErr w:type="spellStart"/>
      <w:proofErr w:type="gramStart"/>
      <w:r w:rsidR="006F0697" w:rsidRPr="006F0697">
        <w:rPr>
          <w:rStyle w:val="c2"/>
          <w:i/>
          <w:iCs/>
          <w:sz w:val="28"/>
          <w:szCs w:val="28"/>
        </w:rPr>
        <w:t>Здравствй</w:t>
      </w:r>
      <w:proofErr w:type="spellEnd"/>
      <w:r w:rsidR="006F0697" w:rsidRPr="006F0697">
        <w:rPr>
          <w:rStyle w:val="c2"/>
          <w:i/>
          <w:iCs/>
          <w:sz w:val="28"/>
          <w:szCs w:val="28"/>
        </w:rPr>
        <w:t xml:space="preserve"> ,</w:t>
      </w:r>
      <w:proofErr w:type="gramEnd"/>
      <w:r w:rsidR="006F0697" w:rsidRPr="006F0697">
        <w:rPr>
          <w:rStyle w:val="c2"/>
          <w:i/>
          <w:iCs/>
          <w:sz w:val="28"/>
          <w:szCs w:val="28"/>
        </w:rPr>
        <w:t xml:space="preserve"> Пушкин!» (литературный час с презентацией) – 8-9 </w:t>
      </w:r>
      <w:proofErr w:type="spellStart"/>
      <w:r w:rsidR="006F0697" w:rsidRPr="006F0697">
        <w:rPr>
          <w:rStyle w:val="c2"/>
          <w:i/>
          <w:iCs/>
          <w:sz w:val="28"/>
          <w:szCs w:val="28"/>
        </w:rPr>
        <w:t>кл</w:t>
      </w:r>
      <w:proofErr w:type="spellEnd"/>
      <w:r w:rsidR="006F0697" w:rsidRPr="006F0697">
        <w:rPr>
          <w:rStyle w:val="c2"/>
          <w:i/>
          <w:iCs/>
          <w:sz w:val="28"/>
          <w:szCs w:val="28"/>
        </w:rPr>
        <w:t>.</w:t>
      </w:r>
      <w:r w:rsidR="006F0697">
        <w:rPr>
          <w:sz w:val="28"/>
          <w:szCs w:val="28"/>
        </w:rPr>
        <w:t xml:space="preserve"> </w:t>
      </w:r>
      <w:r w:rsidR="006F0697">
        <w:rPr>
          <w:rStyle w:val="c2"/>
          <w:i/>
          <w:iCs/>
          <w:sz w:val="28"/>
          <w:szCs w:val="28"/>
        </w:rPr>
        <w:t>Литературная гостиная</w:t>
      </w:r>
      <w:r w:rsidR="006F0697" w:rsidRPr="006F0697">
        <w:rPr>
          <w:rStyle w:val="c2"/>
          <w:i/>
          <w:iCs/>
          <w:sz w:val="28"/>
          <w:szCs w:val="28"/>
        </w:rPr>
        <w:t xml:space="preserve"> к юбилею </w:t>
      </w:r>
      <w:proofErr w:type="spellStart"/>
      <w:r w:rsidR="006F0697">
        <w:rPr>
          <w:rStyle w:val="c2"/>
          <w:i/>
          <w:iCs/>
          <w:sz w:val="28"/>
          <w:szCs w:val="28"/>
        </w:rPr>
        <w:t>Ф.Тютчева</w:t>
      </w:r>
      <w:proofErr w:type="spellEnd"/>
      <w:r w:rsidR="006F0697">
        <w:rPr>
          <w:rStyle w:val="c0"/>
          <w:sz w:val="28"/>
          <w:szCs w:val="28"/>
        </w:rPr>
        <w:t>).</w:t>
      </w:r>
    </w:p>
    <w:p w14:paraId="6A5A75B4" w14:textId="77777777" w:rsidR="006F0697" w:rsidRPr="006F0697" w:rsidRDefault="00160E25" w:rsidP="00AF29DA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8"/>
          <w:b/>
          <w:bCs/>
          <w:sz w:val="28"/>
          <w:szCs w:val="28"/>
        </w:rPr>
        <w:t xml:space="preserve">     </w:t>
      </w:r>
      <w:r w:rsidR="006F0697" w:rsidRPr="006F0697">
        <w:rPr>
          <w:rStyle w:val="c8"/>
          <w:b/>
          <w:bCs/>
          <w:sz w:val="28"/>
          <w:szCs w:val="28"/>
        </w:rPr>
        <w:t>Мероприятия с использованием ролевых игр. </w:t>
      </w:r>
      <w:r w:rsidR="006F0697" w:rsidRPr="006F0697">
        <w:rPr>
          <w:rStyle w:val="c0"/>
          <w:sz w:val="28"/>
          <w:szCs w:val="28"/>
        </w:rPr>
        <w:t xml:space="preserve"> Такие мероприятия способствуют развитию читательского интереса и, как следствие, углублению полученных знаний, раскрытию индивидуальных особенностей каждого ученика, развитию самостоятельности и творческой активности детей.</w:t>
      </w:r>
      <w:r w:rsidR="006F0697">
        <w:rPr>
          <w:rStyle w:val="c0"/>
          <w:sz w:val="28"/>
          <w:szCs w:val="28"/>
        </w:rPr>
        <w:t xml:space="preserve"> (Например: </w:t>
      </w:r>
      <w:r w:rsidR="006F0697" w:rsidRPr="006F0697">
        <w:rPr>
          <w:rStyle w:val="c2"/>
          <w:i/>
          <w:iCs/>
          <w:sz w:val="28"/>
          <w:szCs w:val="28"/>
        </w:rPr>
        <w:t>Праздник для уч-ся 1-4кл. и детей детского сада к юбилею Х.К. Андерсена: «Волшебник детства моего». (Театрализованное представление с музыкальным сопровождением, презентацией).</w:t>
      </w:r>
    </w:p>
    <w:p w14:paraId="2B626DA2" w14:textId="77777777" w:rsidR="00160E25" w:rsidRDefault="006F0697" w:rsidP="00AF29DA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i/>
          <w:iCs/>
          <w:sz w:val="28"/>
          <w:szCs w:val="28"/>
        </w:rPr>
      </w:pPr>
      <w:r w:rsidRPr="006F0697">
        <w:rPr>
          <w:rStyle w:val="c2"/>
          <w:i/>
          <w:iCs/>
          <w:sz w:val="28"/>
          <w:szCs w:val="28"/>
        </w:rPr>
        <w:t>Подоб</w:t>
      </w:r>
      <w:r>
        <w:rPr>
          <w:rStyle w:val="c2"/>
          <w:i/>
          <w:iCs/>
          <w:sz w:val="28"/>
          <w:szCs w:val="28"/>
        </w:rPr>
        <w:t>ные праздники проходят ежегодно к юбилеям</w:t>
      </w:r>
      <w:r w:rsidRPr="006F0697">
        <w:rPr>
          <w:rStyle w:val="c2"/>
          <w:i/>
          <w:iCs/>
          <w:sz w:val="28"/>
          <w:szCs w:val="28"/>
        </w:rPr>
        <w:t xml:space="preserve"> </w:t>
      </w:r>
      <w:proofErr w:type="spellStart"/>
      <w:r w:rsidRPr="006F0697">
        <w:rPr>
          <w:rStyle w:val="c2"/>
          <w:i/>
          <w:iCs/>
          <w:sz w:val="28"/>
          <w:szCs w:val="28"/>
        </w:rPr>
        <w:t>Н.Носов</w:t>
      </w:r>
      <w:r>
        <w:rPr>
          <w:rStyle w:val="c2"/>
          <w:i/>
          <w:iCs/>
          <w:sz w:val="28"/>
          <w:szCs w:val="28"/>
        </w:rPr>
        <w:t>а</w:t>
      </w:r>
      <w:proofErr w:type="spellEnd"/>
      <w:r>
        <w:rPr>
          <w:rStyle w:val="c2"/>
          <w:i/>
          <w:iCs/>
          <w:sz w:val="28"/>
          <w:szCs w:val="28"/>
        </w:rPr>
        <w:t xml:space="preserve"> и </w:t>
      </w:r>
      <w:proofErr w:type="spellStart"/>
      <w:r>
        <w:rPr>
          <w:rStyle w:val="c2"/>
          <w:i/>
          <w:iCs/>
          <w:sz w:val="28"/>
          <w:szCs w:val="28"/>
        </w:rPr>
        <w:t>В.Драгунского</w:t>
      </w:r>
      <w:proofErr w:type="spellEnd"/>
      <w:r>
        <w:rPr>
          <w:rStyle w:val="c2"/>
          <w:i/>
          <w:iCs/>
          <w:sz w:val="28"/>
          <w:szCs w:val="28"/>
        </w:rPr>
        <w:t xml:space="preserve">). </w:t>
      </w:r>
      <w:r w:rsidR="00AF29DA">
        <w:rPr>
          <w:rStyle w:val="c2"/>
          <w:i/>
          <w:iCs/>
          <w:sz w:val="28"/>
          <w:szCs w:val="28"/>
        </w:rPr>
        <w:t xml:space="preserve"> </w:t>
      </w:r>
    </w:p>
    <w:p w14:paraId="047B7723" w14:textId="42A9F970" w:rsidR="00E92182" w:rsidRDefault="00160E25" w:rsidP="00D9386D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2"/>
          <w:i/>
          <w:iCs/>
          <w:sz w:val="28"/>
          <w:szCs w:val="28"/>
        </w:rPr>
        <w:t xml:space="preserve">      </w:t>
      </w:r>
      <w:r w:rsidR="006F0697" w:rsidRPr="00AF29DA">
        <w:rPr>
          <w:rStyle w:val="c6"/>
          <w:b/>
          <w:bCs/>
          <w:iCs/>
          <w:sz w:val="28"/>
          <w:szCs w:val="28"/>
        </w:rPr>
        <w:t xml:space="preserve">Литературные и </w:t>
      </w:r>
      <w:proofErr w:type="spellStart"/>
      <w:r w:rsidR="006F0697" w:rsidRPr="00AF29DA">
        <w:rPr>
          <w:rStyle w:val="c6"/>
          <w:b/>
          <w:bCs/>
          <w:iCs/>
          <w:sz w:val="28"/>
          <w:szCs w:val="28"/>
        </w:rPr>
        <w:t>интелектуальные</w:t>
      </w:r>
      <w:proofErr w:type="spellEnd"/>
      <w:r w:rsidR="006F0697" w:rsidRPr="00AF29DA">
        <w:rPr>
          <w:rStyle w:val="c6"/>
          <w:b/>
          <w:bCs/>
          <w:iCs/>
          <w:sz w:val="28"/>
          <w:szCs w:val="28"/>
        </w:rPr>
        <w:t xml:space="preserve"> игры</w:t>
      </w:r>
      <w:r w:rsidR="00AF29DA" w:rsidRPr="00AF29DA">
        <w:rPr>
          <w:rStyle w:val="c6"/>
          <w:b/>
          <w:bCs/>
          <w:iCs/>
          <w:sz w:val="28"/>
          <w:szCs w:val="28"/>
        </w:rPr>
        <w:t xml:space="preserve"> </w:t>
      </w:r>
      <w:r w:rsidR="00AF29DA">
        <w:rPr>
          <w:rStyle w:val="c6"/>
          <w:bCs/>
          <w:iCs/>
          <w:sz w:val="28"/>
          <w:szCs w:val="28"/>
        </w:rPr>
        <w:t>(Например:</w:t>
      </w:r>
      <w:r w:rsidR="00D9386D">
        <w:rPr>
          <w:rStyle w:val="c6"/>
          <w:bCs/>
          <w:iCs/>
          <w:sz w:val="28"/>
          <w:szCs w:val="28"/>
        </w:rPr>
        <w:t xml:space="preserve"> </w:t>
      </w:r>
      <w:r w:rsidR="006F0697" w:rsidRPr="00AF29DA">
        <w:rPr>
          <w:rStyle w:val="c0"/>
          <w:sz w:val="28"/>
          <w:szCs w:val="28"/>
        </w:rPr>
        <w:t>«В лес по загадки» (экологическая игра) -2/4кл.</w:t>
      </w:r>
      <w:r w:rsidR="00AF29DA">
        <w:rPr>
          <w:sz w:val="28"/>
          <w:szCs w:val="28"/>
        </w:rPr>
        <w:t xml:space="preserve">  </w:t>
      </w:r>
      <w:r w:rsidR="006F0697" w:rsidRPr="00AF29DA">
        <w:rPr>
          <w:rStyle w:val="c0"/>
          <w:sz w:val="28"/>
          <w:szCs w:val="28"/>
        </w:rPr>
        <w:t>«Мой вопрос – ваш ответ» (интеллектуальная игра) - 6/7кл.</w:t>
      </w:r>
      <w:r w:rsidR="00E92182">
        <w:rPr>
          <w:rStyle w:val="c0"/>
          <w:sz w:val="28"/>
          <w:szCs w:val="28"/>
        </w:rPr>
        <w:t>).</w:t>
      </w:r>
    </w:p>
    <w:p w14:paraId="0F962D7E" w14:textId="77777777" w:rsidR="00E92182" w:rsidRDefault="00E92182" w:rsidP="00C5759E">
      <w:pPr>
        <w:pStyle w:val="a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</w:t>
      </w:r>
      <w:r w:rsidR="00CC5796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 xml:space="preserve">  </w:t>
      </w:r>
      <w:r w:rsidR="00AF29DA" w:rsidRPr="00E92182">
        <w:rPr>
          <w:rStyle w:val="c8"/>
          <w:b/>
          <w:bCs/>
          <w:sz w:val="28"/>
          <w:szCs w:val="28"/>
        </w:rPr>
        <w:t xml:space="preserve">Уроки </w:t>
      </w:r>
      <w:proofErr w:type="gramStart"/>
      <w:r w:rsidR="00AF29DA" w:rsidRPr="00E92182">
        <w:rPr>
          <w:rStyle w:val="c8"/>
          <w:b/>
          <w:bCs/>
          <w:sz w:val="28"/>
          <w:szCs w:val="28"/>
        </w:rPr>
        <w:t xml:space="preserve">мужества </w:t>
      </w:r>
      <w:r w:rsidR="00AF29DA" w:rsidRPr="00E92182">
        <w:rPr>
          <w:rStyle w:val="c0"/>
          <w:sz w:val="28"/>
          <w:szCs w:val="28"/>
        </w:rPr>
        <w:t xml:space="preserve"> формируют</w:t>
      </w:r>
      <w:proofErr w:type="gramEnd"/>
      <w:r w:rsidR="00AF29DA" w:rsidRPr="00E92182">
        <w:rPr>
          <w:rStyle w:val="c0"/>
          <w:sz w:val="28"/>
          <w:szCs w:val="28"/>
        </w:rPr>
        <w:t xml:space="preserve"> у ребят чувство патриотизма, уважение к старшему поколению. Книги с военной тематикой помогают школьникам быть более компетентными в вопросах истории нашей страны. (Например: «Письмо неизвестному солдату» (с презентацией и музыкальным оформлением) -3/6кл.</w:t>
      </w:r>
      <w:r w:rsidR="00AF29DA" w:rsidRPr="00E92182">
        <w:rPr>
          <w:sz w:val="28"/>
          <w:szCs w:val="28"/>
        </w:rPr>
        <w:t xml:space="preserve"> </w:t>
      </w:r>
      <w:r w:rsidR="00AF29DA" w:rsidRPr="00E92182">
        <w:rPr>
          <w:rStyle w:val="c0"/>
          <w:sz w:val="28"/>
          <w:szCs w:val="28"/>
        </w:rPr>
        <w:t xml:space="preserve"> «Что мы знаем о войне» (викторина) - 7-11кл. «А память сердце бережет» (музыкально-поэтическая композиция об Афганистане с использованием мультимедиа)–9/11кл.).</w:t>
      </w:r>
      <w:r w:rsidR="00C5759E" w:rsidRPr="00E92182">
        <w:rPr>
          <w:rStyle w:val="c0"/>
          <w:sz w:val="28"/>
          <w:szCs w:val="28"/>
        </w:rPr>
        <w:t xml:space="preserve">     </w:t>
      </w:r>
      <w:r w:rsidR="00160E25" w:rsidRPr="00E92182">
        <w:rPr>
          <w:rStyle w:val="c0"/>
          <w:sz w:val="28"/>
          <w:szCs w:val="28"/>
        </w:rPr>
        <w:t xml:space="preserve">  </w:t>
      </w:r>
    </w:p>
    <w:p w14:paraId="0F5C01F5" w14:textId="624A403E" w:rsidR="00AF29DA" w:rsidRPr="00C5759E" w:rsidRDefault="00E92182" w:rsidP="00C5759E">
      <w:pPr>
        <w:pStyle w:val="a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sz w:val="28"/>
          <w:szCs w:val="28"/>
        </w:rPr>
        <w:t xml:space="preserve">      </w:t>
      </w:r>
      <w:r w:rsidR="00160E25" w:rsidRPr="00E92182">
        <w:rPr>
          <w:rStyle w:val="c0"/>
          <w:sz w:val="28"/>
          <w:szCs w:val="28"/>
        </w:rPr>
        <w:t xml:space="preserve"> </w:t>
      </w:r>
      <w:r w:rsidR="00C5759E" w:rsidRPr="0094000C">
        <w:rPr>
          <w:b/>
          <w:bCs/>
          <w:i/>
          <w:iCs/>
          <w:color w:val="000000"/>
          <w:sz w:val="28"/>
          <w:szCs w:val="28"/>
        </w:rPr>
        <w:t>Встречи с писателями и з</w:t>
      </w:r>
      <w:r w:rsidR="00C5759E">
        <w:rPr>
          <w:b/>
          <w:bCs/>
          <w:i/>
          <w:iCs/>
          <w:color w:val="000000"/>
          <w:sz w:val="28"/>
          <w:szCs w:val="28"/>
        </w:rPr>
        <w:t>натными людьми</w:t>
      </w:r>
      <w:r w:rsidR="00C5759E" w:rsidRPr="0094000C">
        <w:rPr>
          <w:b/>
          <w:bCs/>
          <w:color w:val="000000"/>
          <w:sz w:val="28"/>
          <w:szCs w:val="28"/>
        </w:rPr>
        <w:t>.</w:t>
      </w:r>
      <w:r w:rsidR="00C5759E">
        <w:rPr>
          <w:color w:val="000000"/>
          <w:sz w:val="28"/>
          <w:szCs w:val="28"/>
        </w:rPr>
        <w:t xml:space="preserve"> </w:t>
      </w:r>
      <w:r w:rsidR="00C5759E" w:rsidRPr="0094000C">
        <w:rPr>
          <w:color w:val="000000"/>
          <w:sz w:val="28"/>
          <w:szCs w:val="28"/>
        </w:rPr>
        <w:t>Например, встреча с земляками-писателями, чьи книги с интересом читают дети.</w:t>
      </w:r>
      <w:r w:rsidR="00C5759E">
        <w:rPr>
          <w:color w:val="000000"/>
          <w:sz w:val="28"/>
          <w:szCs w:val="28"/>
        </w:rPr>
        <w:t xml:space="preserve"> </w:t>
      </w:r>
      <w:proofErr w:type="gramStart"/>
      <w:r w:rsidR="00C5759E">
        <w:rPr>
          <w:color w:val="000000"/>
          <w:sz w:val="28"/>
          <w:szCs w:val="28"/>
        </w:rPr>
        <w:t>Книги</w:t>
      </w:r>
      <w:proofErr w:type="gramEnd"/>
      <w:r w:rsidR="00C5759E">
        <w:rPr>
          <w:color w:val="000000"/>
          <w:sz w:val="28"/>
          <w:szCs w:val="28"/>
        </w:rPr>
        <w:t xml:space="preserve"> подписанные авторами расположены на отдельной полке и постоянно дополняются. Проводя беседы с читателями обраща</w:t>
      </w:r>
      <w:r w:rsidR="00D9386D">
        <w:rPr>
          <w:color w:val="000000"/>
          <w:sz w:val="28"/>
          <w:szCs w:val="28"/>
        </w:rPr>
        <w:t>ть</w:t>
      </w:r>
      <w:r w:rsidR="00C5759E">
        <w:rPr>
          <w:color w:val="000000"/>
          <w:sz w:val="28"/>
          <w:szCs w:val="28"/>
        </w:rPr>
        <w:t xml:space="preserve"> внимание на книги писателей-земляков.</w:t>
      </w:r>
    </w:p>
    <w:p w14:paraId="57C3DCE8" w14:textId="0A22953D" w:rsidR="00C5759E" w:rsidRPr="008F4451" w:rsidRDefault="00C5759E" w:rsidP="008F4451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 xml:space="preserve">     </w:t>
      </w:r>
      <w:r w:rsidRPr="0094000C">
        <w:rPr>
          <w:color w:val="000000"/>
          <w:sz w:val="28"/>
          <w:szCs w:val="28"/>
        </w:rPr>
        <w:t xml:space="preserve">Одной из наиболее эффективных форм наглядной пропаганды книги является </w:t>
      </w:r>
      <w:r w:rsidRPr="00C5759E">
        <w:rPr>
          <w:b/>
          <w:color w:val="000000"/>
          <w:sz w:val="28"/>
          <w:szCs w:val="28"/>
        </w:rPr>
        <w:t>книжная выставка</w:t>
      </w:r>
      <w:r w:rsidRPr="0094000C">
        <w:rPr>
          <w:color w:val="000000"/>
          <w:sz w:val="28"/>
          <w:szCs w:val="28"/>
        </w:rPr>
        <w:t xml:space="preserve">. Читатель видит на выставке книги и статьи периодической печати, объединенные одной темой, представленные в определенной последовательности. Это помогает систематизировать чтение </w:t>
      </w:r>
      <w:r w:rsidRPr="0094000C">
        <w:rPr>
          <w:color w:val="000000"/>
          <w:sz w:val="28"/>
          <w:szCs w:val="28"/>
        </w:rPr>
        <w:lastRenderedPageBreak/>
        <w:t>юных читателей.</w:t>
      </w:r>
      <w:r w:rsidR="008F4451">
        <w:rPr>
          <w:color w:val="000000"/>
          <w:sz w:val="28"/>
          <w:szCs w:val="28"/>
        </w:rPr>
        <w:t xml:space="preserve"> </w:t>
      </w:r>
      <w:r w:rsidRPr="0094000C">
        <w:rPr>
          <w:color w:val="000000"/>
          <w:sz w:val="28"/>
          <w:szCs w:val="28"/>
        </w:rPr>
        <w:t>Тематика книжных выставок разнообразна, так как организуются выставки с разными целями.</w:t>
      </w:r>
      <w:r>
        <w:rPr>
          <w:color w:val="000000"/>
          <w:sz w:val="28"/>
          <w:szCs w:val="28"/>
        </w:rPr>
        <w:t xml:space="preserve"> </w:t>
      </w:r>
      <w:r w:rsidRPr="0094000C">
        <w:rPr>
          <w:color w:val="000000"/>
          <w:sz w:val="28"/>
          <w:szCs w:val="28"/>
        </w:rPr>
        <w:t>Значительное количество выставок оформляется в связи со знаменательными и юбилейными датами, приурочиваются к массовым мероприятиям, организуемым библиотекой.</w:t>
      </w:r>
      <w:r>
        <w:rPr>
          <w:color w:val="000000"/>
          <w:sz w:val="28"/>
          <w:szCs w:val="28"/>
        </w:rPr>
        <w:t xml:space="preserve"> Это книжные выставки «В стране </w:t>
      </w:r>
      <w:proofErr w:type="spellStart"/>
      <w:r>
        <w:rPr>
          <w:color w:val="000000"/>
          <w:sz w:val="28"/>
          <w:szCs w:val="28"/>
        </w:rPr>
        <w:t>Вообразилии</w:t>
      </w:r>
      <w:proofErr w:type="spellEnd"/>
      <w:r>
        <w:rPr>
          <w:color w:val="000000"/>
          <w:sz w:val="28"/>
          <w:szCs w:val="28"/>
        </w:rPr>
        <w:t xml:space="preserve">» (посвящена </w:t>
      </w:r>
      <w:r w:rsidR="00D9386D">
        <w:rPr>
          <w:color w:val="000000"/>
          <w:sz w:val="28"/>
          <w:szCs w:val="28"/>
        </w:rPr>
        <w:t>юбилею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Б.Заходера</w:t>
      </w:r>
      <w:proofErr w:type="spellEnd"/>
      <w:r>
        <w:rPr>
          <w:color w:val="000000"/>
          <w:sz w:val="28"/>
          <w:szCs w:val="28"/>
        </w:rPr>
        <w:t xml:space="preserve">), «Духовное сокровище </w:t>
      </w:r>
      <w:proofErr w:type="spellStart"/>
      <w:r>
        <w:rPr>
          <w:color w:val="000000"/>
          <w:sz w:val="28"/>
          <w:szCs w:val="28"/>
        </w:rPr>
        <w:t>Л.Н.Толстого</w:t>
      </w:r>
      <w:proofErr w:type="spellEnd"/>
      <w:r>
        <w:rPr>
          <w:color w:val="000000"/>
          <w:sz w:val="28"/>
          <w:szCs w:val="28"/>
        </w:rPr>
        <w:t xml:space="preserve">» (посвящена </w:t>
      </w:r>
      <w:r w:rsidR="00D9386D">
        <w:rPr>
          <w:color w:val="000000"/>
          <w:sz w:val="28"/>
          <w:szCs w:val="28"/>
        </w:rPr>
        <w:t>юбилею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Л.Н.Толстого</w:t>
      </w:r>
      <w:proofErr w:type="spellEnd"/>
      <w:r>
        <w:rPr>
          <w:color w:val="000000"/>
          <w:sz w:val="28"/>
          <w:szCs w:val="28"/>
        </w:rPr>
        <w:t>), «Неповторимая страна Владислава Крапивина»</w:t>
      </w:r>
      <w:r w:rsidRPr="009B61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(посвящена </w:t>
      </w:r>
      <w:r w:rsidR="00D9386D">
        <w:rPr>
          <w:color w:val="000000"/>
          <w:sz w:val="28"/>
          <w:szCs w:val="28"/>
        </w:rPr>
        <w:t>юбилею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В.Крапивиеа</w:t>
      </w:r>
      <w:proofErr w:type="spellEnd"/>
      <w:r>
        <w:rPr>
          <w:color w:val="000000"/>
          <w:sz w:val="28"/>
          <w:szCs w:val="28"/>
        </w:rPr>
        <w:t xml:space="preserve">), «Веселые книги веселого писателя»  (посвящена </w:t>
      </w:r>
      <w:r w:rsidR="00D9386D">
        <w:rPr>
          <w:color w:val="000000"/>
          <w:sz w:val="28"/>
          <w:szCs w:val="28"/>
        </w:rPr>
        <w:t>юбилею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В.Драгунского</w:t>
      </w:r>
      <w:proofErr w:type="spellEnd"/>
      <w:r>
        <w:rPr>
          <w:color w:val="000000"/>
          <w:sz w:val="28"/>
          <w:szCs w:val="28"/>
        </w:rPr>
        <w:t xml:space="preserve">),  «Будем Носова читать, веселиться и мечтать» (посвящена </w:t>
      </w:r>
      <w:r w:rsidR="00D9386D">
        <w:rPr>
          <w:color w:val="000000"/>
          <w:sz w:val="28"/>
          <w:szCs w:val="28"/>
        </w:rPr>
        <w:t>юбилею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Н.Носова</w:t>
      </w:r>
      <w:proofErr w:type="spellEnd"/>
      <w:r>
        <w:rPr>
          <w:color w:val="000000"/>
          <w:sz w:val="28"/>
          <w:szCs w:val="28"/>
        </w:rPr>
        <w:t xml:space="preserve">), «Великий классик русской прозы» (посвящена </w:t>
      </w:r>
      <w:r w:rsidR="00D9386D">
        <w:rPr>
          <w:color w:val="000000"/>
          <w:sz w:val="28"/>
          <w:szCs w:val="28"/>
        </w:rPr>
        <w:t>юбилею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И.С.Тургенева</w:t>
      </w:r>
      <w:proofErr w:type="spellEnd"/>
      <w:r>
        <w:rPr>
          <w:color w:val="000000"/>
          <w:sz w:val="28"/>
          <w:szCs w:val="28"/>
        </w:rPr>
        <w:t xml:space="preserve">), «Как сердцу высказать себя» (посвящена </w:t>
      </w:r>
      <w:proofErr w:type="spellStart"/>
      <w:r w:rsidR="00D9386D">
        <w:rPr>
          <w:color w:val="000000"/>
          <w:sz w:val="28"/>
          <w:szCs w:val="28"/>
        </w:rPr>
        <w:t>юилею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Ф.И.Тютчева</w:t>
      </w:r>
      <w:proofErr w:type="spellEnd"/>
      <w:r>
        <w:rPr>
          <w:color w:val="000000"/>
          <w:sz w:val="28"/>
          <w:szCs w:val="28"/>
        </w:rPr>
        <w:t>).</w:t>
      </w:r>
    </w:p>
    <w:p w14:paraId="0FFEA65F" w14:textId="77777777" w:rsidR="00AF29DA" w:rsidRPr="00C5759E" w:rsidRDefault="00C5759E" w:rsidP="00AF29DA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8"/>
          <w:b/>
          <w:bCs/>
          <w:sz w:val="28"/>
          <w:szCs w:val="28"/>
        </w:rPr>
        <w:t xml:space="preserve">     </w:t>
      </w:r>
      <w:r w:rsidR="00AF29DA" w:rsidRPr="00C5759E">
        <w:rPr>
          <w:rStyle w:val="c8"/>
          <w:b/>
          <w:bCs/>
          <w:sz w:val="28"/>
          <w:szCs w:val="28"/>
        </w:rPr>
        <w:t>Участие в конкурсах</w:t>
      </w:r>
      <w:r w:rsidR="00AF29DA" w:rsidRPr="00C5759E">
        <w:rPr>
          <w:rStyle w:val="c0"/>
          <w:sz w:val="28"/>
          <w:szCs w:val="28"/>
        </w:rPr>
        <w:t> (конкурс чтецов, конкурс сочинений, иллюстраций). Наши дети принимают участие в районных, областных и общероссийских конкурсах.</w:t>
      </w:r>
    </w:p>
    <w:p w14:paraId="3741482E" w14:textId="77777777" w:rsidR="00AF29DA" w:rsidRPr="00C5759E" w:rsidRDefault="00AF29DA" w:rsidP="00AF29DA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5759E">
        <w:rPr>
          <w:rStyle w:val="c0"/>
          <w:sz w:val="28"/>
          <w:szCs w:val="28"/>
        </w:rPr>
        <w:t>Для развития читательской компетенции у школьника можно использовать следующие приёмы: ведение читательских дневников, тетрадей прочитанного</w:t>
      </w:r>
      <w:r w:rsidR="00160E25">
        <w:rPr>
          <w:rStyle w:val="c0"/>
          <w:sz w:val="28"/>
          <w:szCs w:val="28"/>
        </w:rPr>
        <w:t>,</w:t>
      </w:r>
      <w:r w:rsidRPr="00C5759E">
        <w:rPr>
          <w:rStyle w:val="c0"/>
          <w:sz w:val="28"/>
          <w:szCs w:val="28"/>
        </w:rPr>
        <w:t xml:space="preserve"> изготовление собственных обложек к произведениям авторов, книжек – малышек. Можно предложить детям придумать и </w:t>
      </w:r>
      <w:proofErr w:type="gramStart"/>
      <w:r w:rsidRPr="00C5759E">
        <w:rPr>
          <w:rStyle w:val="c0"/>
          <w:sz w:val="28"/>
          <w:szCs w:val="28"/>
        </w:rPr>
        <w:t>написать</w:t>
      </w:r>
      <w:proofErr w:type="gramEnd"/>
      <w:r w:rsidRPr="00C5759E">
        <w:rPr>
          <w:rStyle w:val="c0"/>
          <w:sz w:val="28"/>
          <w:szCs w:val="28"/>
        </w:rPr>
        <w:t xml:space="preserve"> и оформить свою книгу. Можно использовать разноцветные закладки для прочитанных книг.</w:t>
      </w:r>
    </w:p>
    <w:p w14:paraId="5E7AD2FE" w14:textId="77777777" w:rsidR="008F4451" w:rsidRDefault="008F4451" w:rsidP="008F44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sz w:val="28"/>
          <w:szCs w:val="28"/>
        </w:rPr>
        <w:t xml:space="preserve">     </w:t>
      </w:r>
      <w:r w:rsidR="00AF29DA" w:rsidRPr="00C5759E">
        <w:rPr>
          <w:rStyle w:val="c0"/>
          <w:sz w:val="28"/>
          <w:szCs w:val="28"/>
        </w:rPr>
        <w:t>Для полноценного нравственно-эстетического развития личности и формирования читательской компетенции нужно объединять усилия учителя</w:t>
      </w:r>
      <w:r>
        <w:rPr>
          <w:rStyle w:val="c0"/>
          <w:sz w:val="28"/>
          <w:szCs w:val="28"/>
        </w:rPr>
        <w:t>, родителя</w:t>
      </w:r>
      <w:r w:rsidR="00AF29DA" w:rsidRPr="00C5759E">
        <w:rPr>
          <w:rStyle w:val="c0"/>
          <w:sz w:val="28"/>
          <w:szCs w:val="28"/>
        </w:rPr>
        <w:t xml:space="preserve"> и библиоте</w:t>
      </w:r>
      <w:r>
        <w:rPr>
          <w:rStyle w:val="c0"/>
          <w:sz w:val="28"/>
          <w:szCs w:val="28"/>
        </w:rPr>
        <w:t>каря</w:t>
      </w:r>
      <w:r w:rsidR="00AF29DA" w:rsidRPr="00C5759E">
        <w:rPr>
          <w:rStyle w:val="c0"/>
          <w:sz w:val="28"/>
          <w:szCs w:val="28"/>
        </w:rPr>
        <w:t>. Школа, интегрируя воспитательные возможности библиотеки, заинтересованность родителей, используя специальные формы и методы работы, способна инициировать у школьников интерес к самостоятельной читательской деятельности, создать атмосферу творческой заинтересованности чтением.</w:t>
      </w:r>
      <w:r>
        <w:rPr>
          <w:rStyle w:val="c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Школьные волонтеры чтения – большие помощники. Они помогают проводить мероприятия, отбирать интересные книги для чтения и рекомендуют их читателям, помогают при обслуживании читателей.</w:t>
      </w:r>
      <w:r w:rsidRPr="008F4451">
        <w:rPr>
          <w:color w:val="000000"/>
          <w:sz w:val="28"/>
          <w:szCs w:val="28"/>
        </w:rPr>
        <w:t xml:space="preserve"> </w:t>
      </w:r>
    </w:p>
    <w:p w14:paraId="28FD42A6" w14:textId="77777777" w:rsidR="008F4451" w:rsidRPr="0094000C" w:rsidRDefault="008F4451" w:rsidP="008F44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4000C">
        <w:rPr>
          <w:color w:val="000000"/>
          <w:sz w:val="28"/>
          <w:szCs w:val="28"/>
        </w:rPr>
        <w:t>Наша задача — вызвать интерес у ребёнка, увлечь его книгой, заставить сопереживать, сочувствовать героям произведения. Привитый с детства интерес к книге никогда не исчезнет, а со временем будет становиться только сильней,</w:t>
      </w:r>
      <w:r>
        <w:rPr>
          <w:color w:val="000000"/>
          <w:sz w:val="28"/>
          <w:szCs w:val="28"/>
        </w:rPr>
        <w:t xml:space="preserve"> </w:t>
      </w:r>
      <w:r w:rsidRPr="0094000C">
        <w:rPr>
          <w:color w:val="000000"/>
          <w:sz w:val="28"/>
          <w:szCs w:val="28"/>
        </w:rPr>
        <w:t>таким образом, оказывая влияние на формирование ребёнка как целостную личность, ответственного и честного гражданина своей страны.</w:t>
      </w:r>
    </w:p>
    <w:p w14:paraId="16F2B51F" w14:textId="77777777" w:rsidR="008F4451" w:rsidRPr="008F4451" w:rsidRDefault="008F4451" w:rsidP="008F4451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81B1F6E" w14:textId="77777777" w:rsidR="008F4451" w:rsidRPr="0094000C" w:rsidRDefault="008F4451" w:rsidP="008F445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4391AF81" w14:textId="77777777" w:rsidR="00C5759E" w:rsidRPr="008F4451" w:rsidRDefault="00C5759E">
      <w:pPr>
        <w:rPr>
          <w:rFonts w:ascii="Times New Roman" w:hAnsi="Times New Roman" w:cs="Times New Roman"/>
        </w:rPr>
      </w:pPr>
    </w:p>
    <w:sectPr w:rsidR="00C5759E" w:rsidRPr="008F4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C0B"/>
    <w:rsid w:val="00057A8D"/>
    <w:rsid w:val="000A2F6F"/>
    <w:rsid w:val="00160E25"/>
    <w:rsid w:val="00194663"/>
    <w:rsid w:val="00464B83"/>
    <w:rsid w:val="00485AF1"/>
    <w:rsid w:val="004C02FE"/>
    <w:rsid w:val="00593FA5"/>
    <w:rsid w:val="005E57BB"/>
    <w:rsid w:val="006F0697"/>
    <w:rsid w:val="007163FE"/>
    <w:rsid w:val="007C45BD"/>
    <w:rsid w:val="00832D60"/>
    <w:rsid w:val="008A21DF"/>
    <w:rsid w:val="008D06F7"/>
    <w:rsid w:val="008F4451"/>
    <w:rsid w:val="009964FE"/>
    <w:rsid w:val="009B615F"/>
    <w:rsid w:val="00A8234F"/>
    <w:rsid w:val="00AD6627"/>
    <w:rsid w:val="00AF29DA"/>
    <w:rsid w:val="00BC22D2"/>
    <w:rsid w:val="00BF7101"/>
    <w:rsid w:val="00C5759E"/>
    <w:rsid w:val="00C612B7"/>
    <w:rsid w:val="00CB1325"/>
    <w:rsid w:val="00CB1C0B"/>
    <w:rsid w:val="00CC5796"/>
    <w:rsid w:val="00D9386D"/>
    <w:rsid w:val="00DC59D8"/>
    <w:rsid w:val="00DD000F"/>
    <w:rsid w:val="00E92182"/>
    <w:rsid w:val="00F8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F371"/>
  <w15:docId w15:val="{A2043BEA-B425-4FDF-8DB3-95283B03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A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A21DF"/>
  </w:style>
  <w:style w:type="character" w:customStyle="1" w:styleId="c2">
    <w:name w:val="c2"/>
    <w:basedOn w:val="a0"/>
    <w:rsid w:val="008A21DF"/>
  </w:style>
  <w:style w:type="character" w:customStyle="1" w:styleId="c6">
    <w:name w:val="c6"/>
    <w:basedOn w:val="a0"/>
    <w:rsid w:val="008A21DF"/>
  </w:style>
  <w:style w:type="character" w:customStyle="1" w:styleId="c8">
    <w:name w:val="c8"/>
    <w:basedOn w:val="a0"/>
    <w:rsid w:val="006F0697"/>
  </w:style>
  <w:style w:type="paragraph" w:styleId="a4">
    <w:name w:val="Balloon Text"/>
    <w:basedOn w:val="a"/>
    <w:link w:val="a5"/>
    <w:uiPriority w:val="99"/>
    <w:semiHidden/>
    <w:unhideWhenUsed/>
    <w:rsid w:val="0019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AFD5E-3863-400A-A4FF-177E35DD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4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2023-12-14T12:46:00Z</cp:lastPrinted>
  <dcterms:created xsi:type="dcterms:W3CDTF">2023-11-24T09:32:00Z</dcterms:created>
  <dcterms:modified xsi:type="dcterms:W3CDTF">2026-05-29T20:27:00Z</dcterms:modified>
</cp:coreProperties>
</file>