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F6" w:rsidRDefault="006E2FF6" w:rsidP="006E2FF6">
      <w:pPr>
        <w:jc w:val="center"/>
        <w:rPr>
          <w:rFonts w:ascii="Times New Roman" w:hAnsi="Times New Roman"/>
          <w:b/>
          <w:sz w:val="36"/>
          <w:szCs w:val="36"/>
        </w:rPr>
      </w:pPr>
      <w:r w:rsidRPr="00591BAB">
        <w:rPr>
          <w:rFonts w:ascii="Times New Roman" w:hAnsi="Times New Roman"/>
          <w:b/>
          <w:sz w:val="36"/>
          <w:szCs w:val="36"/>
        </w:rPr>
        <w:t>Интегрированный урок в 1</w:t>
      </w:r>
      <w:r>
        <w:rPr>
          <w:rFonts w:ascii="Times New Roman" w:hAnsi="Times New Roman"/>
          <w:b/>
          <w:sz w:val="36"/>
          <w:szCs w:val="36"/>
        </w:rPr>
        <w:t>1</w:t>
      </w:r>
      <w:r w:rsidRPr="00591BAB">
        <w:rPr>
          <w:rFonts w:ascii="Times New Roman" w:hAnsi="Times New Roman"/>
          <w:b/>
          <w:sz w:val="36"/>
          <w:szCs w:val="36"/>
        </w:rPr>
        <w:t xml:space="preserve"> классе: </w:t>
      </w:r>
    </w:p>
    <w:p w:rsidR="006E2FF6" w:rsidRDefault="006E2FF6" w:rsidP="006E2FF6">
      <w:pPr>
        <w:jc w:val="center"/>
        <w:rPr>
          <w:rFonts w:ascii="Times New Roman" w:hAnsi="Times New Roman"/>
          <w:b/>
          <w:sz w:val="36"/>
          <w:szCs w:val="36"/>
        </w:rPr>
      </w:pPr>
      <w:r w:rsidRPr="00591BAB">
        <w:rPr>
          <w:rFonts w:ascii="Times New Roman" w:hAnsi="Times New Roman"/>
          <w:b/>
          <w:sz w:val="36"/>
          <w:szCs w:val="36"/>
        </w:rPr>
        <w:t>английский язык</w:t>
      </w:r>
      <w:r>
        <w:rPr>
          <w:rFonts w:ascii="Times New Roman" w:hAnsi="Times New Roman"/>
          <w:b/>
          <w:sz w:val="36"/>
          <w:szCs w:val="36"/>
        </w:rPr>
        <w:t>,</w:t>
      </w:r>
      <w:r w:rsidRPr="00591BAB">
        <w:rPr>
          <w:rFonts w:ascii="Times New Roman" w:hAnsi="Times New Roman"/>
          <w:b/>
          <w:sz w:val="36"/>
          <w:szCs w:val="36"/>
        </w:rPr>
        <w:t xml:space="preserve"> </w:t>
      </w:r>
      <w:r>
        <w:rPr>
          <w:rFonts w:ascii="Times New Roman" w:hAnsi="Times New Roman"/>
          <w:b/>
          <w:sz w:val="36"/>
          <w:szCs w:val="36"/>
        </w:rPr>
        <w:t>история, обществознание</w:t>
      </w:r>
      <w:r w:rsidRPr="00591BAB">
        <w:rPr>
          <w:rFonts w:ascii="Times New Roman" w:hAnsi="Times New Roman"/>
          <w:b/>
          <w:sz w:val="36"/>
          <w:szCs w:val="36"/>
        </w:rPr>
        <w:t>.</w:t>
      </w:r>
    </w:p>
    <w:p w:rsidR="006E2FF6" w:rsidRPr="0007317F" w:rsidRDefault="006E2FF6" w:rsidP="006E2FF6">
      <w:pPr>
        <w:jc w:val="right"/>
        <w:rPr>
          <w:rFonts w:ascii="Times New Roman" w:hAnsi="Times New Roman"/>
          <w:sz w:val="36"/>
          <w:szCs w:val="36"/>
        </w:rPr>
      </w:pPr>
      <w:r w:rsidRPr="0007317F">
        <w:rPr>
          <w:rFonts w:ascii="Times New Roman" w:hAnsi="Times New Roman"/>
          <w:sz w:val="36"/>
          <w:szCs w:val="36"/>
        </w:rPr>
        <w:t>Болотова Э.В.</w:t>
      </w:r>
    </w:p>
    <w:p w:rsidR="006E2FF6" w:rsidRPr="00AF3887" w:rsidRDefault="006E2FF6" w:rsidP="006E2FF6">
      <w:pPr>
        <w:rPr>
          <w:rFonts w:ascii="Times New Roman" w:hAnsi="Times New Roman"/>
          <w:b/>
          <w:sz w:val="24"/>
          <w:szCs w:val="24"/>
        </w:rPr>
      </w:pPr>
      <w:r w:rsidRPr="00AF3887">
        <w:rPr>
          <w:rFonts w:ascii="Times New Roman" w:hAnsi="Times New Roman"/>
          <w:b/>
          <w:sz w:val="24"/>
          <w:szCs w:val="24"/>
        </w:rPr>
        <w:t xml:space="preserve">Пояснительная записка. </w:t>
      </w:r>
    </w:p>
    <w:p w:rsidR="006E2FF6" w:rsidRPr="00591BAB" w:rsidRDefault="006E2FF6" w:rsidP="006E2FF6">
      <w:pPr>
        <w:rPr>
          <w:rFonts w:ascii="Times New Roman" w:hAnsi="Times New Roman"/>
          <w:b/>
          <w:sz w:val="24"/>
          <w:szCs w:val="24"/>
        </w:rPr>
      </w:pPr>
      <w:r w:rsidRPr="00591BAB">
        <w:rPr>
          <w:rFonts w:ascii="Times New Roman" w:hAnsi="Times New Roman"/>
          <w:b/>
          <w:sz w:val="24"/>
          <w:szCs w:val="24"/>
        </w:rPr>
        <w:t xml:space="preserve">Тема урока: </w:t>
      </w:r>
      <w:r>
        <w:rPr>
          <w:rFonts w:ascii="Times New Roman" w:hAnsi="Times New Roman"/>
          <w:sz w:val="32"/>
          <w:szCs w:val="32"/>
        </w:rPr>
        <w:t>«Всеобщая Декларация Прав Человека: история возникновения, этапы, роль личностей в ее создании, актуальность</w:t>
      </w:r>
      <w:r w:rsidRPr="00AC10E1">
        <w:rPr>
          <w:rFonts w:ascii="Times New Roman" w:hAnsi="Times New Roman"/>
          <w:sz w:val="32"/>
          <w:szCs w:val="32"/>
        </w:rPr>
        <w:t xml:space="preserve"> </w:t>
      </w:r>
      <w:r>
        <w:rPr>
          <w:rFonts w:ascii="Times New Roman" w:hAnsi="Times New Roman"/>
          <w:sz w:val="32"/>
          <w:szCs w:val="32"/>
        </w:rPr>
        <w:t xml:space="preserve">в </w:t>
      </w:r>
      <w:r>
        <w:rPr>
          <w:rFonts w:ascii="Times New Roman" w:hAnsi="Times New Roman"/>
          <w:sz w:val="32"/>
          <w:szCs w:val="32"/>
          <w:lang w:val="en-US"/>
        </w:rPr>
        <w:t>XXI</w:t>
      </w:r>
      <w:r>
        <w:rPr>
          <w:rFonts w:ascii="Times New Roman" w:hAnsi="Times New Roman"/>
          <w:sz w:val="32"/>
          <w:szCs w:val="32"/>
        </w:rPr>
        <w:t xml:space="preserve"> веке».</w:t>
      </w:r>
    </w:p>
    <w:p w:rsidR="006E2FF6" w:rsidRPr="00591BAB" w:rsidRDefault="006E2FF6" w:rsidP="006E2FF6">
      <w:pPr>
        <w:rPr>
          <w:rFonts w:ascii="Times New Roman" w:hAnsi="Times New Roman"/>
          <w:b/>
          <w:sz w:val="24"/>
          <w:szCs w:val="24"/>
        </w:rPr>
      </w:pPr>
      <w:r w:rsidRPr="00591BAB">
        <w:rPr>
          <w:rFonts w:ascii="Times New Roman" w:hAnsi="Times New Roman"/>
          <w:b/>
          <w:sz w:val="24"/>
          <w:szCs w:val="24"/>
        </w:rPr>
        <w:t>Актуальность темы, выбранной для интегрированного урока:</w:t>
      </w:r>
    </w:p>
    <w:p w:rsidR="006E2FF6" w:rsidRDefault="006E2FF6" w:rsidP="006E2FF6">
      <w:pPr>
        <w:rPr>
          <w:rFonts w:ascii="Times New Roman" w:hAnsi="Times New Roman"/>
          <w:sz w:val="24"/>
          <w:szCs w:val="24"/>
        </w:rPr>
      </w:pPr>
      <w:r>
        <w:rPr>
          <w:rFonts w:ascii="Times New Roman" w:hAnsi="Times New Roman"/>
          <w:sz w:val="24"/>
          <w:szCs w:val="24"/>
        </w:rPr>
        <w:t>10 декабря – памятная дата для человечества, 10.12.1948 г.</w:t>
      </w:r>
      <w:r w:rsidRPr="00575B72">
        <w:rPr>
          <w:rFonts w:ascii="Times New Roman" w:hAnsi="Times New Roman"/>
          <w:sz w:val="24"/>
          <w:szCs w:val="24"/>
        </w:rPr>
        <w:t xml:space="preserve"> на третьей сессии </w:t>
      </w:r>
      <w:hyperlink r:id="rId5" w:tooltip="Генеральная Ассамблея ООН" w:history="1">
        <w:r w:rsidRPr="00575B72">
          <w:rPr>
            <w:rFonts w:ascii="Times New Roman" w:hAnsi="Times New Roman"/>
            <w:sz w:val="24"/>
            <w:szCs w:val="24"/>
          </w:rPr>
          <w:t>Генеральной Ассамблеи ООН</w:t>
        </w:r>
      </w:hyperlink>
      <w:r>
        <w:rPr>
          <w:rFonts w:ascii="Times New Roman" w:hAnsi="Times New Roman"/>
          <w:sz w:val="24"/>
          <w:szCs w:val="24"/>
        </w:rPr>
        <w:t xml:space="preserve"> была принята </w:t>
      </w:r>
      <w:r w:rsidRPr="00575B72">
        <w:rPr>
          <w:rFonts w:ascii="Times New Roman" w:hAnsi="Times New Roman"/>
          <w:sz w:val="24"/>
          <w:szCs w:val="24"/>
        </w:rPr>
        <w:t>Всеобщ</w:t>
      </w:r>
      <w:r>
        <w:rPr>
          <w:rFonts w:ascii="Times New Roman" w:hAnsi="Times New Roman"/>
          <w:sz w:val="24"/>
          <w:szCs w:val="24"/>
        </w:rPr>
        <w:t>ая</w:t>
      </w:r>
      <w:r w:rsidRPr="00575B72">
        <w:rPr>
          <w:rFonts w:ascii="Times New Roman" w:hAnsi="Times New Roman"/>
          <w:sz w:val="24"/>
          <w:szCs w:val="24"/>
        </w:rPr>
        <w:t xml:space="preserve"> </w:t>
      </w:r>
      <w:r>
        <w:rPr>
          <w:rFonts w:ascii="Times New Roman" w:hAnsi="Times New Roman"/>
          <w:sz w:val="24"/>
          <w:szCs w:val="24"/>
        </w:rPr>
        <w:t>Д</w:t>
      </w:r>
      <w:r w:rsidRPr="00575B72">
        <w:rPr>
          <w:rFonts w:ascii="Times New Roman" w:hAnsi="Times New Roman"/>
          <w:sz w:val="24"/>
          <w:szCs w:val="24"/>
        </w:rPr>
        <w:t>еклараци</w:t>
      </w:r>
      <w:r>
        <w:rPr>
          <w:rFonts w:ascii="Times New Roman" w:hAnsi="Times New Roman"/>
          <w:sz w:val="24"/>
          <w:szCs w:val="24"/>
        </w:rPr>
        <w:t>я</w:t>
      </w:r>
      <w:r w:rsidRPr="00575B72">
        <w:rPr>
          <w:rFonts w:ascii="Times New Roman" w:hAnsi="Times New Roman"/>
          <w:sz w:val="24"/>
          <w:szCs w:val="24"/>
        </w:rPr>
        <w:t xml:space="preserve"> </w:t>
      </w:r>
      <w:r>
        <w:rPr>
          <w:rFonts w:ascii="Times New Roman" w:hAnsi="Times New Roman"/>
          <w:sz w:val="24"/>
          <w:szCs w:val="24"/>
        </w:rPr>
        <w:t>Прав Человека.</w:t>
      </w:r>
    </w:p>
    <w:p w:rsidR="006E2FF6" w:rsidRPr="00591BAB" w:rsidRDefault="006E2FF6" w:rsidP="006E2FF6">
      <w:pPr>
        <w:rPr>
          <w:rFonts w:ascii="Times New Roman" w:hAnsi="Times New Roman"/>
          <w:b/>
          <w:sz w:val="24"/>
          <w:szCs w:val="24"/>
        </w:rPr>
      </w:pPr>
      <w:r w:rsidRPr="00591BAB">
        <w:rPr>
          <w:rFonts w:ascii="Times New Roman" w:hAnsi="Times New Roman"/>
          <w:b/>
          <w:sz w:val="24"/>
          <w:szCs w:val="24"/>
        </w:rPr>
        <w:t>Место урока в общей системе уроков:</w:t>
      </w:r>
    </w:p>
    <w:p w:rsidR="006E2FF6" w:rsidRDefault="006E2FF6" w:rsidP="006E2FF6">
      <w:pPr>
        <w:pStyle w:val="a3"/>
        <w:numPr>
          <w:ilvl w:val="0"/>
          <w:numId w:val="2"/>
        </w:numPr>
        <w:rPr>
          <w:rFonts w:ascii="Times New Roman" w:hAnsi="Times New Roman"/>
          <w:sz w:val="24"/>
          <w:szCs w:val="24"/>
        </w:rPr>
      </w:pPr>
      <w:r w:rsidRPr="003550A7">
        <w:rPr>
          <w:rFonts w:ascii="Times New Roman" w:hAnsi="Times New Roman"/>
          <w:sz w:val="24"/>
          <w:szCs w:val="24"/>
        </w:rPr>
        <w:t>Английский:18 уроком в полугодии является завершающий урок в теме «Кино»</w:t>
      </w:r>
      <w:r>
        <w:rPr>
          <w:rFonts w:ascii="Times New Roman" w:hAnsi="Times New Roman"/>
          <w:sz w:val="24"/>
          <w:szCs w:val="24"/>
        </w:rPr>
        <w:t xml:space="preserve"> (УМК Кузовлева В.П.)</w:t>
      </w:r>
      <w:r w:rsidRPr="003550A7">
        <w:rPr>
          <w:rFonts w:ascii="Times New Roman" w:hAnsi="Times New Roman"/>
          <w:sz w:val="24"/>
          <w:szCs w:val="24"/>
        </w:rPr>
        <w:t xml:space="preserve">, на два урока подряд запланирована </w:t>
      </w:r>
      <w:r>
        <w:rPr>
          <w:rFonts w:ascii="Times New Roman" w:hAnsi="Times New Roman"/>
          <w:sz w:val="24"/>
          <w:szCs w:val="24"/>
        </w:rPr>
        <w:t>творческая</w:t>
      </w:r>
      <w:r w:rsidRPr="003550A7">
        <w:rPr>
          <w:rFonts w:ascii="Times New Roman" w:hAnsi="Times New Roman"/>
          <w:sz w:val="24"/>
          <w:szCs w:val="24"/>
        </w:rPr>
        <w:t xml:space="preserve"> деятельность,  </w:t>
      </w:r>
      <w:r>
        <w:rPr>
          <w:rFonts w:ascii="Times New Roman" w:hAnsi="Times New Roman"/>
          <w:sz w:val="24"/>
          <w:szCs w:val="24"/>
        </w:rPr>
        <w:t>элементы проектной работы, самостоятельной подготовки, работы с дополнительными источниками. К</w:t>
      </w:r>
      <w:r w:rsidRPr="003550A7">
        <w:rPr>
          <w:rFonts w:ascii="Times New Roman" w:hAnsi="Times New Roman"/>
          <w:sz w:val="24"/>
          <w:szCs w:val="24"/>
        </w:rPr>
        <w:t xml:space="preserve"> обсуждению предлагается документальный фильм «Во имя человечества» с английскими субтитрами</w:t>
      </w:r>
      <w:r>
        <w:rPr>
          <w:rFonts w:ascii="Times New Roman" w:hAnsi="Times New Roman"/>
          <w:sz w:val="24"/>
          <w:szCs w:val="24"/>
        </w:rPr>
        <w:t xml:space="preserve">. </w:t>
      </w:r>
      <w:r w:rsidRPr="003550A7">
        <w:rPr>
          <w:rFonts w:ascii="Times New Roman" w:hAnsi="Times New Roman"/>
          <w:sz w:val="24"/>
          <w:szCs w:val="24"/>
        </w:rPr>
        <w:t xml:space="preserve">Учащиеся знакомятся с новыми лексическими единицами на </w:t>
      </w:r>
      <w:r>
        <w:rPr>
          <w:rFonts w:ascii="Times New Roman" w:hAnsi="Times New Roman"/>
          <w:sz w:val="24"/>
          <w:szCs w:val="24"/>
        </w:rPr>
        <w:t>17</w:t>
      </w:r>
      <w:r w:rsidRPr="003550A7">
        <w:rPr>
          <w:rFonts w:ascii="Times New Roman" w:hAnsi="Times New Roman"/>
          <w:sz w:val="24"/>
          <w:szCs w:val="24"/>
        </w:rPr>
        <w:t xml:space="preserve"> уроке, что облегчает понимание текста.</w:t>
      </w:r>
      <w:r w:rsidRPr="009D7882">
        <w:rPr>
          <w:rFonts w:ascii="Times New Roman" w:hAnsi="Times New Roman"/>
          <w:sz w:val="24"/>
          <w:szCs w:val="24"/>
        </w:rPr>
        <w:t xml:space="preserve"> Урок развивает   коммуникативную  компетенцию учащихся, социокультурную, языковую, речевую, компенсаторную, учебно-познавательную</w:t>
      </w:r>
      <w:r>
        <w:t>.</w:t>
      </w:r>
      <w:r w:rsidRPr="009D7882">
        <w:rPr>
          <w:rFonts w:ascii="Times New Roman" w:hAnsi="Times New Roman"/>
          <w:sz w:val="24"/>
          <w:szCs w:val="24"/>
        </w:rPr>
        <w:t xml:space="preserve"> Сформированные  в  ходе  урока  умения  и  УУД  также  работают  на  последующие  уроки, темы, разделы</w:t>
      </w:r>
      <w:r>
        <w:rPr>
          <w:rFonts w:ascii="Times New Roman" w:hAnsi="Times New Roman"/>
          <w:sz w:val="24"/>
          <w:szCs w:val="24"/>
        </w:rPr>
        <w:t>.</w:t>
      </w:r>
    </w:p>
    <w:p w:rsidR="006E2FF6" w:rsidRDefault="006E2FF6" w:rsidP="006E2FF6">
      <w:pPr>
        <w:pStyle w:val="a3"/>
        <w:numPr>
          <w:ilvl w:val="0"/>
          <w:numId w:val="2"/>
        </w:numPr>
        <w:rPr>
          <w:rFonts w:ascii="Times New Roman" w:hAnsi="Times New Roman"/>
          <w:sz w:val="24"/>
          <w:szCs w:val="24"/>
        </w:rPr>
      </w:pPr>
      <w:r w:rsidRPr="003550A7">
        <w:rPr>
          <w:rFonts w:ascii="Times New Roman" w:hAnsi="Times New Roman"/>
          <w:sz w:val="24"/>
          <w:szCs w:val="24"/>
        </w:rPr>
        <w:t xml:space="preserve">История: 18 уроком в полугодии является завершающий урок </w:t>
      </w:r>
      <w:r>
        <w:rPr>
          <w:rFonts w:ascii="Times New Roman" w:hAnsi="Times New Roman"/>
          <w:sz w:val="24"/>
          <w:szCs w:val="24"/>
        </w:rPr>
        <w:t>в главе 4 (УМК Загладина Н.В.) по</w:t>
      </w:r>
      <w:r w:rsidRPr="003550A7">
        <w:rPr>
          <w:rFonts w:ascii="Times New Roman" w:hAnsi="Times New Roman"/>
          <w:sz w:val="24"/>
          <w:szCs w:val="24"/>
        </w:rPr>
        <w:t xml:space="preserve"> теме </w:t>
      </w:r>
      <w:r>
        <w:rPr>
          <w:rFonts w:ascii="Times New Roman" w:hAnsi="Times New Roman"/>
          <w:sz w:val="24"/>
          <w:szCs w:val="24"/>
        </w:rPr>
        <w:t xml:space="preserve">«Итоги Второй мировой войны». Одним из важнейших итогов войны стала необходимость решения народами вопросов о равенстве, взаимоуважении, в результате была принята Всеобщая Декларация Прав Человека, поэтому данная тема является логичным завершением раздела.  Урок развивает коммуникативную функцию, речь, способность выражать свои мысли, толерантность. </w:t>
      </w:r>
    </w:p>
    <w:p w:rsidR="006E2FF6" w:rsidRDefault="006E2FF6" w:rsidP="006E2FF6">
      <w:pPr>
        <w:pStyle w:val="a3"/>
        <w:numPr>
          <w:ilvl w:val="0"/>
          <w:numId w:val="2"/>
        </w:numPr>
        <w:rPr>
          <w:rFonts w:ascii="Times New Roman" w:hAnsi="Times New Roman"/>
          <w:sz w:val="24"/>
          <w:szCs w:val="24"/>
        </w:rPr>
      </w:pPr>
      <w:r>
        <w:rPr>
          <w:rFonts w:ascii="Times New Roman" w:hAnsi="Times New Roman"/>
          <w:sz w:val="24"/>
          <w:szCs w:val="24"/>
        </w:rPr>
        <w:t xml:space="preserve">Обществознание: глава 3 в УМК  Боголюбова Л.Н. посвящена Праву во всех его  проявлениях, заключительная часть «Международная защита прав человека» перекликается с вышеназванными темами по английскому языку и истории, однако, согласно календарно-тематическому планированию в рабочей программе по данному предмету, изучение этой темы предусмотрено в следующей сессии. Таким образом, применяются элементы технологии перспективно-опережающего обучения, именно - </w:t>
      </w:r>
      <w:r w:rsidRPr="00155695">
        <w:rPr>
          <w:rFonts w:ascii="Times New Roman" w:hAnsi="Times New Roman"/>
          <w:sz w:val="24"/>
          <w:szCs w:val="24"/>
        </w:rPr>
        <w:t xml:space="preserve">изучение </w:t>
      </w:r>
      <w:r>
        <w:rPr>
          <w:rFonts w:ascii="Times New Roman" w:hAnsi="Times New Roman"/>
          <w:sz w:val="24"/>
          <w:szCs w:val="24"/>
        </w:rPr>
        <w:t xml:space="preserve">важной или сложной </w:t>
      </w:r>
      <w:r w:rsidRPr="00155695">
        <w:rPr>
          <w:rFonts w:ascii="Times New Roman" w:hAnsi="Times New Roman"/>
          <w:sz w:val="24"/>
          <w:szCs w:val="24"/>
        </w:rPr>
        <w:t>темы задолго до того, как начнется изучение ее по программе</w:t>
      </w:r>
      <w:r>
        <w:rPr>
          <w:rFonts w:ascii="Times New Roman" w:hAnsi="Times New Roman"/>
          <w:sz w:val="24"/>
          <w:szCs w:val="24"/>
        </w:rPr>
        <w:t>, формирование интереса к теме заблаговременно.</w:t>
      </w:r>
    </w:p>
    <w:p w:rsidR="006E2FF6" w:rsidRDefault="006E2FF6" w:rsidP="006E2FF6">
      <w:pPr>
        <w:rPr>
          <w:rFonts w:ascii="Times New Roman" w:hAnsi="Times New Roman"/>
          <w:sz w:val="24"/>
          <w:szCs w:val="24"/>
        </w:rPr>
      </w:pPr>
      <w:r w:rsidRPr="00591BAB">
        <w:rPr>
          <w:rFonts w:ascii="Times New Roman" w:hAnsi="Times New Roman"/>
          <w:b/>
          <w:sz w:val="24"/>
          <w:szCs w:val="24"/>
        </w:rPr>
        <w:t>Цель урока:</w:t>
      </w:r>
      <w:r>
        <w:rPr>
          <w:rFonts w:ascii="Times New Roman" w:hAnsi="Times New Roman"/>
          <w:sz w:val="24"/>
          <w:szCs w:val="24"/>
        </w:rPr>
        <w:t xml:space="preserve"> </w:t>
      </w:r>
      <w:r w:rsidRPr="009D7882">
        <w:rPr>
          <w:rFonts w:ascii="Times New Roman" w:hAnsi="Times New Roman"/>
          <w:sz w:val="24"/>
          <w:szCs w:val="24"/>
        </w:rPr>
        <w:t>интенсивное использование межпредметных связей</w:t>
      </w:r>
      <w:r>
        <w:rPr>
          <w:rFonts w:ascii="Times New Roman" w:hAnsi="Times New Roman"/>
          <w:sz w:val="24"/>
          <w:szCs w:val="24"/>
        </w:rPr>
        <w:t xml:space="preserve"> для расширения </w:t>
      </w:r>
      <w:r w:rsidRPr="009D7882">
        <w:rPr>
          <w:rFonts w:ascii="Times New Roman" w:hAnsi="Times New Roman"/>
          <w:sz w:val="24"/>
          <w:szCs w:val="24"/>
        </w:rPr>
        <w:t xml:space="preserve"> возможност</w:t>
      </w:r>
      <w:r>
        <w:rPr>
          <w:rFonts w:ascii="Times New Roman" w:hAnsi="Times New Roman"/>
          <w:sz w:val="24"/>
          <w:szCs w:val="24"/>
        </w:rPr>
        <w:t>ей</w:t>
      </w:r>
      <w:r w:rsidRPr="009D7882">
        <w:rPr>
          <w:rFonts w:ascii="Times New Roman" w:hAnsi="Times New Roman"/>
          <w:sz w:val="24"/>
          <w:szCs w:val="24"/>
        </w:rPr>
        <w:t xml:space="preserve"> применения </w:t>
      </w:r>
      <w:r>
        <w:rPr>
          <w:rFonts w:ascii="Times New Roman" w:hAnsi="Times New Roman"/>
          <w:sz w:val="24"/>
          <w:szCs w:val="24"/>
        </w:rPr>
        <w:t xml:space="preserve">учащимися </w:t>
      </w:r>
      <w:r w:rsidRPr="009D7882">
        <w:rPr>
          <w:rFonts w:ascii="Times New Roman" w:hAnsi="Times New Roman"/>
          <w:sz w:val="24"/>
          <w:szCs w:val="24"/>
        </w:rPr>
        <w:t>получаемых знаний одновременно в различных областях</w:t>
      </w:r>
      <w:r>
        <w:rPr>
          <w:rFonts w:ascii="Times New Roman" w:hAnsi="Times New Roman"/>
          <w:sz w:val="24"/>
          <w:szCs w:val="24"/>
        </w:rPr>
        <w:t xml:space="preserve">, формирование </w:t>
      </w:r>
      <w:r w:rsidRPr="00591BAB">
        <w:rPr>
          <w:rFonts w:ascii="Times New Roman" w:hAnsi="Times New Roman"/>
          <w:sz w:val="24"/>
          <w:szCs w:val="24"/>
        </w:rPr>
        <w:t xml:space="preserve"> целостно</w:t>
      </w:r>
      <w:r>
        <w:rPr>
          <w:rFonts w:ascii="Times New Roman" w:hAnsi="Times New Roman"/>
          <w:sz w:val="24"/>
          <w:szCs w:val="24"/>
        </w:rPr>
        <w:t>го</w:t>
      </w:r>
      <w:r w:rsidRPr="00591BAB">
        <w:rPr>
          <w:rFonts w:ascii="Times New Roman" w:hAnsi="Times New Roman"/>
          <w:sz w:val="24"/>
          <w:szCs w:val="24"/>
        </w:rPr>
        <w:t xml:space="preserve"> воспри</w:t>
      </w:r>
      <w:r>
        <w:rPr>
          <w:rFonts w:ascii="Times New Roman" w:hAnsi="Times New Roman"/>
          <w:sz w:val="24"/>
          <w:szCs w:val="24"/>
        </w:rPr>
        <w:t>ятия</w:t>
      </w:r>
      <w:r w:rsidRPr="00591BAB">
        <w:rPr>
          <w:rFonts w:ascii="Times New Roman" w:hAnsi="Times New Roman"/>
          <w:sz w:val="24"/>
          <w:szCs w:val="24"/>
        </w:rPr>
        <w:t xml:space="preserve"> не только учебн</w:t>
      </w:r>
      <w:r>
        <w:rPr>
          <w:rFonts w:ascii="Times New Roman" w:hAnsi="Times New Roman"/>
          <w:sz w:val="24"/>
          <w:szCs w:val="24"/>
        </w:rPr>
        <w:t>ого</w:t>
      </w:r>
      <w:r w:rsidRPr="00591BAB">
        <w:rPr>
          <w:rFonts w:ascii="Times New Roman" w:hAnsi="Times New Roman"/>
          <w:sz w:val="24"/>
          <w:szCs w:val="24"/>
        </w:rPr>
        <w:t xml:space="preserve"> материал</w:t>
      </w:r>
      <w:r>
        <w:rPr>
          <w:rFonts w:ascii="Times New Roman" w:hAnsi="Times New Roman"/>
          <w:sz w:val="24"/>
          <w:szCs w:val="24"/>
        </w:rPr>
        <w:t>а</w:t>
      </w:r>
      <w:r w:rsidRPr="00591BAB">
        <w:rPr>
          <w:rFonts w:ascii="Times New Roman" w:hAnsi="Times New Roman"/>
          <w:sz w:val="24"/>
          <w:szCs w:val="24"/>
        </w:rPr>
        <w:t xml:space="preserve"> о предмете, но </w:t>
      </w:r>
      <w:r>
        <w:rPr>
          <w:rFonts w:ascii="Times New Roman" w:hAnsi="Times New Roman"/>
          <w:sz w:val="24"/>
          <w:szCs w:val="24"/>
        </w:rPr>
        <w:t xml:space="preserve">и </w:t>
      </w:r>
      <w:r w:rsidRPr="00591BAB">
        <w:rPr>
          <w:rFonts w:ascii="Times New Roman" w:hAnsi="Times New Roman"/>
          <w:sz w:val="24"/>
          <w:szCs w:val="24"/>
        </w:rPr>
        <w:t>вс</w:t>
      </w:r>
      <w:r>
        <w:rPr>
          <w:rFonts w:ascii="Times New Roman" w:hAnsi="Times New Roman"/>
          <w:sz w:val="24"/>
          <w:szCs w:val="24"/>
        </w:rPr>
        <w:t xml:space="preserve">ей </w:t>
      </w:r>
      <w:r w:rsidRPr="00591BAB">
        <w:rPr>
          <w:rFonts w:ascii="Times New Roman" w:hAnsi="Times New Roman"/>
          <w:sz w:val="24"/>
          <w:szCs w:val="24"/>
        </w:rPr>
        <w:t>картин</w:t>
      </w:r>
      <w:r>
        <w:rPr>
          <w:rFonts w:ascii="Times New Roman" w:hAnsi="Times New Roman"/>
          <w:sz w:val="24"/>
          <w:szCs w:val="24"/>
        </w:rPr>
        <w:t>ы</w:t>
      </w:r>
      <w:r w:rsidRPr="00591BAB">
        <w:rPr>
          <w:rFonts w:ascii="Times New Roman" w:hAnsi="Times New Roman"/>
          <w:sz w:val="24"/>
          <w:szCs w:val="24"/>
        </w:rPr>
        <w:t xml:space="preserve"> мира.</w:t>
      </w:r>
    </w:p>
    <w:p w:rsidR="006E2FF6" w:rsidRPr="00D93D8F" w:rsidRDefault="006E2FF6" w:rsidP="006E2FF6">
      <w:pPr>
        <w:rPr>
          <w:rFonts w:ascii="Times New Roman" w:hAnsi="Times New Roman"/>
          <w:sz w:val="24"/>
          <w:szCs w:val="24"/>
        </w:rPr>
      </w:pPr>
      <w:r w:rsidRPr="00D93D8F">
        <w:rPr>
          <w:rFonts w:ascii="Times New Roman" w:hAnsi="Times New Roman"/>
          <w:b/>
          <w:sz w:val="24"/>
          <w:szCs w:val="24"/>
        </w:rPr>
        <w:t>Предметные задачи</w:t>
      </w:r>
      <w:r w:rsidRPr="00D93D8F">
        <w:rPr>
          <w:rFonts w:ascii="Times New Roman" w:hAnsi="Times New Roman"/>
          <w:sz w:val="24"/>
          <w:szCs w:val="24"/>
        </w:rPr>
        <w:t>:</w:t>
      </w:r>
    </w:p>
    <w:p w:rsidR="006E2FF6" w:rsidRDefault="006E2FF6" w:rsidP="006E2FF6">
      <w:pPr>
        <w:rPr>
          <w:rFonts w:ascii="Times New Roman" w:hAnsi="Times New Roman"/>
          <w:b/>
          <w:sz w:val="24"/>
          <w:szCs w:val="24"/>
        </w:rPr>
      </w:pPr>
      <w:r>
        <w:rPr>
          <w:rFonts w:ascii="Times New Roman" w:hAnsi="Times New Roman"/>
          <w:b/>
          <w:sz w:val="24"/>
          <w:szCs w:val="24"/>
        </w:rPr>
        <w:t xml:space="preserve">Английский язык: </w:t>
      </w:r>
    </w:p>
    <w:p w:rsidR="006E2FF6" w:rsidRDefault="006E2FF6" w:rsidP="006E2FF6">
      <w:pPr>
        <w:numPr>
          <w:ilvl w:val="0"/>
          <w:numId w:val="1"/>
        </w:numPr>
        <w:rPr>
          <w:rFonts w:ascii="Times New Roman" w:hAnsi="Times New Roman"/>
          <w:sz w:val="24"/>
          <w:szCs w:val="24"/>
        </w:rPr>
      </w:pPr>
      <w:r>
        <w:rPr>
          <w:rFonts w:ascii="Times New Roman" w:hAnsi="Times New Roman"/>
          <w:sz w:val="24"/>
          <w:szCs w:val="24"/>
        </w:rPr>
        <w:t>Закрепление новой лексики.</w:t>
      </w:r>
    </w:p>
    <w:p w:rsidR="006E2FF6" w:rsidRDefault="006E2FF6" w:rsidP="006E2FF6">
      <w:pPr>
        <w:numPr>
          <w:ilvl w:val="0"/>
          <w:numId w:val="1"/>
        </w:numPr>
        <w:rPr>
          <w:rFonts w:ascii="Times New Roman" w:hAnsi="Times New Roman"/>
          <w:sz w:val="24"/>
          <w:szCs w:val="24"/>
        </w:rPr>
      </w:pPr>
      <w:r>
        <w:rPr>
          <w:rFonts w:ascii="Times New Roman" w:hAnsi="Times New Roman"/>
          <w:sz w:val="24"/>
          <w:szCs w:val="24"/>
        </w:rPr>
        <w:t>Развитие умения читать движущийся текст на экране, субтитры.</w:t>
      </w:r>
    </w:p>
    <w:p w:rsidR="006E2FF6" w:rsidRDefault="006E2FF6" w:rsidP="006E2FF6">
      <w:pPr>
        <w:numPr>
          <w:ilvl w:val="0"/>
          <w:numId w:val="1"/>
        </w:numPr>
        <w:rPr>
          <w:rFonts w:ascii="Times New Roman" w:hAnsi="Times New Roman"/>
          <w:sz w:val="24"/>
          <w:szCs w:val="24"/>
        </w:rPr>
      </w:pPr>
      <w:r>
        <w:rPr>
          <w:rFonts w:ascii="Times New Roman" w:hAnsi="Times New Roman"/>
          <w:sz w:val="24"/>
          <w:szCs w:val="24"/>
        </w:rPr>
        <w:t>Развитие навыков языковой догадки, использования словаря (в фильме  используется порядка 60% только что изученной лексики, 30 % - изученной на более раннем уровне, 10% - незнакомой).</w:t>
      </w:r>
    </w:p>
    <w:p w:rsidR="006E2FF6" w:rsidRDefault="006E2FF6" w:rsidP="006E2FF6">
      <w:pPr>
        <w:numPr>
          <w:ilvl w:val="0"/>
          <w:numId w:val="1"/>
        </w:numPr>
        <w:rPr>
          <w:rFonts w:ascii="Times New Roman" w:hAnsi="Times New Roman"/>
          <w:sz w:val="24"/>
          <w:szCs w:val="24"/>
        </w:rPr>
      </w:pPr>
      <w:r>
        <w:rPr>
          <w:rFonts w:ascii="Times New Roman" w:hAnsi="Times New Roman"/>
          <w:sz w:val="24"/>
          <w:szCs w:val="24"/>
        </w:rPr>
        <w:t>Расширение познаний в культурологической области, знакомство с  некоторыми аспектами истории, литературы англоязычных стран.</w:t>
      </w:r>
    </w:p>
    <w:p w:rsidR="006E2FF6" w:rsidRDefault="006E2FF6" w:rsidP="006E2FF6">
      <w:pPr>
        <w:rPr>
          <w:rFonts w:ascii="Times New Roman" w:hAnsi="Times New Roman"/>
          <w:b/>
          <w:sz w:val="24"/>
          <w:szCs w:val="24"/>
        </w:rPr>
      </w:pPr>
      <w:r>
        <w:rPr>
          <w:rFonts w:ascii="Times New Roman" w:hAnsi="Times New Roman"/>
          <w:b/>
          <w:sz w:val="24"/>
          <w:szCs w:val="24"/>
        </w:rPr>
        <w:t>История:</w:t>
      </w:r>
    </w:p>
    <w:p w:rsidR="006E2FF6" w:rsidRDefault="006E2FF6" w:rsidP="006E2FF6">
      <w:pPr>
        <w:numPr>
          <w:ilvl w:val="0"/>
          <w:numId w:val="3"/>
        </w:numPr>
        <w:rPr>
          <w:rFonts w:ascii="Times New Roman" w:hAnsi="Times New Roman"/>
          <w:sz w:val="24"/>
          <w:szCs w:val="24"/>
        </w:rPr>
      </w:pPr>
      <w:r w:rsidRPr="00161CEA">
        <w:rPr>
          <w:rFonts w:ascii="Times New Roman" w:hAnsi="Times New Roman"/>
          <w:sz w:val="24"/>
          <w:szCs w:val="24"/>
        </w:rPr>
        <w:t xml:space="preserve"> </w:t>
      </w:r>
      <w:r>
        <w:rPr>
          <w:rFonts w:ascii="Times New Roman" w:hAnsi="Times New Roman"/>
          <w:sz w:val="24"/>
          <w:szCs w:val="24"/>
        </w:rPr>
        <w:t>Развитие умения самостоятельно определять тему конкретного урока истории, его цель, исходя из контекста предлагаемого в начале урока материала</w:t>
      </w:r>
      <w:r w:rsidRPr="0017676C">
        <w:rPr>
          <w:rFonts w:ascii="Times New Roman" w:hAnsi="Times New Roman"/>
          <w:sz w:val="24"/>
          <w:szCs w:val="24"/>
        </w:rPr>
        <w:t>;</w:t>
      </w:r>
      <w:r>
        <w:rPr>
          <w:rFonts w:ascii="Times New Roman" w:hAnsi="Times New Roman"/>
          <w:sz w:val="24"/>
          <w:szCs w:val="24"/>
        </w:rPr>
        <w:t xml:space="preserve"> </w:t>
      </w:r>
    </w:p>
    <w:p w:rsidR="006E2FF6" w:rsidRPr="0017676C" w:rsidRDefault="006E2FF6" w:rsidP="006E2FF6">
      <w:pPr>
        <w:numPr>
          <w:ilvl w:val="0"/>
          <w:numId w:val="3"/>
        </w:numPr>
        <w:rPr>
          <w:rFonts w:ascii="Times New Roman" w:hAnsi="Times New Roman"/>
          <w:sz w:val="24"/>
          <w:szCs w:val="24"/>
        </w:rPr>
      </w:pPr>
      <w:r>
        <w:rPr>
          <w:rFonts w:ascii="Times New Roman" w:hAnsi="Times New Roman"/>
          <w:sz w:val="24"/>
          <w:szCs w:val="24"/>
        </w:rPr>
        <w:t>определять место данной темы в общем курсе, цикле предмета, устанавливать причинно-следственные связи.</w:t>
      </w:r>
    </w:p>
    <w:p w:rsidR="006E2FF6" w:rsidRDefault="006E2FF6" w:rsidP="006E2FF6">
      <w:pPr>
        <w:numPr>
          <w:ilvl w:val="0"/>
          <w:numId w:val="3"/>
        </w:numPr>
        <w:rPr>
          <w:rFonts w:ascii="Times New Roman" w:hAnsi="Times New Roman"/>
          <w:sz w:val="24"/>
          <w:szCs w:val="24"/>
        </w:rPr>
      </w:pPr>
      <w:r>
        <w:rPr>
          <w:rFonts w:ascii="Times New Roman" w:hAnsi="Times New Roman"/>
          <w:sz w:val="24"/>
          <w:szCs w:val="24"/>
        </w:rPr>
        <w:t>Познакомить с историей рождения Всеобщей Декларации Прав Человека.</w:t>
      </w:r>
    </w:p>
    <w:p w:rsidR="006E2FF6" w:rsidRDefault="006E2FF6" w:rsidP="006E2FF6">
      <w:pPr>
        <w:numPr>
          <w:ilvl w:val="0"/>
          <w:numId w:val="3"/>
        </w:numPr>
        <w:rPr>
          <w:rFonts w:ascii="Times New Roman" w:hAnsi="Times New Roman"/>
          <w:sz w:val="24"/>
          <w:szCs w:val="24"/>
        </w:rPr>
      </w:pPr>
      <w:r>
        <w:rPr>
          <w:rFonts w:ascii="Times New Roman" w:hAnsi="Times New Roman"/>
          <w:sz w:val="24"/>
          <w:szCs w:val="24"/>
        </w:rPr>
        <w:t>Рассмотреть роль выдающихся представителей разных культур в появлении этого документа.</w:t>
      </w:r>
    </w:p>
    <w:p w:rsidR="006E2FF6" w:rsidRDefault="006E2FF6" w:rsidP="006E2FF6">
      <w:pPr>
        <w:rPr>
          <w:rFonts w:ascii="Times New Roman" w:hAnsi="Times New Roman"/>
          <w:sz w:val="24"/>
          <w:szCs w:val="24"/>
        </w:rPr>
      </w:pPr>
      <w:r w:rsidRPr="00EA3C2D">
        <w:rPr>
          <w:rFonts w:ascii="Times New Roman" w:hAnsi="Times New Roman"/>
          <w:b/>
          <w:sz w:val="24"/>
          <w:szCs w:val="24"/>
        </w:rPr>
        <w:t>Обществознание:</w:t>
      </w:r>
      <w:r>
        <w:rPr>
          <w:rFonts w:ascii="Times New Roman" w:hAnsi="Times New Roman"/>
          <w:sz w:val="24"/>
          <w:szCs w:val="24"/>
        </w:rPr>
        <w:t xml:space="preserve"> </w:t>
      </w:r>
    </w:p>
    <w:p w:rsidR="006E2FF6" w:rsidRDefault="006E2FF6" w:rsidP="006E2FF6">
      <w:pPr>
        <w:numPr>
          <w:ilvl w:val="0"/>
          <w:numId w:val="4"/>
        </w:numPr>
        <w:rPr>
          <w:rFonts w:ascii="Times New Roman" w:hAnsi="Times New Roman"/>
          <w:sz w:val="24"/>
          <w:szCs w:val="24"/>
        </w:rPr>
      </w:pPr>
      <w:r>
        <w:rPr>
          <w:rFonts w:ascii="Times New Roman" w:hAnsi="Times New Roman"/>
          <w:sz w:val="24"/>
          <w:szCs w:val="24"/>
        </w:rPr>
        <w:t>Опережающее знакомство с Декларацией</w:t>
      </w:r>
      <w:r w:rsidRPr="00F07AA3">
        <w:rPr>
          <w:rFonts w:ascii="Times New Roman" w:hAnsi="Times New Roman"/>
          <w:sz w:val="24"/>
          <w:szCs w:val="24"/>
        </w:rPr>
        <w:t xml:space="preserve"> </w:t>
      </w:r>
      <w:r>
        <w:rPr>
          <w:rFonts w:ascii="Times New Roman" w:hAnsi="Times New Roman"/>
          <w:sz w:val="24"/>
          <w:szCs w:val="24"/>
        </w:rPr>
        <w:t>Прав Человека, осознание ее роли, места в общей системе права.</w:t>
      </w:r>
    </w:p>
    <w:p w:rsidR="006E2FF6" w:rsidRDefault="006E2FF6" w:rsidP="006E2FF6">
      <w:pPr>
        <w:numPr>
          <w:ilvl w:val="0"/>
          <w:numId w:val="4"/>
        </w:numPr>
        <w:rPr>
          <w:rFonts w:ascii="Times New Roman" w:hAnsi="Times New Roman"/>
          <w:sz w:val="24"/>
          <w:szCs w:val="24"/>
        </w:rPr>
      </w:pPr>
      <w:r>
        <w:rPr>
          <w:rFonts w:ascii="Times New Roman" w:hAnsi="Times New Roman"/>
          <w:sz w:val="24"/>
          <w:szCs w:val="24"/>
        </w:rPr>
        <w:lastRenderedPageBreak/>
        <w:t>Расширение общего кругозора, знакомство с разнообразными проявлениями мировой  и отечественной культуры (Конфуций, Монтескье, Джон Локк, Герберт Уэлс, Ляпис-Трубецкой и т.д.).</w:t>
      </w:r>
    </w:p>
    <w:p w:rsidR="006E2FF6" w:rsidRDefault="006E2FF6" w:rsidP="006E2FF6">
      <w:pPr>
        <w:numPr>
          <w:ilvl w:val="0"/>
          <w:numId w:val="4"/>
        </w:numPr>
        <w:rPr>
          <w:rFonts w:ascii="Times New Roman" w:hAnsi="Times New Roman"/>
          <w:sz w:val="24"/>
          <w:szCs w:val="24"/>
        </w:rPr>
      </w:pPr>
      <w:r>
        <w:rPr>
          <w:rFonts w:ascii="Times New Roman" w:hAnsi="Times New Roman"/>
          <w:sz w:val="24"/>
          <w:szCs w:val="24"/>
        </w:rPr>
        <w:t>Развитие умения выделять главное, делать выводы.</w:t>
      </w:r>
    </w:p>
    <w:p w:rsidR="006E2FF6" w:rsidRDefault="006E2FF6" w:rsidP="006E2FF6">
      <w:pPr>
        <w:numPr>
          <w:ilvl w:val="0"/>
          <w:numId w:val="4"/>
        </w:numPr>
        <w:rPr>
          <w:rFonts w:ascii="Times New Roman" w:hAnsi="Times New Roman"/>
          <w:sz w:val="24"/>
          <w:szCs w:val="24"/>
        </w:rPr>
      </w:pPr>
      <w:r>
        <w:rPr>
          <w:rFonts w:ascii="Times New Roman" w:hAnsi="Times New Roman"/>
          <w:sz w:val="24"/>
          <w:szCs w:val="24"/>
        </w:rPr>
        <w:t>Развитие толерантности, способности к эмпатии, активной жизненной позиции на межнациональном уровне.</w:t>
      </w:r>
    </w:p>
    <w:p w:rsidR="006E2FF6" w:rsidRDefault="006E2FF6" w:rsidP="006E2FF6">
      <w:pPr>
        <w:rPr>
          <w:rFonts w:ascii="Times New Roman" w:hAnsi="Times New Roman"/>
          <w:sz w:val="24"/>
          <w:szCs w:val="24"/>
        </w:rPr>
      </w:pPr>
      <w:r w:rsidRPr="00F32959">
        <w:rPr>
          <w:rFonts w:ascii="Times New Roman" w:hAnsi="Times New Roman"/>
          <w:b/>
          <w:sz w:val="24"/>
          <w:szCs w:val="24"/>
        </w:rPr>
        <w:t>Тип урока:</w:t>
      </w:r>
      <w:r>
        <w:rPr>
          <w:rFonts w:ascii="Times New Roman" w:hAnsi="Times New Roman"/>
          <w:sz w:val="24"/>
          <w:szCs w:val="24"/>
        </w:rPr>
        <w:t xml:space="preserve"> комбинированный урок с применением разных видов деятельности (разговорная речь, чтение, перевод, говорение, элементы лекции, рассуждения, подготовительная самостоятельная работа учащихся), закрепление ранее изученного, изучение нового материала, опережающее обучение.</w:t>
      </w:r>
    </w:p>
    <w:p w:rsidR="006E2FF6" w:rsidRPr="00F32959" w:rsidRDefault="006E2FF6" w:rsidP="006E2FF6">
      <w:pPr>
        <w:rPr>
          <w:rFonts w:ascii="Times New Roman" w:hAnsi="Times New Roman"/>
          <w:b/>
          <w:sz w:val="24"/>
          <w:szCs w:val="24"/>
        </w:rPr>
      </w:pPr>
      <w:r w:rsidRPr="00F32959">
        <w:rPr>
          <w:rFonts w:ascii="Times New Roman" w:hAnsi="Times New Roman"/>
          <w:b/>
          <w:sz w:val="24"/>
          <w:szCs w:val="24"/>
        </w:rPr>
        <w:t>Урок рассчитан на два академических часа:</w:t>
      </w:r>
    </w:p>
    <w:p w:rsidR="006E2FF6" w:rsidRDefault="006E2FF6" w:rsidP="006E2FF6">
      <w:pPr>
        <w:ind w:left="0"/>
        <w:rPr>
          <w:rFonts w:ascii="Times New Roman" w:hAnsi="Times New Roman"/>
          <w:sz w:val="24"/>
          <w:szCs w:val="24"/>
        </w:rPr>
      </w:pPr>
      <w:r>
        <w:rPr>
          <w:rFonts w:ascii="Times New Roman" w:hAnsi="Times New Roman"/>
          <w:sz w:val="24"/>
          <w:szCs w:val="24"/>
        </w:rPr>
        <w:t>1 урок – английский язык,</w:t>
      </w:r>
    </w:p>
    <w:p w:rsidR="006E2FF6" w:rsidRDefault="006E2FF6" w:rsidP="006E2FF6">
      <w:pPr>
        <w:ind w:left="0"/>
        <w:rPr>
          <w:rFonts w:ascii="Times New Roman" w:hAnsi="Times New Roman"/>
          <w:sz w:val="24"/>
          <w:szCs w:val="24"/>
        </w:rPr>
      </w:pPr>
      <w:r>
        <w:rPr>
          <w:rFonts w:ascii="Times New Roman" w:hAnsi="Times New Roman"/>
          <w:sz w:val="24"/>
          <w:szCs w:val="24"/>
        </w:rPr>
        <w:t xml:space="preserve">2 – история. </w:t>
      </w:r>
    </w:p>
    <w:p w:rsidR="006E2FF6" w:rsidRPr="00F32959" w:rsidRDefault="006E2FF6" w:rsidP="006E2FF6">
      <w:pPr>
        <w:rPr>
          <w:rFonts w:ascii="Times New Roman" w:hAnsi="Times New Roman"/>
          <w:b/>
          <w:sz w:val="24"/>
          <w:szCs w:val="24"/>
        </w:rPr>
      </w:pPr>
      <w:r w:rsidRPr="00F32959">
        <w:rPr>
          <w:rFonts w:ascii="Times New Roman" w:hAnsi="Times New Roman"/>
          <w:b/>
          <w:sz w:val="24"/>
          <w:szCs w:val="24"/>
        </w:rPr>
        <w:t xml:space="preserve">Методическое оснащение: </w:t>
      </w:r>
    </w:p>
    <w:p w:rsidR="006E2FF6" w:rsidRPr="00B12F15" w:rsidRDefault="006E2FF6" w:rsidP="006E2FF6">
      <w:pPr>
        <w:pStyle w:val="a3"/>
        <w:numPr>
          <w:ilvl w:val="1"/>
          <w:numId w:val="5"/>
        </w:numPr>
        <w:ind w:left="284" w:hanging="284"/>
        <w:rPr>
          <w:rFonts w:ascii="Times New Roman" w:hAnsi="Times New Roman"/>
          <w:sz w:val="24"/>
          <w:szCs w:val="24"/>
        </w:rPr>
      </w:pPr>
      <w:r>
        <w:rPr>
          <w:rFonts w:ascii="Times New Roman" w:hAnsi="Times New Roman"/>
          <w:sz w:val="24"/>
          <w:szCs w:val="24"/>
        </w:rPr>
        <w:t>Ноутбук и проектор.</w:t>
      </w:r>
    </w:p>
    <w:p w:rsidR="006E2FF6" w:rsidRPr="00F50E24" w:rsidRDefault="006E2FF6" w:rsidP="006E2FF6">
      <w:pPr>
        <w:pStyle w:val="a3"/>
        <w:numPr>
          <w:ilvl w:val="1"/>
          <w:numId w:val="5"/>
        </w:numPr>
        <w:ind w:left="284" w:hanging="284"/>
        <w:rPr>
          <w:rFonts w:ascii="Times New Roman" w:hAnsi="Times New Roman"/>
          <w:sz w:val="24"/>
          <w:szCs w:val="24"/>
        </w:rPr>
      </w:pPr>
      <w:r w:rsidRPr="00F50E24">
        <w:rPr>
          <w:rFonts w:ascii="Times New Roman" w:hAnsi="Times New Roman"/>
          <w:sz w:val="24"/>
          <w:szCs w:val="24"/>
        </w:rPr>
        <w:t>Видеофильм</w:t>
      </w:r>
      <w:r>
        <w:rPr>
          <w:rFonts w:ascii="Times New Roman" w:hAnsi="Times New Roman"/>
          <w:sz w:val="24"/>
          <w:szCs w:val="24"/>
        </w:rPr>
        <w:t>.</w:t>
      </w:r>
    </w:p>
    <w:p w:rsidR="006E2FF6" w:rsidRDefault="006E2FF6" w:rsidP="006E2FF6">
      <w:pPr>
        <w:pStyle w:val="a3"/>
        <w:numPr>
          <w:ilvl w:val="1"/>
          <w:numId w:val="5"/>
        </w:numPr>
        <w:ind w:left="284" w:hanging="284"/>
        <w:rPr>
          <w:rFonts w:ascii="Times New Roman" w:hAnsi="Times New Roman"/>
          <w:sz w:val="24"/>
          <w:szCs w:val="24"/>
        </w:rPr>
      </w:pPr>
      <w:r>
        <w:rPr>
          <w:rFonts w:ascii="Times New Roman" w:hAnsi="Times New Roman"/>
          <w:sz w:val="24"/>
          <w:szCs w:val="24"/>
        </w:rPr>
        <w:t>Презентация.</w:t>
      </w:r>
    </w:p>
    <w:p w:rsidR="006E2FF6" w:rsidRDefault="006E2FF6" w:rsidP="006E2FF6">
      <w:pPr>
        <w:pStyle w:val="a3"/>
        <w:numPr>
          <w:ilvl w:val="1"/>
          <w:numId w:val="5"/>
        </w:numPr>
        <w:ind w:left="284" w:hanging="284"/>
        <w:rPr>
          <w:rFonts w:ascii="Times New Roman" w:hAnsi="Times New Roman"/>
          <w:sz w:val="24"/>
          <w:szCs w:val="24"/>
        </w:rPr>
      </w:pPr>
      <w:r>
        <w:rPr>
          <w:rFonts w:ascii="Times New Roman" w:hAnsi="Times New Roman"/>
          <w:sz w:val="24"/>
          <w:szCs w:val="24"/>
        </w:rPr>
        <w:t>Документальные источники, дополнительная литература для тех учащихся, которые получили опережающее задание подготовить свое выступление.</w:t>
      </w:r>
    </w:p>
    <w:p w:rsidR="006E2FF6" w:rsidRDefault="006E2FF6" w:rsidP="006E2FF6">
      <w:pPr>
        <w:pStyle w:val="a3"/>
        <w:numPr>
          <w:ilvl w:val="1"/>
          <w:numId w:val="5"/>
        </w:numPr>
        <w:ind w:left="284" w:hanging="284"/>
        <w:rPr>
          <w:rFonts w:ascii="Times New Roman" w:hAnsi="Times New Roman"/>
          <w:sz w:val="24"/>
          <w:szCs w:val="24"/>
        </w:rPr>
      </w:pPr>
      <w:r w:rsidRPr="00B12F15">
        <w:rPr>
          <w:rFonts w:ascii="Times New Roman" w:hAnsi="Times New Roman"/>
          <w:sz w:val="24"/>
          <w:szCs w:val="24"/>
        </w:rPr>
        <w:t>Аудиоматериал - песня Ляписа-Трубецкого и виа «Луна» «Каждый вправе»</w:t>
      </w:r>
      <w:r>
        <w:rPr>
          <w:rFonts w:ascii="Times New Roman" w:hAnsi="Times New Roman"/>
          <w:sz w:val="24"/>
          <w:szCs w:val="24"/>
        </w:rPr>
        <w:t>, а также распечатанный текст песни.</w:t>
      </w:r>
    </w:p>
    <w:p w:rsidR="006E2FF6" w:rsidRDefault="006E2FF6" w:rsidP="006E2FF6">
      <w:pPr>
        <w:pStyle w:val="a3"/>
        <w:numPr>
          <w:ilvl w:val="1"/>
          <w:numId w:val="5"/>
        </w:numPr>
        <w:ind w:left="284" w:hanging="284"/>
        <w:rPr>
          <w:rFonts w:ascii="Times New Roman" w:hAnsi="Times New Roman"/>
          <w:sz w:val="24"/>
          <w:szCs w:val="24"/>
        </w:rPr>
      </w:pPr>
      <w:r w:rsidRPr="00B12F15">
        <w:rPr>
          <w:rFonts w:ascii="Times New Roman" w:hAnsi="Times New Roman"/>
          <w:sz w:val="24"/>
          <w:szCs w:val="24"/>
        </w:rPr>
        <w:t>Буклет интерактивного музея Всеобщей Декларации Прав Человека.</w:t>
      </w:r>
    </w:p>
    <w:p w:rsidR="006E2FF6" w:rsidRPr="00B12F15" w:rsidRDefault="006E2FF6" w:rsidP="006E2FF6">
      <w:pPr>
        <w:pStyle w:val="a3"/>
        <w:numPr>
          <w:ilvl w:val="1"/>
          <w:numId w:val="5"/>
        </w:numPr>
        <w:tabs>
          <w:tab w:val="clear" w:pos="1621"/>
          <w:tab w:val="num" w:pos="284"/>
        </w:tabs>
        <w:ind w:left="284" w:hanging="284"/>
        <w:rPr>
          <w:rFonts w:ascii="Times New Roman" w:hAnsi="Times New Roman"/>
          <w:sz w:val="24"/>
          <w:szCs w:val="24"/>
        </w:rPr>
      </w:pPr>
      <w:r>
        <w:rPr>
          <w:rFonts w:ascii="Times New Roman" w:hAnsi="Times New Roman"/>
          <w:sz w:val="24"/>
          <w:szCs w:val="24"/>
        </w:rPr>
        <w:t>На доске написаны ссылки на интерактивный музей ВДПЧ (</w:t>
      </w:r>
      <w:hyperlink r:id="rId6" w:history="1">
        <w:r w:rsidRPr="00B12F15">
          <w:rPr>
            <w:rFonts w:ascii="Times New Roman" w:hAnsi="Times New Roman"/>
            <w:sz w:val="24"/>
            <w:szCs w:val="24"/>
          </w:rPr>
          <w:t>http://museum.udhr1948.org</w:t>
        </w:r>
      </w:hyperlink>
      <w:r>
        <w:rPr>
          <w:rFonts w:ascii="Times New Roman" w:hAnsi="Times New Roman"/>
          <w:sz w:val="24"/>
          <w:szCs w:val="24"/>
        </w:rPr>
        <w:t>) и сайта Единый урок (</w:t>
      </w:r>
      <w:hyperlink r:id="rId7" w:history="1">
        <w:r w:rsidRPr="00B12F15">
          <w:rPr>
            <w:rFonts w:ascii="Times New Roman" w:hAnsi="Times New Roman"/>
            <w:sz w:val="24"/>
            <w:szCs w:val="24"/>
          </w:rPr>
          <w:t>https://www.единыйурок.рф</w:t>
        </w:r>
      </w:hyperlink>
      <w:r>
        <w:rPr>
          <w:rFonts w:ascii="Times New Roman" w:hAnsi="Times New Roman"/>
          <w:sz w:val="24"/>
          <w:szCs w:val="24"/>
        </w:rPr>
        <w:t>)</w:t>
      </w:r>
    </w:p>
    <w:p w:rsidR="006E2FF6" w:rsidRPr="00B12F15" w:rsidRDefault="006E2FF6" w:rsidP="006E2FF6">
      <w:pPr>
        <w:tabs>
          <w:tab w:val="num" w:pos="284"/>
        </w:tabs>
        <w:ind w:left="0"/>
        <w:rPr>
          <w:rFonts w:ascii="Times New Roman" w:hAnsi="Times New Roman"/>
          <w:sz w:val="24"/>
          <w:szCs w:val="24"/>
        </w:rPr>
      </w:pPr>
    </w:p>
    <w:p w:rsidR="006E2FF6" w:rsidRPr="00F32959" w:rsidRDefault="006E2FF6" w:rsidP="006E2FF6">
      <w:pPr>
        <w:ind w:left="0"/>
        <w:rPr>
          <w:rFonts w:ascii="Times New Roman" w:hAnsi="Times New Roman"/>
          <w:b/>
          <w:sz w:val="24"/>
          <w:szCs w:val="24"/>
        </w:rPr>
      </w:pPr>
      <w:r w:rsidRPr="00F32959">
        <w:rPr>
          <w:rFonts w:ascii="Times New Roman" w:hAnsi="Times New Roman"/>
          <w:b/>
          <w:sz w:val="24"/>
          <w:szCs w:val="24"/>
        </w:rPr>
        <w:t>Ход урока:</w:t>
      </w:r>
    </w:p>
    <w:p w:rsidR="006E2FF6" w:rsidRPr="003505AA" w:rsidRDefault="006E2FF6" w:rsidP="006E2FF6">
      <w:pPr>
        <w:ind w:left="0"/>
        <w:rPr>
          <w:rFonts w:ascii="Times New Roman" w:hAnsi="Times New Roman"/>
          <w:i/>
          <w:sz w:val="24"/>
          <w:szCs w:val="24"/>
          <w:lang w:val="en-US"/>
        </w:rPr>
      </w:pPr>
      <w:r w:rsidRPr="00186BF7">
        <w:rPr>
          <w:rFonts w:ascii="Times New Roman" w:hAnsi="Times New Roman"/>
          <w:sz w:val="24"/>
          <w:szCs w:val="24"/>
        </w:rPr>
        <w:t>Учитель</w:t>
      </w:r>
      <w:r w:rsidRPr="006E2FF6">
        <w:rPr>
          <w:rFonts w:ascii="Times New Roman" w:hAnsi="Times New Roman"/>
          <w:sz w:val="24"/>
          <w:szCs w:val="24"/>
        </w:rPr>
        <w:t>:</w:t>
      </w:r>
      <w:r w:rsidRPr="006E2FF6">
        <w:rPr>
          <w:rFonts w:ascii="Times New Roman" w:hAnsi="Times New Roman"/>
          <w:i/>
          <w:sz w:val="24"/>
          <w:szCs w:val="24"/>
        </w:rPr>
        <w:t xml:space="preserve"> </w:t>
      </w:r>
      <w:r w:rsidRPr="00E7521A">
        <w:rPr>
          <w:rFonts w:ascii="Times New Roman" w:hAnsi="Times New Roman"/>
          <w:i/>
          <w:sz w:val="24"/>
          <w:szCs w:val="24"/>
          <w:lang w:val="en-US"/>
        </w:rPr>
        <w:t>Good</w:t>
      </w:r>
      <w:r w:rsidRPr="006E2FF6">
        <w:rPr>
          <w:rFonts w:ascii="Times New Roman" w:hAnsi="Times New Roman"/>
          <w:i/>
          <w:sz w:val="24"/>
          <w:szCs w:val="24"/>
        </w:rPr>
        <w:t xml:space="preserve"> </w:t>
      </w:r>
      <w:r w:rsidRPr="00E7521A">
        <w:rPr>
          <w:rFonts w:ascii="Times New Roman" w:hAnsi="Times New Roman"/>
          <w:i/>
          <w:sz w:val="24"/>
          <w:szCs w:val="24"/>
          <w:lang w:val="en-US"/>
        </w:rPr>
        <w:t>morning</w:t>
      </w:r>
      <w:r w:rsidRPr="006E2FF6">
        <w:rPr>
          <w:rFonts w:ascii="Times New Roman" w:hAnsi="Times New Roman"/>
          <w:i/>
          <w:sz w:val="24"/>
          <w:szCs w:val="24"/>
        </w:rPr>
        <w:t>!</w:t>
      </w:r>
      <w:r w:rsidRPr="006E2FF6">
        <w:t xml:space="preserve"> </w:t>
      </w:r>
      <w:r w:rsidRPr="00142289">
        <w:rPr>
          <w:rFonts w:ascii="Times New Roman" w:hAnsi="Times New Roman"/>
          <w:i/>
          <w:sz w:val="24"/>
          <w:szCs w:val="24"/>
          <w:lang w:val="en-US"/>
        </w:rPr>
        <w:t xml:space="preserve">We are all different, we have different tastes, different looks, each person has something different that distinguishes </w:t>
      </w:r>
      <w:r>
        <w:rPr>
          <w:rFonts w:ascii="Times New Roman" w:hAnsi="Times New Roman"/>
          <w:i/>
          <w:sz w:val="24"/>
          <w:szCs w:val="24"/>
          <w:lang w:val="en-US"/>
        </w:rPr>
        <w:t>us</w:t>
      </w:r>
      <w:r w:rsidRPr="00142289">
        <w:rPr>
          <w:rFonts w:ascii="Times New Roman" w:hAnsi="Times New Roman"/>
          <w:i/>
          <w:sz w:val="24"/>
          <w:szCs w:val="24"/>
          <w:lang w:val="en-US"/>
        </w:rPr>
        <w:t xml:space="preserve"> from other people. </w:t>
      </w:r>
      <w:r>
        <w:rPr>
          <w:rFonts w:ascii="Times New Roman" w:hAnsi="Times New Roman"/>
          <w:i/>
          <w:sz w:val="24"/>
          <w:szCs w:val="24"/>
          <w:lang w:val="en-US"/>
        </w:rPr>
        <w:t>But w</w:t>
      </w:r>
      <w:r w:rsidRPr="00142289">
        <w:rPr>
          <w:rFonts w:ascii="Times New Roman" w:hAnsi="Times New Roman"/>
          <w:i/>
          <w:sz w:val="24"/>
          <w:szCs w:val="24"/>
          <w:lang w:val="en-US"/>
        </w:rPr>
        <w:t xml:space="preserve">e have something </w:t>
      </w:r>
      <w:r w:rsidRPr="003505AA">
        <w:rPr>
          <w:rFonts w:ascii="Times New Roman" w:hAnsi="Times New Roman"/>
          <w:i/>
          <w:sz w:val="24"/>
          <w:szCs w:val="24"/>
          <w:lang w:val="en-US"/>
        </w:rPr>
        <w:t>that unites us all</w:t>
      </w:r>
      <w:r>
        <w:rPr>
          <w:rFonts w:ascii="Times New Roman" w:hAnsi="Times New Roman"/>
          <w:i/>
          <w:sz w:val="24"/>
          <w:szCs w:val="24"/>
          <w:lang w:val="en-US"/>
        </w:rPr>
        <w:t>.</w:t>
      </w:r>
      <w:r w:rsidRPr="00142289">
        <w:rPr>
          <w:rFonts w:ascii="Times New Roman" w:hAnsi="Times New Roman"/>
          <w:i/>
          <w:sz w:val="24"/>
          <w:szCs w:val="24"/>
          <w:lang w:val="en-US"/>
        </w:rPr>
        <w:t xml:space="preserve"> </w:t>
      </w:r>
      <w:r>
        <w:rPr>
          <w:rFonts w:ascii="Times New Roman" w:hAnsi="Times New Roman"/>
          <w:i/>
          <w:sz w:val="24"/>
          <w:szCs w:val="24"/>
          <w:lang w:val="en-US"/>
        </w:rPr>
        <w:t>Let’s wa</w:t>
      </w:r>
      <w:r w:rsidRPr="00C46CEC">
        <w:rPr>
          <w:rFonts w:ascii="Times New Roman" w:hAnsi="Times New Roman"/>
          <w:i/>
          <w:sz w:val="24"/>
          <w:szCs w:val="24"/>
          <w:lang w:val="en-US"/>
        </w:rPr>
        <w:t>tch a videoflm  now.</w:t>
      </w:r>
      <w:r w:rsidRPr="003505AA">
        <w:rPr>
          <w:rFonts w:ascii="Arial" w:hAnsi="Arial" w:cs="Arial"/>
          <w:color w:val="333333"/>
          <w:sz w:val="11"/>
          <w:szCs w:val="11"/>
          <w:shd w:val="clear" w:color="auto" w:fill="FFFFFF"/>
          <w:lang w:val="en-US"/>
        </w:rPr>
        <w:t xml:space="preserve"> </w:t>
      </w:r>
      <w:r>
        <w:rPr>
          <w:rFonts w:ascii="Times New Roman" w:hAnsi="Times New Roman"/>
          <w:i/>
          <w:sz w:val="24"/>
          <w:szCs w:val="24"/>
          <w:lang w:val="en-US"/>
        </w:rPr>
        <w:t>It’</w:t>
      </w:r>
      <w:r w:rsidRPr="003505AA">
        <w:rPr>
          <w:rFonts w:ascii="Times New Roman" w:hAnsi="Times New Roman"/>
          <w:i/>
          <w:sz w:val="24"/>
          <w:szCs w:val="24"/>
          <w:lang w:val="en-US"/>
        </w:rPr>
        <w:t>ll help us to understand many things and to answer the main question</w:t>
      </w:r>
      <w:r>
        <w:rPr>
          <w:rFonts w:ascii="Times New Roman" w:hAnsi="Times New Roman"/>
          <w:i/>
          <w:sz w:val="24"/>
          <w:szCs w:val="24"/>
          <w:lang w:val="en-US"/>
        </w:rPr>
        <w:t>.</w:t>
      </w:r>
    </w:p>
    <w:p w:rsidR="006E2FF6" w:rsidRDefault="006E2FF6" w:rsidP="006E2FF6">
      <w:pPr>
        <w:ind w:left="0"/>
        <w:rPr>
          <w:rFonts w:ascii="Times New Roman" w:hAnsi="Times New Roman"/>
          <w:sz w:val="24"/>
          <w:szCs w:val="24"/>
        </w:rPr>
      </w:pPr>
      <w:r w:rsidRPr="003505AA">
        <w:rPr>
          <w:rFonts w:ascii="Times New Roman" w:hAnsi="Times New Roman"/>
          <w:sz w:val="24"/>
          <w:szCs w:val="24"/>
          <w:lang w:val="en-US"/>
        </w:rPr>
        <w:t xml:space="preserve"> </w:t>
      </w:r>
      <w:r w:rsidRPr="00186BF7">
        <w:rPr>
          <w:rFonts w:ascii="Times New Roman" w:hAnsi="Times New Roman"/>
          <w:sz w:val="24"/>
          <w:szCs w:val="24"/>
        </w:rPr>
        <w:t>Учитель</w:t>
      </w:r>
      <w:r w:rsidRPr="003505AA">
        <w:rPr>
          <w:rFonts w:ascii="Times New Roman" w:hAnsi="Times New Roman"/>
          <w:sz w:val="24"/>
          <w:szCs w:val="24"/>
        </w:rPr>
        <w:t xml:space="preserve"> </w:t>
      </w:r>
      <w:r w:rsidRPr="00186BF7">
        <w:rPr>
          <w:rFonts w:ascii="Times New Roman" w:hAnsi="Times New Roman"/>
          <w:sz w:val="24"/>
          <w:szCs w:val="24"/>
        </w:rPr>
        <w:t>предлагает учащимся посмотреть видеофильм «Во имя человечества» с английскими субтитрами, помогает с переводом, объясняет непонятные моменты по ходу просмотра. (слайд 1)</w:t>
      </w:r>
      <w:r>
        <w:rPr>
          <w:rFonts w:ascii="Times New Roman" w:hAnsi="Times New Roman"/>
          <w:sz w:val="24"/>
          <w:szCs w:val="24"/>
        </w:rPr>
        <w:t xml:space="preserve"> </w:t>
      </w:r>
    </w:p>
    <w:p w:rsidR="006E2FF6" w:rsidRDefault="006E2FF6" w:rsidP="006E2FF6">
      <w:pPr>
        <w:ind w:left="0"/>
        <w:rPr>
          <w:rFonts w:ascii="Times New Roman" w:hAnsi="Times New Roman"/>
          <w:sz w:val="24"/>
          <w:szCs w:val="24"/>
        </w:rPr>
      </w:pPr>
      <w:r>
        <w:rPr>
          <w:rFonts w:ascii="Times New Roman" w:hAnsi="Times New Roman"/>
          <w:sz w:val="24"/>
          <w:szCs w:val="24"/>
        </w:rPr>
        <w:t xml:space="preserve">По ходу просмотра фильма учитель делает паузы, чтобы учащиеся смогли успеть понять смысл субтитров. </w:t>
      </w:r>
    </w:p>
    <w:p w:rsidR="006E2FF6" w:rsidRDefault="006E2FF6" w:rsidP="006E2FF6">
      <w:pPr>
        <w:ind w:left="0"/>
        <w:rPr>
          <w:rFonts w:ascii="Times New Roman" w:hAnsi="Times New Roman"/>
          <w:sz w:val="24"/>
          <w:szCs w:val="24"/>
        </w:rPr>
      </w:pPr>
      <w:r>
        <w:rPr>
          <w:rFonts w:ascii="Times New Roman" w:hAnsi="Times New Roman"/>
          <w:sz w:val="24"/>
          <w:szCs w:val="24"/>
        </w:rPr>
        <w:t>Лексика, с которой учащиеся ознакомились на предыдущем уроке: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tblGrid>
      <w:tr w:rsidR="006E2FF6" w:rsidRPr="00280B19" w:rsidTr="000B61FD">
        <w:tc>
          <w:tcPr>
            <w:tcW w:w="5954" w:type="dxa"/>
          </w:tcPr>
          <w:p w:rsidR="006E2FF6" w:rsidRPr="00280B19" w:rsidRDefault="006E2FF6" w:rsidP="000B61FD">
            <w:pPr>
              <w:ind w:left="0"/>
              <w:rPr>
                <w:rFonts w:ascii="Times New Roman" w:hAnsi="Times New Roman"/>
                <w:sz w:val="24"/>
                <w:szCs w:val="24"/>
              </w:rPr>
            </w:pPr>
            <w:r w:rsidRPr="00280B19">
              <w:rPr>
                <w:rFonts w:ascii="Times New Roman" w:hAnsi="Times New Roman"/>
                <w:sz w:val="24"/>
                <w:szCs w:val="24"/>
              </w:rPr>
              <w:t>A human request</w:t>
            </w:r>
          </w:p>
        </w:tc>
      </w:tr>
      <w:tr w:rsidR="006E2FF6" w:rsidRPr="00280B19" w:rsidTr="000B61FD">
        <w:trPr>
          <w:trHeight w:val="277"/>
        </w:trPr>
        <w:tc>
          <w:tcPr>
            <w:tcW w:w="5954" w:type="dxa"/>
          </w:tcPr>
          <w:p w:rsidR="006E2FF6" w:rsidRPr="00280B19" w:rsidRDefault="006E2FF6" w:rsidP="000B61FD">
            <w:pPr>
              <w:ind w:left="0"/>
              <w:rPr>
                <w:rFonts w:ascii="Times New Roman" w:hAnsi="Times New Roman"/>
                <w:sz w:val="24"/>
                <w:szCs w:val="24"/>
              </w:rPr>
            </w:pPr>
            <w:r w:rsidRPr="00280B19">
              <w:rPr>
                <w:rFonts w:ascii="Times New Roman" w:hAnsi="Times New Roman"/>
                <w:sz w:val="24"/>
                <w:szCs w:val="24"/>
              </w:rPr>
              <w:t>Condemnation</w:t>
            </w:r>
          </w:p>
        </w:tc>
      </w:tr>
      <w:tr w:rsidR="006E2FF6" w:rsidRPr="00280B19" w:rsidTr="000B61FD">
        <w:tc>
          <w:tcPr>
            <w:tcW w:w="5954" w:type="dxa"/>
          </w:tcPr>
          <w:p w:rsidR="006E2FF6" w:rsidRPr="00280B19" w:rsidRDefault="006E2FF6" w:rsidP="000B61FD">
            <w:pPr>
              <w:ind w:left="0"/>
              <w:rPr>
                <w:rFonts w:ascii="Times New Roman" w:hAnsi="Times New Roman"/>
                <w:sz w:val="24"/>
                <w:szCs w:val="24"/>
              </w:rPr>
            </w:pPr>
            <w:r w:rsidRPr="00280B19">
              <w:rPr>
                <w:rFonts w:ascii="Times New Roman" w:hAnsi="Times New Roman"/>
                <w:sz w:val="24"/>
                <w:szCs w:val="24"/>
              </w:rPr>
              <w:t>auschwitz</w:t>
            </w:r>
          </w:p>
        </w:tc>
      </w:tr>
      <w:tr w:rsidR="006E2FF6" w:rsidRPr="00280B19" w:rsidTr="000B61FD">
        <w:tc>
          <w:tcPr>
            <w:tcW w:w="5954" w:type="dxa"/>
          </w:tcPr>
          <w:p w:rsidR="006E2FF6" w:rsidRPr="00280B19" w:rsidRDefault="006E2FF6" w:rsidP="000B61FD">
            <w:pPr>
              <w:ind w:left="0"/>
              <w:rPr>
                <w:rFonts w:ascii="Times New Roman" w:hAnsi="Times New Roman"/>
                <w:sz w:val="24"/>
                <w:szCs w:val="24"/>
              </w:rPr>
            </w:pPr>
            <w:r w:rsidRPr="00280B19">
              <w:rPr>
                <w:rFonts w:ascii="Times New Roman" w:hAnsi="Times New Roman"/>
                <w:sz w:val="24"/>
                <w:szCs w:val="24"/>
              </w:rPr>
              <w:t>Torture</w:t>
            </w:r>
          </w:p>
        </w:tc>
      </w:tr>
      <w:tr w:rsidR="006E2FF6" w:rsidRPr="00280B19" w:rsidTr="000B61FD">
        <w:tc>
          <w:tcPr>
            <w:tcW w:w="5954" w:type="dxa"/>
          </w:tcPr>
          <w:p w:rsidR="006E2FF6" w:rsidRPr="00280B19" w:rsidRDefault="006E2FF6" w:rsidP="000B61FD">
            <w:pPr>
              <w:ind w:left="0"/>
              <w:rPr>
                <w:rFonts w:ascii="Times New Roman" w:hAnsi="Times New Roman"/>
                <w:sz w:val="24"/>
                <w:szCs w:val="24"/>
              </w:rPr>
            </w:pPr>
            <w:r w:rsidRPr="00280B19">
              <w:rPr>
                <w:rFonts w:ascii="Times New Roman" w:hAnsi="Times New Roman"/>
                <w:sz w:val="24"/>
                <w:szCs w:val="24"/>
              </w:rPr>
              <w:t>Forced labour</w:t>
            </w:r>
          </w:p>
        </w:tc>
      </w:tr>
      <w:tr w:rsidR="006E2FF6" w:rsidRPr="00280B19" w:rsidTr="000B61FD">
        <w:tc>
          <w:tcPr>
            <w:tcW w:w="5954" w:type="dxa"/>
          </w:tcPr>
          <w:p w:rsidR="006E2FF6" w:rsidRPr="00280B19" w:rsidRDefault="006E2FF6" w:rsidP="000B61FD">
            <w:pPr>
              <w:ind w:left="0"/>
              <w:rPr>
                <w:rFonts w:ascii="Times New Roman" w:hAnsi="Times New Roman"/>
                <w:sz w:val="24"/>
                <w:szCs w:val="24"/>
              </w:rPr>
            </w:pPr>
            <w:r w:rsidRPr="00280B19">
              <w:rPr>
                <w:rFonts w:ascii="Times New Roman" w:hAnsi="Times New Roman"/>
                <w:sz w:val="24"/>
                <w:szCs w:val="24"/>
              </w:rPr>
              <w:t>Rape</w:t>
            </w:r>
          </w:p>
        </w:tc>
      </w:tr>
      <w:tr w:rsidR="006E2FF6" w:rsidRPr="00280B19" w:rsidTr="000B61FD">
        <w:tc>
          <w:tcPr>
            <w:tcW w:w="5954" w:type="dxa"/>
          </w:tcPr>
          <w:p w:rsidR="006E2FF6" w:rsidRPr="00280B19" w:rsidRDefault="006E2FF6" w:rsidP="000B61FD">
            <w:pPr>
              <w:ind w:left="0"/>
              <w:rPr>
                <w:rFonts w:ascii="Times New Roman" w:hAnsi="Times New Roman"/>
                <w:sz w:val="24"/>
                <w:szCs w:val="24"/>
              </w:rPr>
            </w:pPr>
            <w:r w:rsidRPr="00280B19">
              <w:rPr>
                <w:rFonts w:ascii="Times New Roman" w:hAnsi="Times New Roman"/>
                <w:sz w:val="24"/>
                <w:szCs w:val="24"/>
              </w:rPr>
              <w:t>Ethnic cleansing</w:t>
            </w:r>
          </w:p>
        </w:tc>
      </w:tr>
      <w:tr w:rsidR="006E2FF6" w:rsidRPr="00280B19" w:rsidTr="000B61FD">
        <w:tc>
          <w:tcPr>
            <w:tcW w:w="5954" w:type="dxa"/>
          </w:tcPr>
          <w:p w:rsidR="006E2FF6" w:rsidRPr="00280B19" w:rsidRDefault="006E2FF6" w:rsidP="000B61FD">
            <w:pPr>
              <w:ind w:left="0"/>
              <w:rPr>
                <w:rFonts w:ascii="Times New Roman" w:hAnsi="Times New Roman"/>
                <w:sz w:val="24"/>
                <w:szCs w:val="24"/>
              </w:rPr>
            </w:pPr>
            <w:r w:rsidRPr="00280B19">
              <w:rPr>
                <w:rFonts w:ascii="Times New Roman" w:hAnsi="Times New Roman"/>
                <w:sz w:val="24"/>
                <w:szCs w:val="24"/>
              </w:rPr>
              <w:t>Lake success long island</w:t>
            </w:r>
          </w:p>
        </w:tc>
      </w:tr>
      <w:tr w:rsidR="006E2FF6" w:rsidRPr="00280B19" w:rsidTr="000B61FD">
        <w:tc>
          <w:tcPr>
            <w:tcW w:w="5954" w:type="dxa"/>
          </w:tcPr>
          <w:p w:rsidR="006E2FF6" w:rsidRPr="00280B19" w:rsidRDefault="006E2FF6" w:rsidP="000B61FD">
            <w:pPr>
              <w:ind w:left="0"/>
              <w:rPr>
                <w:rFonts w:ascii="Times New Roman" w:hAnsi="Times New Roman"/>
                <w:sz w:val="24"/>
                <w:szCs w:val="24"/>
              </w:rPr>
            </w:pPr>
            <w:r w:rsidRPr="00280B19">
              <w:rPr>
                <w:rFonts w:ascii="Times New Roman" w:hAnsi="Times New Roman"/>
                <w:sz w:val="24"/>
                <w:szCs w:val="24"/>
              </w:rPr>
              <w:t>Repression</w:t>
            </w:r>
          </w:p>
        </w:tc>
      </w:tr>
      <w:tr w:rsidR="006E2FF6" w:rsidRPr="006E2FF6" w:rsidTr="000B61FD">
        <w:trPr>
          <w:trHeight w:val="260"/>
        </w:trPr>
        <w:tc>
          <w:tcPr>
            <w:tcW w:w="5954" w:type="dxa"/>
          </w:tcPr>
          <w:p w:rsidR="006E2FF6" w:rsidRPr="0007317F" w:rsidRDefault="006E2FF6" w:rsidP="000B61FD">
            <w:pPr>
              <w:ind w:left="0"/>
              <w:rPr>
                <w:rFonts w:ascii="Times New Roman" w:hAnsi="Times New Roman"/>
                <w:sz w:val="24"/>
                <w:szCs w:val="24"/>
                <w:lang w:val="en-US"/>
              </w:rPr>
            </w:pPr>
            <w:r w:rsidRPr="0007317F">
              <w:rPr>
                <w:rFonts w:ascii="Times New Roman" w:hAnsi="Times New Roman"/>
                <w:sz w:val="24"/>
                <w:szCs w:val="24"/>
                <w:lang w:val="en-US"/>
              </w:rPr>
              <w:t>The 1st United Nations Commission on Human Rights</w:t>
            </w:r>
          </w:p>
        </w:tc>
      </w:tr>
    </w:tbl>
    <w:p w:rsidR="006E2FF6" w:rsidRPr="00280B19" w:rsidRDefault="006E2FF6" w:rsidP="006E2FF6">
      <w:pPr>
        <w:rPr>
          <w:rFonts w:ascii="Times New Roman" w:hAnsi="Times New Roman"/>
          <w:sz w:val="24"/>
          <w:szCs w:val="24"/>
          <w:lang w:val="en-US"/>
        </w:rPr>
      </w:pPr>
      <w:r>
        <w:rPr>
          <w:rFonts w:ascii="Times New Roman" w:hAnsi="Times New Roman"/>
          <w:sz w:val="24"/>
          <w:szCs w:val="24"/>
        </w:rPr>
        <w:t>Текст</w:t>
      </w:r>
      <w:r w:rsidRPr="00280B19">
        <w:rPr>
          <w:rFonts w:ascii="Times New Roman" w:hAnsi="Times New Roman"/>
          <w:sz w:val="24"/>
          <w:szCs w:val="24"/>
          <w:lang w:val="en-US"/>
        </w:rPr>
        <w:t xml:space="preserve"> </w:t>
      </w:r>
      <w:r>
        <w:rPr>
          <w:rFonts w:ascii="Times New Roman" w:hAnsi="Times New Roman"/>
          <w:sz w:val="24"/>
          <w:szCs w:val="24"/>
        </w:rPr>
        <w:t>субтитров</w:t>
      </w:r>
      <w:r w:rsidRPr="00280B19">
        <w:rPr>
          <w:rFonts w:ascii="Times New Roman" w:hAnsi="Times New Roman"/>
          <w:sz w:val="24"/>
          <w:szCs w:val="24"/>
          <w:lang w:val="en-US"/>
        </w:rPr>
        <w:t xml:space="preserve"> </w:t>
      </w:r>
      <w:r>
        <w:rPr>
          <w:rFonts w:ascii="Times New Roman" w:hAnsi="Times New Roman"/>
          <w:sz w:val="24"/>
          <w:szCs w:val="24"/>
        </w:rPr>
        <w:t>в</w:t>
      </w:r>
      <w:r w:rsidRPr="00280B19">
        <w:rPr>
          <w:rFonts w:ascii="Times New Roman" w:hAnsi="Times New Roman"/>
          <w:sz w:val="24"/>
          <w:szCs w:val="24"/>
          <w:lang w:val="en-US"/>
        </w:rPr>
        <w:t xml:space="preserve"> </w:t>
      </w:r>
      <w:r>
        <w:rPr>
          <w:rFonts w:ascii="Times New Roman" w:hAnsi="Times New Roman"/>
          <w:sz w:val="24"/>
          <w:szCs w:val="24"/>
        </w:rPr>
        <w:t>фильме</w:t>
      </w:r>
      <w:r w:rsidRPr="0007317F">
        <w:rPr>
          <w:rFonts w:ascii="Times New Roman" w:hAnsi="Times New Roman"/>
          <w:sz w:val="24"/>
          <w:szCs w:val="24"/>
          <w:lang w:val="en-US"/>
        </w:rPr>
        <w:t>:</w:t>
      </w:r>
    </w:p>
    <w:p w:rsidR="006E2FF6" w:rsidRPr="00280B19" w:rsidRDefault="006E2FF6" w:rsidP="006E2FF6">
      <w:pPr>
        <w:rPr>
          <w:rFonts w:ascii="Times New Roman" w:hAnsi="Times New Roman"/>
          <w:sz w:val="24"/>
          <w:szCs w:val="24"/>
          <w:lang w:val="en-US"/>
        </w:rPr>
      </w:pPr>
      <w:r w:rsidRPr="00280B19">
        <w:rPr>
          <w:rFonts w:ascii="Times New Roman" w:hAnsi="Times New Roman"/>
          <w:sz w:val="24"/>
          <w:szCs w:val="24"/>
          <w:lang w:val="en-US"/>
        </w:rPr>
        <w:t>Article 1.All human are born free and equal.</w:t>
      </w:r>
    </w:p>
    <w:p w:rsidR="006E2FF6" w:rsidRPr="00280B19" w:rsidRDefault="006E2FF6" w:rsidP="006E2FF6">
      <w:pPr>
        <w:rPr>
          <w:rFonts w:ascii="Times New Roman" w:hAnsi="Times New Roman"/>
          <w:sz w:val="24"/>
          <w:szCs w:val="24"/>
          <w:lang w:val="en-US"/>
        </w:rPr>
      </w:pPr>
      <w:r w:rsidRPr="00280B19">
        <w:rPr>
          <w:rFonts w:ascii="Times New Roman" w:hAnsi="Times New Roman"/>
          <w:sz w:val="24"/>
          <w:szCs w:val="24"/>
          <w:lang w:val="en-US"/>
        </w:rPr>
        <w:t>Article 2. everyone is entitled to all the rights and freedoms set forth</w:t>
      </w:r>
    </w:p>
    <w:p w:rsidR="006E2FF6" w:rsidRPr="0007317F" w:rsidRDefault="006E2FF6" w:rsidP="006E2FF6">
      <w:pPr>
        <w:rPr>
          <w:rFonts w:ascii="Times New Roman" w:hAnsi="Times New Roman"/>
          <w:sz w:val="24"/>
          <w:szCs w:val="24"/>
          <w:lang w:val="en-US"/>
        </w:rPr>
      </w:pPr>
      <w:r w:rsidRPr="0007317F">
        <w:rPr>
          <w:rFonts w:ascii="Times New Roman" w:hAnsi="Times New Roman"/>
          <w:sz w:val="24"/>
          <w:szCs w:val="24"/>
          <w:lang w:val="en-US"/>
        </w:rPr>
        <w:t xml:space="preserve">Article 9. No one shall be subjected to arbitrary arrest detention or exile. </w:t>
      </w:r>
    </w:p>
    <w:p w:rsidR="006E2FF6" w:rsidRPr="0007317F" w:rsidRDefault="006E2FF6" w:rsidP="006E2FF6">
      <w:pPr>
        <w:rPr>
          <w:rFonts w:ascii="Times New Roman" w:hAnsi="Times New Roman"/>
          <w:sz w:val="24"/>
          <w:szCs w:val="24"/>
          <w:lang w:val="en-US"/>
        </w:rPr>
      </w:pPr>
      <w:r w:rsidRPr="0007317F">
        <w:rPr>
          <w:rFonts w:ascii="Times New Roman" w:hAnsi="Times New Roman"/>
          <w:sz w:val="24"/>
          <w:szCs w:val="24"/>
          <w:lang w:val="en-US"/>
        </w:rPr>
        <w:t>Article 15. Everyone has the right a nationality.</w:t>
      </w:r>
    </w:p>
    <w:p w:rsidR="006E2FF6" w:rsidRPr="0007317F" w:rsidRDefault="006E2FF6" w:rsidP="006E2FF6">
      <w:pPr>
        <w:rPr>
          <w:rFonts w:ascii="Times New Roman" w:hAnsi="Times New Roman"/>
          <w:sz w:val="24"/>
          <w:szCs w:val="24"/>
          <w:lang w:val="en-US"/>
        </w:rPr>
      </w:pPr>
      <w:r w:rsidRPr="0007317F">
        <w:rPr>
          <w:rFonts w:ascii="Times New Roman" w:hAnsi="Times New Roman"/>
          <w:sz w:val="24"/>
          <w:szCs w:val="24"/>
          <w:lang w:val="en-US"/>
        </w:rPr>
        <w:t>Article 19. Everyone has the right to freedom of opinion and expression</w:t>
      </w:r>
    </w:p>
    <w:p w:rsidR="006E2FF6" w:rsidRPr="0007317F" w:rsidRDefault="006E2FF6" w:rsidP="006E2FF6">
      <w:pPr>
        <w:rPr>
          <w:rFonts w:ascii="Times New Roman" w:hAnsi="Times New Roman"/>
          <w:sz w:val="24"/>
          <w:szCs w:val="24"/>
          <w:lang w:val="en-US"/>
        </w:rPr>
      </w:pPr>
      <w:r w:rsidRPr="0007317F">
        <w:rPr>
          <w:rFonts w:ascii="Times New Roman" w:hAnsi="Times New Roman"/>
          <w:sz w:val="24"/>
          <w:szCs w:val="24"/>
          <w:lang w:val="en-US"/>
        </w:rPr>
        <w:t>Article 4. No one shall be held in slavery or servitude.</w:t>
      </w:r>
    </w:p>
    <w:p w:rsidR="006E2FF6" w:rsidRPr="0007317F" w:rsidRDefault="006E2FF6" w:rsidP="006E2FF6">
      <w:pPr>
        <w:rPr>
          <w:rFonts w:ascii="Times New Roman" w:hAnsi="Times New Roman"/>
          <w:sz w:val="24"/>
          <w:szCs w:val="24"/>
          <w:lang w:val="en-US"/>
        </w:rPr>
      </w:pPr>
      <w:r w:rsidRPr="0007317F">
        <w:rPr>
          <w:rFonts w:ascii="Times New Roman" w:hAnsi="Times New Roman"/>
          <w:sz w:val="24"/>
          <w:szCs w:val="24"/>
          <w:lang w:val="en-US"/>
        </w:rPr>
        <w:t>Article 25. All children shall enjoy the same social protection.</w:t>
      </w:r>
    </w:p>
    <w:p w:rsidR="006E2FF6" w:rsidRPr="0007317F" w:rsidRDefault="006E2FF6" w:rsidP="006E2FF6">
      <w:pPr>
        <w:rPr>
          <w:rFonts w:ascii="Times New Roman" w:hAnsi="Times New Roman"/>
          <w:sz w:val="24"/>
          <w:szCs w:val="24"/>
          <w:lang w:val="en-US"/>
        </w:rPr>
      </w:pPr>
      <w:r w:rsidRPr="0007317F">
        <w:rPr>
          <w:rFonts w:ascii="Times New Roman" w:hAnsi="Times New Roman"/>
          <w:sz w:val="24"/>
          <w:szCs w:val="24"/>
          <w:lang w:val="en-US"/>
        </w:rPr>
        <w:t>The crisis of civilization have brought with them the worst human rights violation/The tremendous hatred that has risen up in the 20th century, has left no place in world politics for fillings of humanity and brotherly love. But are we to give up «being human»?</w:t>
      </w:r>
    </w:p>
    <w:p w:rsidR="006E2FF6" w:rsidRPr="0007317F" w:rsidRDefault="006E2FF6" w:rsidP="006E2FF6">
      <w:pPr>
        <w:rPr>
          <w:rFonts w:ascii="Times New Roman" w:hAnsi="Times New Roman"/>
          <w:sz w:val="24"/>
          <w:szCs w:val="24"/>
          <w:lang w:val="en-US"/>
        </w:rPr>
      </w:pPr>
      <w:r w:rsidRPr="0007317F">
        <w:rPr>
          <w:rFonts w:ascii="Times New Roman" w:hAnsi="Times New Roman"/>
          <w:sz w:val="24"/>
          <w:szCs w:val="24"/>
          <w:lang w:val="en-US"/>
        </w:rPr>
        <w:t>Excerpt from a letter by a commission participant of the United Nations Declaration of Human Rights in 1948.</w:t>
      </w:r>
    </w:p>
    <w:p w:rsidR="006E2FF6" w:rsidRPr="0007317F" w:rsidRDefault="006E2FF6" w:rsidP="006E2FF6">
      <w:pPr>
        <w:rPr>
          <w:rFonts w:ascii="Times New Roman" w:hAnsi="Times New Roman"/>
          <w:sz w:val="24"/>
          <w:szCs w:val="24"/>
          <w:lang w:val="en-US"/>
        </w:rPr>
      </w:pPr>
      <w:r w:rsidRPr="0007317F">
        <w:rPr>
          <w:rFonts w:ascii="Times New Roman" w:hAnsi="Times New Roman"/>
          <w:sz w:val="24"/>
          <w:szCs w:val="24"/>
          <w:lang w:val="en-US"/>
        </w:rPr>
        <w:lastRenderedPageBreak/>
        <w:t>In December 1948.</w:t>
      </w:r>
    </w:p>
    <w:p w:rsidR="006E2FF6" w:rsidRPr="0007317F" w:rsidRDefault="006E2FF6" w:rsidP="006E2FF6">
      <w:pPr>
        <w:rPr>
          <w:rFonts w:ascii="Times New Roman" w:hAnsi="Times New Roman"/>
          <w:sz w:val="24"/>
          <w:szCs w:val="24"/>
          <w:lang w:val="en-US"/>
        </w:rPr>
      </w:pPr>
      <w:r w:rsidRPr="0007317F">
        <w:rPr>
          <w:rFonts w:ascii="Times New Roman" w:hAnsi="Times New Roman"/>
          <w:sz w:val="24"/>
          <w:szCs w:val="24"/>
          <w:lang w:val="en-US"/>
        </w:rPr>
        <w:t>The United Nations General Assembly votes on the Universal Declaration of Human Rights.</w:t>
      </w:r>
    </w:p>
    <w:p w:rsidR="006E2FF6" w:rsidRPr="0007317F" w:rsidRDefault="006E2FF6" w:rsidP="006E2FF6">
      <w:pPr>
        <w:rPr>
          <w:rFonts w:ascii="Times New Roman" w:hAnsi="Times New Roman"/>
          <w:sz w:val="24"/>
          <w:szCs w:val="24"/>
          <w:lang w:val="en-US"/>
        </w:rPr>
      </w:pPr>
      <w:r w:rsidRPr="0007317F">
        <w:rPr>
          <w:rFonts w:ascii="Times New Roman" w:hAnsi="Times New Roman"/>
          <w:sz w:val="24"/>
          <w:szCs w:val="24"/>
          <w:lang w:val="en-US"/>
        </w:rPr>
        <w:t>48 votes in favour, 0 against, 8 abstentions.</w:t>
      </w:r>
    </w:p>
    <w:p w:rsidR="006E2FF6" w:rsidRPr="0007317F" w:rsidRDefault="006E2FF6" w:rsidP="006E2FF6">
      <w:pPr>
        <w:rPr>
          <w:rFonts w:ascii="Times New Roman" w:hAnsi="Times New Roman"/>
          <w:sz w:val="24"/>
          <w:szCs w:val="24"/>
          <w:lang w:val="en-US"/>
        </w:rPr>
      </w:pPr>
      <w:r w:rsidRPr="0007317F">
        <w:rPr>
          <w:rFonts w:ascii="Times New Roman" w:hAnsi="Times New Roman"/>
          <w:sz w:val="24"/>
          <w:szCs w:val="24"/>
          <w:lang w:val="en-US"/>
        </w:rPr>
        <w:t>All human beings are born free and equal in dignity and rights. They are endowed with reason and conscience and should act towards one another in a spirit of brotherhood.</w:t>
      </w:r>
    </w:p>
    <w:p w:rsidR="006E2FF6" w:rsidRPr="00280B19" w:rsidRDefault="006E2FF6" w:rsidP="006E2FF6">
      <w:pPr>
        <w:rPr>
          <w:rFonts w:ascii="Times New Roman" w:hAnsi="Times New Roman"/>
          <w:sz w:val="24"/>
          <w:szCs w:val="24"/>
          <w:lang w:val="en-US"/>
        </w:rPr>
      </w:pPr>
    </w:p>
    <w:p w:rsidR="006E2FF6" w:rsidRPr="00186BF7" w:rsidRDefault="006E2FF6" w:rsidP="006E2FF6">
      <w:pPr>
        <w:rPr>
          <w:rFonts w:ascii="Times New Roman" w:hAnsi="Times New Roman"/>
          <w:sz w:val="24"/>
          <w:szCs w:val="24"/>
        </w:rPr>
      </w:pPr>
      <w:r w:rsidRPr="00186BF7">
        <w:rPr>
          <w:rFonts w:ascii="Times New Roman" w:hAnsi="Times New Roman"/>
          <w:sz w:val="24"/>
          <w:szCs w:val="24"/>
        </w:rPr>
        <w:t xml:space="preserve">По окончании фильма ученики обсуждают уведенное, комментируют, дискуссируют </w:t>
      </w:r>
      <w:r>
        <w:rPr>
          <w:rFonts w:ascii="Times New Roman" w:hAnsi="Times New Roman"/>
          <w:sz w:val="24"/>
          <w:szCs w:val="24"/>
        </w:rPr>
        <w:t xml:space="preserve">на русском языке, </w:t>
      </w:r>
      <w:r w:rsidRPr="00186BF7">
        <w:rPr>
          <w:rFonts w:ascii="Times New Roman" w:hAnsi="Times New Roman"/>
          <w:sz w:val="24"/>
          <w:szCs w:val="24"/>
        </w:rPr>
        <w:t>в итоге сами формулируют тему мероприятия, цель.</w:t>
      </w:r>
    </w:p>
    <w:p w:rsidR="006E2FF6" w:rsidRPr="00186BF7" w:rsidRDefault="006E2FF6" w:rsidP="006E2FF6">
      <w:pPr>
        <w:rPr>
          <w:rFonts w:ascii="Times New Roman" w:hAnsi="Times New Roman"/>
          <w:sz w:val="24"/>
          <w:szCs w:val="24"/>
        </w:rPr>
      </w:pPr>
      <w:r>
        <w:rPr>
          <w:rFonts w:ascii="Times New Roman" w:hAnsi="Times New Roman"/>
          <w:sz w:val="24"/>
          <w:szCs w:val="24"/>
        </w:rPr>
        <w:t>Учитель помогает сформулировать вывод на английском языке</w:t>
      </w:r>
      <w:r w:rsidRPr="00186BF7">
        <w:rPr>
          <w:rFonts w:ascii="Times New Roman" w:hAnsi="Times New Roman"/>
          <w:sz w:val="24"/>
          <w:szCs w:val="24"/>
        </w:rPr>
        <w:t>:</w:t>
      </w:r>
    </w:p>
    <w:p w:rsidR="006E2FF6" w:rsidRPr="00BD56C9" w:rsidRDefault="006E2FF6" w:rsidP="006E2FF6">
      <w:pPr>
        <w:ind w:left="0"/>
        <w:rPr>
          <w:rFonts w:ascii="Times New Roman" w:hAnsi="Times New Roman"/>
          <w:i/>
          <w:sz w:val="24"/>
          <w:szCs w:val="24"/>
          <w:lang w:val="en-US"/>
        </w:rPr>
      </w:pPr>
      <w:r>
        <w:rPr>
          <w:rFonts w:ascii="Times New Roman" w:hAnsi="Times New Roman"/>
          <w:i/>
          <w:sz w:val="24"/>
          <w:szCs w:val="24"/>
          <w:lang w:val="en-US"/>
        </w:rPr>
        <w:t>W</w:t>
      </w:r>
      <w:r w:rsidRPr="00142289">
        <w:rPr>
          <w:rFonts w:ascii="Times New Roman" w:hAnsi="Times New Roman"/>
          <w:i/>
          <w:sz w:val="24"/>
          <w:szCs w:val="24"/>
          <w:lang w:val="en-US"/>
        </w:rPr>
        <w:t>e are talking about human rights</w:t>
      </w:r>
      <w:r>
        <w:rPr>
          <w:rFonts w:ascii="Times New Roman" w:hAnsi="Times New Roman"/>
          <w:i/>
          <w:sz w:val="24"/>
          <w:szCs w:val="24"/>
          <w:lang w:val="en-US"/>
        </w:rPr>
        <w:t xml:space="preserve">! </w:t>
      </w:r>
    </w:p>
    <w:p w:rsidR="006E2FF6" w:rsidRPr="00F32959" w:rsidRDefault="006E2FF6" w:rsidP="006E2FF6">
      <w:pPr>
        <w:rPr>
          <w:rFonts w:ascii="Times New Roman" w:hAnsi="Times New Roman"/>
          <w:sz w:val="24"/>
          <w:szCs w:val="24"/>
        </w:rPr>
      </w:pPr>
      <w:r>
        <w:rPr>
          <w:rFonts w:ascii="Times New Roman" w:hAnsi="Times New Roman"/>
          <w:i/>
          <w:sz w:val="24"/>
          <w:szCs w:val="24"/>
          <w:lang w:val="en-US"/>
        </w:rPr>
        <w:t xml:space="preserve">Now your </w:t>
      </w:r>
      <w:r w:rsidRPr="00BD56C9">
        <w:rPr>
          <w:rFonts w:ascii="Times New Roman" w:hAnsi="Times New Roman"/>
          <w:i/>
          <w:sz w:val="24"/>
          <w:szCs w:val="24"/>
          <w:lang w:val="en-US"/>
        </w:rPr>
        <w:t xml:space="preserve">classmates will tell us about the </w:t>
      </w:r>
      <w:r>
        <w:rPr>
          <w:rFonts w:ascii="Times New Roman" w:hAnsi="Times New Roman"/>
          <w:i/>
          <w:sz w:val="24"/>
          <w:szCs w:val="24"/>
          <w:lang w:val="en-US"/>
        </w:rPr>
        <w:t xml:space="preserve">history of </w:t>
      </w:r>
      <w:r w:rsidRPr="00BD56C9">
        <w:rPr>
          <w:rFonts w:ascii="Times New Roman" w:hAnsi="Times New Roman"/>
          <w:i/>
          <w:sz w:val="24"/>
          <w:szCs w:val="24"/>
          <w:lang w:val="en-US"/>
        </w:rPr>
        <w:t>Univer</w:t>
      </w:r>
      <w:r>
        <w:rPr>
          <w:rFonts w:ascii="Times New Roman" w:hAnsi="Times New Roman"/>
          <w:i/>
          <w:sz w:val="24"/>
          <w:szCs w:val="24"/>
          <w:lang w:val="en-US"/>
        </w:rPr>
        <w:t>sal Declaration of Human Rights</w:t>
      </w:r>
      <w:r w:rsidRPr="00BD56C9">
        <w:rPr>
          <w:rFonts w:ascii="Times New Roman" w:hAnsi="Times New Roman"/>
          <w:i/>
          <w:sz w:val="24"/>
          <w:szCs w:val="24"/>
          <w:lang w:val="en-US"/>
        </w:rPr>
        <w:t xml:space="preserve"> in Russian. After</w:t>
      </w:r>
      <w:r w:rsidRPr="0007317F">
        <w:rPr>
          <w:rFonts w:ascii="Times New Roman" w:hAnsi="Times New Roman"/>
          <w:i/>
          <w:sz w:val="24"/>
          <w:szCs w:val="24"/>
        </w:rPr>
        <w:t xml:space="preserve">  </w:t>
      </w:r>
      <w:r w:rsidRPr="00BD56C9">
        <w:rPr>
          <w:rFonts w:ascii="Times New Roman" w:hAnsi="Times New Roman"/>
          <w:i/>
          <w:sz w:val="24"/>
          <w:szCs w:val="24"/>
          <w:lang w:val="en-US"/>
        </w:rPr>
        <w:t>their</w:t>
      </w:r>
      <w:r w:rsidRPr="0007317F">
        <w:rPr>
          <w:rFonts w:ascii="Times New Roman" w:hAnsi="Times New Roman"/>
          <w:i/>
          <w:sz w:val="24"/>
          <w:szCs w:val="24"/>
        </w:rPr>
        <w:t xml:space="preserve"> </w:t>
      </w:r>
      <w:r w:rsidRPr="00BD56C9">
        <w:rPr>
          <w:rFonts w:ascii="Times New Roman" w:hAnsi="Times New Roman"/>
          <w:i/>
          <w:sz w:val="24"/>
          <w:szCs w:val="24"/>
          <w:lang w:val="en-US"/>
        </w:rPr>
        <w:t>speech</w:t>
      </w:r>
      <w:r>
        <w:rPr>
          <w:rFonts w:ascii="Times New Roman" w:hAnsi="Times New Roman"/>
          <w:i/>
          <w:sz w:val="24"/>
          <w:szCs w:val="24"/>
          <w:lang w:val="en-US"/>
        </w:rPr>
        <w:t>es</w:t>
      </w:r>
      <w:r w:rsidRPr="0007317F">
        <w:rPr>
          <w:rFonts w:ascii="Times New Roman" w:hAnsi="Times New Roman"/>
          <w:i/>
          <w:sz w:val="24"/>
          <w:szCs w:val="24"/>
        </w:rPr>
        <w:t xml:space="preserve">  </w:t>
      </w:r>
      <w:r>
        <w:rPr>
          <w:rFonts w:ascii="Times New Roman" w:hAnsi="Times New Roman"/>
          <w:i/>
          <w:sz w:val="24"/>
          <w:szCs w:val="24"/>
          <w:lang w:val="en-US"/>
        </w:rPr>
        <w:t>we</w:t>
      </w:r>
      <w:r w:rsidRPr="0007317F">
        <w:rPr>
          <w:rFonts w:ascii="Times New Roman" w:hAnsi="Times New Roman"/>
          <w:i/>
          <w:sz w:val="24"/>
          <w:szCs w:val="24"/>
        </w:rPr>
        <w:t xml:space="preserve"> </w:t>
      </w:r>
      <w:r>
        <w:rPr>
          <w:rFonts w:ascii="Times New Roman" w:hAnsi="Times New Roman"/>
          <w:i/>
          <w:sz w:val="24"/>
          <w:szCs w:val="24"/>
          <w:lang w:val="en-US"/>
        </w:rPr>
        <w:t>will</w:t>
      </w:r>
      <w:r w:rsidRPr="0007317F">
        <w:rPr>
          <w:rFonts w:ascii="Times New Roman" w:hAnsi="Times New Roman"/>
          <w:i/>
          <w:sz w:val="24"/>
          <w:szCs w:val="24"/>
        </w:rPr>
        <w:t xml:space="preserve"> </w:t>
      </w:r>
      <w:r>
        <w:rPr>
          <w:rFonts w:ascii="Times New Roman" w:hAnsi="Times New Roman"/>
          <w:i/>
          <w:sz w:val="24"/>
          <w:szCs w:val="24"/>
          <w:lang w:val="en-US"/>
        </w:rPr>
        <w:t>discuss</w:t>
      </w:r>
      <w:r w:rsidRPr="0007317F">
        <w:rPr>
          <w:rFonts w:ascii="Times New Roman" w:hAnsi="Times New Roman"/>
          <w:i/>
          <w:sz w:val="24"/>
          <w:szCs w:val="24"/>
        </w:rPr>
        <w:t>.</w:t>
      </w:r>
    </w:p>
    <w:p w:rsidR="006E2FF6" w:rsidRPr="00F32959" w:rsidRDefault="006E2FF6" w:rsidP="006E2FF6">
      <w:pPr>
        <w:rPr>
          <w:rFonts w:ascii="Times New Roman" w:hAnsi="Times New Roman"/>
          <w:sz w:val="24"/>
          <w:szCs w:val="24"/>
        </w:rPr>
      </w:pPr>
    </w:p>
    <w:p w:rsidR="006E2FF6" w:rsidRPr="0007317F" w:rsidRDefault="006E2FF6" w:rsidP="006E2FF6">
      <w:pPr>
        <w:rPr>
          <w:rFonts w:ascii="Times New Roman" w:hAnsi="Times New Roman"/>
          <w:i/>
          <w:sz w:val="24"/>
          <w:szCs w:val="24"/>
        </w:rPr>
      </w:pPr>
      <w:r w:rsidRPr="00F32959">
        <w:rPr>
          <w:rFonts w:ascii="Times New Roman" w:hAnsi="Times New Roman"/>
          <w:sz w:val="24"/>
          <w:szCs w:val="24"/>
        </w:rPr>
        <w:t>(слайд2) Учитель:</w:t>
      </w:r>
      <w:r w:rsidRPr="00F32959">
        <w:rPr>
          <w:sz w:val="24"/>
          <w:szCs w:val="24"/>
        </w:rPr>
        <w:t xml:space="preserve"> </w:t>
      </w:r>
      <w:r w:rsidRPr="0007317F">
        <w:rPr>
          <w:rFonts w:ascii="Times New Roman" w:hAnsi="Times New Roman"/>
          <w:i/>
          <w:sz w:val="24"/>
          <w:szCs w:val="24"/>
        </w:rPr>
        <w:t>Всеобщую декларацию прав человека, принятую  на третьей сессии</w:t>
      </w:r>
      <w:r w:rsidRPr="00F32959">
        <w:rPr>
          <w:rFonts w:ascii="Times New Roman" w:hAnsi="Times New Roman"/>
          <w:i/>
          <w:sz w:val="24"/>
          <w:szCs w:val="24"/>
          <w:lang w:val="en-US"/>
        </w:rPr>
        <w:t> </w:t>
      </w:r>
      <w:hyperlink r:id="rId8" w:tooltip="Генеральная Ассамблея ООН" w:history="1">
        <w:r w:rsidRPr="0007317F">
          <w:rPr>
            <w:rFonts w:ascii="Times New Roman" w:hAnsi="Times New Roman"/>
            <w:i/>
            <w:sz w:val="24"/>
            <w:szCs w:val="24"/>
          </w:rPr>
          <w:t>Генеральной Ассамблеи ООН</w:t>
        </w:r>
      </w:hyperlink>
      <w:r w:rsidRPr="00F32959">
        <w:rPr>
          <w:rFonts w:ascii="Times New Roman" w:hAnsi="Times New Roman"/>
          <w:i/>
          <w:sz w:val="24"/>
          <w:szCs w:val="24"/>
          <w:lang w:val="en-US"/>
        </w:rPr>
        <w:t> </w:t>
      </w:r>
      <w:r w:rsidRPr="0007317F">
        <w:rPr>
          <w:rFonts w:ascii="Times New Roman" w:hAnsi="Times New Roman"/>
          <w:i/>
          <w:sz w:val="24"/>
          <w:szCs w:val="24"/>
        </w:rPr>
        <w:t>резолюцией 217 А (</w:t>
      </w:r>
      <w:r w:rsidRPr="00F32959">
        <w:rPr>
          <w:rFonts w:ascii="Times New Roman" w:hAnsi="Times New Roman"/>
          <w:i/>
          <w:sz w:val="24"/>
          <w:szCs w:val="24"/>
          <w:lang w:val="en-US"/>
        </w:rPr>
        <w:t>III</w:t>
      </w:r>
      <w:r w:rsidRPr="0007317F">
        <w:rPr>
          <w:rFonts w:ascii="Times New Roman" w:hAnsi="Times New Roman"/>
          <w:i/>
          <w:sz w:val="24"/>
          <w:szCs w:val="24"/>
        </w:rPr>
        <w:t>) («Международный пакт о правах человека»)</w:t>
      </w:r>
      <w:r w:rsidRPr="00F32959">
        <w:rPr>
          <w:rFonts w:ascii="Times New Roman" w:hAnsi="Times New Roman"/>
          <w:i/>
          <w:sz w:val="24"/>
          <w:szCs w:val="24"/>
          <w:lang w:val="en-US"/>
        </w:rPr>
        <w:t> </w:t>
      </w:r>
      <w:r w:rsidRPr="0007317F">
        <w:rPr>
          <w:rFonts w:ascii="Times New Roman" w:hAnsi="Times New Roman"/>
          <w:i/>
          <w:sz w:val="24"/>
          <w:szCs w:val="24"/>
        </w:rPr>
        <w:t>от</w:t>
      </w:r>
      <w:r w:rsidRPr="00F32959">
        <w:rPr>
          <w:rFonts w:ascii="Times New Roman" w:hAnsi="Times New Roman"/>
          <w:i/>
          <w:sz w:val="24"/>
          <w:szCs w:val="24"/>
          <w:lang w:val="en-US"/>
        </w:rPr>
        <w:t> </w:t>
      </w:r>
      <w:hyperlink r:id="rId9" w:tooltip="10 декабря" w:history="1">
        <w:r w:rsidRPr="0007317F">
          <w:rPr>
            <w:rFonts w:ascii="Times New Roman" w:hAnsi="Times New Roman"/>
            <w:i/>
            <w:sz w:val="24"/>
            <w:szCs w:val="24"/>
          </w:rPr>
          <w:t>10 декабря</w:t>
        </w:r>
      </w:hyperlink>
      <w:r w:rsidRPr="00F32959">
        <w:rPr>
          <w:rFonts w:ascii="Times New Roman" w:hAnsi="Times New Roman"/>
          <w:i/>
          <w:sz w:val="24"/>
          <w:szCs w:val="24"/>
          <w:lang w:val="en-US"/>
        </w:rPr>
        <w:t> </w:t>
      </w:r>
      <w:hyperlink r:id="rId10" w:tooltip="1948 год" w:history="1">
        <w:r w:rsidRPr="0007317F">
          <w:rPr>
            <w:rFonts w:ascii="Times New Roman" w:hAnsi="Times New Roman"/>
            <w:i/>
            <w:sz w:val="24"/>
            <w:szCs w:val="24"/>
          </w:rPr>
          <w:t>1948 года</w:t>
        </w:r>
      </w:hyperlink>
      <w:r w:rsidRPr="00F32959">
        <w:rPr>
          <w:rFonts w:ascii="Times New Roman" w:hAnsi="Times New Roman"/>
          <w:i/>
          <w:sz w:val="24"/>
          <w:szCs w:val="24"/>
          <w:lang w:val="en-US"/>
        </w:rPr>
        <w:t> </w:t>
      </w:r>
      <w:r w:rsidRPr="0007317F">
        <w:rPr>
          <w:rFonts w:ascii="Times New Roman" w:hAnsi="Times New Roman"/>
          <w:i/>
          <w:sz w:val="24"/>
          <w:szCs w:val="24"/>
        </w:rPr>
        <w:t xml:space="preserve"> называют «выдающимся документом в истории человечества», «Хартией вольностей для всего человечества».</w:t>
      </w:r>
    </w:p>
    <w:p w:rsidR="006E2FF6" w:rsidRPr="0007317F" w:rsidRDefault="006E2FF6" w:rsidP="006E2FF6">
      <w:pPr>
        <w:pStyle w:val="a5"/>
        <w:ind w:firstLine="225"/>
        <w:rPr>
          <w:rFonts w:eastAsia="Calibri"/>
          <w:i/>
          <w:lang w:eastAsia="en-US"/>
        </w:rPr>
      </w:pPr>
      <w:r w:rsidRPr="0007317F">
        <w:rPr>
          <w:rFonts w:eastAsia="Calibri"/>
          <w:i/>
          <w:lang w:eastAsia="en-US"/>
        </w:rPr>
        <w:t>Декларация, явилась итогом и воплощением многовековых устремлений и борьбы народов и их отдельных представителей-гуманистов за признание и закрепление всеобщего равенства, свободы и других естественных прав человека.</w:t>
      </w:r>
    </w:p>
    <w:p w:rsidR="006E2FF6" w:rsidRPr="00F32959" w:rsidRDefault="006E2FF6" w:rsidP="006E2FF6">
      <w:pPr>
        <w:pStyle w:val="a5"/>
        <w:ind w:firstLine="225"/>
        <w:rPr>
          <w:rFonts w:eastAsia="Calibri"/>
          <w:i/>
          <w:lang w:eastAsia="en-US"/>
        </w:rPr>
      </w:pPr>
      <w:r w:rsidRPr="0007317F">
        <w:rPr>
          <w:rFonts w:eastAsia="Calibri"/>
          <w:i/>
          <w:lang w:eastAsia="en-US"/>
        </w:rPr>
        <w:t xml:space="preserve">Этот документ имеет долгую предысторию. </w:t>
      </w:r>
      <w:r w:rsidRPr="00F32959">
        <w:rPr>
          <w:rFonts w:eastAsia="Calibri"/>
          <w:i/>
          <w:lang w:eastAsia="en-US"/>
        </w:rPr>
        <w:t xml:space="preserve">Просим </w:t>
      </w:r>
      <w:r>
        <w:rPr>
          <w:rFonts w:eastAsia="Calibri"/>
          <w:i/>
          <w:lang w:eastAsia="en-US"/>
        </w:rPr>
        <w:t>________</w:t>
      </w:r>
      <w:r w:rsidRPr="00F32959">
        <w:rPr>
          <w:rFonts w:eastAsia="Calibri"/>
          <w:i/>
          <w:lang w:eastAsia="en-US"/>
        </w:rPr>
        <w:t>познакомить нас с ней.</w:t>
      </w:r>
    </w:p>
    <w:p w:rsidR="006E2FF6" w:rsidRPr="00F32959" w:rsidRDefault="006E2FF6" w:rsidP="006E2FF6">
      <w:pPr>
        <w:rPr>
          <w:rFonts w:ascii="Times New Roman" w:hAnsi="Times New Roman"/>
          <w:sz w:val="24"/>
          <w:szCs w:val="24"/>
        </w:rPr>
      </w:pPr>
      <w:r w:rsidRPr="00F32959">
        <w:rPr>
          <w:rFonts w:ascii="Times New Roman" w:hAnsi="Times New Roman"/>
          <w:sz w:val="24"/>
          <w:szCs w:val="24"/>
        </w:rPr>
        <w:t xml:space="preserve">Выступление </w:t>
      </w:r>
      <w:r>
        <w:rPr>
          <w:rFonts w:ascii="Times New Roman" w:hAnsi="Times New Roman"/>
          <w:sz w:val="24"/>
          <w:szCs w:val="24"/>
        </w:rPr>
        <w:t>ученика</w:t>
      </w:r>
      <w:r w:rsidRPr="00F32959">
        <w:rPr>
          <w:rFonts w:ascii="Times New Roman" w:hAnsi="Times New Roman"/>
          <w:sz w:val="24"/>
          <w:szCs w:val="24"/>
        </w:rPr>
        <w:t>, сопровождающее</w:t>
      </w:r>
      <w:r>
        <w:rPr>
          <w:rFonts w:ascii="Times New Roman" w:hAnsi="Times New Roman"/>
          <w:sz w:val="24"/>
          <w:szCs w:val="24"/>
        </w:rPr>
        <w:t>ся</w:t>
      </w:r>
      <w:r w:rsidRPr="00F32959">
        <w:rPr>
          <w:rFonts w:ascii="Times New Roman" w:hAnsi="Times New Roman"/>
          <w:sz w:val="24"/>
          <w:szCs w:val="24"/>
        </w:rPr>
        <w:t xml:space="preserve"> презентацией. (слайд 3)</w:t>
      </w:r>
    </w:p>
    <w:p w:rsidR="006E2FF6" w:rsidRPr="0007317F" w:rsidRDefault="006E2FF6" w:rsidP="006E2FF6">
      <w:pPr>
        <w:pStyle w:val="a5"/>
        <w:ind w:firstLine="225"/>
        <w:rPr>
          <w:rFonts w:eastAsia="Calibri"/>
          <w:i/>
          <w:lang w:eastAsia="en-US"/>
        </w:rPr>
      </w:pPr>
      <w:r w:rsidRPr="0007317F">
        <w:rPr>
          <w:rFonts w:eastAsia="Calibri"/>
          <w:i/>
          <w:lang w:eastAsia="en-US"/>
        </w:rPr>
        <w:t xml:space="preserve">Самая древняя надпись на иврите – была обнаруженна в 2008 году при раскопках одного из древнейших городов </w:t>
      </w:r>
      <w:r w:rsidRPr="00F32959">
        <w:rPr>
          <w:rFonts w:eastAsia="Calibri"/>
          <w:i/>
          <w:lang w:val="en-US" w:eastAsia="en-US"/>
        </w:rPr>
        <w:t>Khirbet</w:t>
      </w:r>
      <w:r w:rsidRPr="0007317F">
        <w:rPr>
          <w:rFonts w:eastAsia="Calibri"/>
          <w:i/>
          <w:lang w:eastAsia="en-US"/>
        </w:rPr>
        <w:t xml:space="preserve"> </w:t>
      </w:r>
      <w:r w:rsidRPr="00F32959">
        <w:rPr>
          <w:rFonts w:eastAsia="Calibri"/>
          <w:i/>
          <w:lang w:val="en-US" w:eastAsia="en-US"/>
        </w:rPr>
        <w:t>Qeiyafa</w:t>
      </w:r>
      <w:r w:rsidRPr="0007317F">
        <w:rPr>
          <w:rFonts w:eastAsia="Calibri"/>
          <w:i/>
          <w:lang w:eastAsia="en-US"/>
        </w:rPr>
        <w:t>, в 25 километрах от Иерусалима,. Этот глиняный черепок – самое древнее из обнаруженных на сегодняшний день древнееврейских письменных свидетельств, ему более 3000 лет.</w:t>
      </w:r>
    </w:p>
    <w:p w:rsidR="006E2FF6" w:rsidRPr="00F32959" w:rsidRDefault="006E2FF6" w:rsidP="006E2FF6">
      <w:pPr>
        <w:pStyle w:val="a5"/>
        <w:ind w:firstLine="225"/>
        <w:rPr>
          <w:rFonts w:eastAsia="Calibri"/>
          <w:lang w:eastAsia="en-US"/>
        </w:rPr>
      </w:pPr>
      <w:r w:rsidRPr="0007317F">
        <w:rPr>
          <w:rFonts w:eastAsia="Calibri"/>
          <w:i/>
          <w:lang w:eastAsia="en-US"/>
        </w:rPr>
        <w:t xml:space="preserve">Как выдумаете, что могло быть написано на нем? Подсказка на слайде! </w:t>
      </w:r>
      <w:r w:rsidRPr="00F32959">
        <w:rPr>
          <w:rFonts w:eastAsia="Calibri"/>
          <w:lang w:eastAsia="en-US"/>
        </w:rPr>
        <w:t>(Проявление на слайде окончания фразы, дети высказывают варианты и по</w:t>
      </w:r>
      <w:r>
        <w:rPr>
          <w:rFonts w:eastAsia="Calibri"/>
          <w:lang w:eastAsia="en-US"/>
        </w:rPr>
        <w:t>я</w:t>
      </w:r>
      <w:r w:rsidRPr="00F32959">
        <w:rPr>
          <w:rFonts w:eastAsia="Calibri"/>
          <w:lang w:eastAsia="en-US"/>
        </w:rPr>
        <w:t>вляется ответ).</w:t>
      </w:r>
    </w:p>
    <w:p w:rsidR="006E2FF6" w:rsidRPr="0007317F" w:rsidRDefault="006E2FF6" w:rsidP="006E2FF6">
      <w:pPr>
        <w:pStyle w:val="a5"/>
        <w:ind w:firstLine="225"/>
        <w:rPr>
          <w:rFonts w:eastAsia="Calibri"/>
          <w:i/>
          <w:lang w:eastAsia="en-US"/>
        </w:rPr>
      </w:pPr>
      <w:r w:rsidRPr="0007317F">
        <w:rPr>
          <w:rFonts w:eastAsia="Calibri"/>
          <w:i/>
          <w:lang w:eastAsia="en-US"/>
        </w:rPr>
        <w:t xml:space="preserve">«Дайте права рабам и вдовам! Дайте права детям-сиротам и иностранцам!».  Первым полностью расшифровать текст удалось немецкому профессору-теологу Райнхарду Ахенбаху. </w:t>
      </w:r>
    </w:p>
    <w:p w:rsidR="006E2FF6" w:rsidRPr="0007317F" w:rsidRDefault="006E2FF6" w:rsidP="006E2FF6">
      <w:pPr>
        <w:pStyle w:val="a5"/>
        <w:ind w:firstLine="225"/>
        <w:rPr>
          <w:rFonts w:eastAsia="Calibri"/>
          <w:i/>
          <w:lang w:eastAsia="en-US"/>
        </w:rPr>
      </w:pPr>
      <w:r w:rsidRPr="0007317F">
        <w:rPr>
          <w:rFonts w:eastAsia="Calibri"/>
          <w:i/>
          <w:lang w:eastAsia="en-US"/>
        </w:rPr>
        <w:t>Также надпись содержит требование защиты для бедных и несовершеннолетних.</w:t>
      </w:r>
      <w:r w:rsidRPr="0007317F">
        <w:rPr>
          <w:rFonts w:eastAsia="Calibri"/>
          <w:i/>
          <w:lang w:eastAsia="en-US"/>
        </w:rPr>
        <w:br/>
        <w:t>По мнению ученых, это не творчество древнего диссидента и правозащитника, боровшегося с режимом, а наоборот, вполне официальная позиция древнееврейских правителей. Судя по всему, какой-то ученик писца тренировался в каллиграфии, выводя на черепке цитаты из кодекса законов тогдашних правителей. В таком случае надпись является свидетельством демократического и гуманистического характера древнееврейского государства.</w:t>
      </w:r>
    </w:p>
    <w:p w:rsidR="006E2FF6" w:rsidRPr="00F32959" w:rsidRDefault="006E2FF6" w:rsidP="006E2FF6">
      <w:pPr>
        <w:pStyle w:val="a5"/>
        <w:ind w:firstLine="225"/>
        <w:rPr>
          <w:rFonts w:eastAsia="Calibri"/>
          <w:lang w:eastAsia="en-US"/>
        </w:rPr>
      </w:pPr>
      <w:r>
        <w:rPr>
          <w:rFonts w:eastAsia="Calibri"/>
          <w:lang w:eastAsia="en-US"/>
        </w:rPr>
        <w:t>Учитель</w:t>
      </w:r>
      <w:r w:rsidRPr="00F32959">
        <w:rPr>
          <w:rFonts w:eastAsia="Calibri"/>
          <w:lang w:eastAsia="en-US"/>
        </w:rPr>
        <w:t xml:space="preserve"> благодарит </w:t>
      </w:r>
      <w:r>
        <w:rPr>
          <w:rFonts w:eastAsia="Calibri"/>
          <w:lang w:eastAsia="en-US"/>
        </w:rPr>
        <w:t xml:space="preserve">за выступление </w:t>
      </w:r>
      <w:r w:rsidRPr="00F32959">
        <w:rPr>
          <w:rFonts w:eastAsia="Calibri"/>
          <w:lang w:eastAsia="en-US"/>
        </w:rPr>
        <w:t>и приглашает следующего ученика.</w:t>
      </w:r>
    </w:p>
    <w:p w:rsidR="006E2FF6" w:rsidRPr="00DA1F3C" w:rsidRDefault="006E2FF6" w:rsidP="006E2FF6">
      <w:pPr>
        <w:pStyle w:val="a5"/>
        <w:ind w:firstLine="225"/>
        <w:rPr>
          <w:rFonts w:eastAsia="Calibri"/>
          <w:i/>
          <w:lang w:eastAsia="en-US"/>
        </w:rPr>
      </w:pPr>
      <w:r w:rsidRPr="00F32959">
        <w:t>Ученик:</w:t>
      </w:r>
      <w:r>
        <w:rPr>
          <w:sz w:val="32"/>
          <w:szCs w:val="32"/>
        </w:rPr>
        <w:t xml:space="preserve"> </w:t>
      </w:r>
      <w:r w:rsidRPr="00DA1F3C">
        <w:rPr>
          <w:rFonts w:eastAsia="Calibri"/>
          <w:i/>
          <w:lang w:eastAsia="en-US"/>
        </w:rPr>
        <w:t xml:space="preserve">Идеи естественного равенства людей были высказаны древнегреческими софистами (Протагор, Антифонт, и китайскими мыслителями (Лао-Цзы, Конфуций) </w:t>
      </w:r>
      <w:r w:rsidRPr="00F32959">
        <w:rPr>
          <w:rFonts w:eastAsia="Calibri"/>
          <w:lang w:eastAsia="en-US"/>
        </w:rPr>
        <w:t>(слайд</w:t>
      </w:r>
      <w:r>
        <w:rPr>
          <w:rFonts w:eastAsia="Calibri"/>
          <w:lang w:eastAsia="en-US"/>
        </w:rPr>
        <w:t xml:space="preserve"> 4,5</w:t>
      </w:r>
      <w:r w:rsidRPr="00F32959">
        <w:rPr>
          <w:rFonts w:eastAsia="Calibri"/>
          <w:lang w:eastAsia="en-US"/>
        </w:rPr>
        <w:t xml:space="preserve">) </w:t>
      </w:r>
      <w:r w:rsidRPr="00DA1F3C">
        <w:rPr>
          <w:rFonts w:eastAsia="Calibri"/>
          <w:i/>
          <w:lang w:eastAsia="en-US"/>
        </w:rPr>
        <w:t xml:space="preserve">еще в </w:t>
      </w:r>
      <w:r w:rsidRPr="00F32959">
        <w:rPr>
          <w:rFonts w:eastAsia="Calibri"/>
          <w:i/>
          <w:lang w:val="en-US" w:eastAsia="en-US"/>
        </w:rPr>
        <w:t>VI</w:t>
      </w:r>
      <w:r w:rsidRPr="00DA1F3C">
        <w:rPr>
          <w:rFonts w:eastAsia="Calibri"/>
          <w:i/>
          <w:lang w:eastAsia="en-US"/>
        </w:rPr>
        <w:t>-</w:t>
      </w:r>
      <w:r w:rsidRPr="00F32959">
        <w:rPr>
          <w:rFonts w:eastAsia="Calibri"/>
          <w:i/>
          <w:lang w:val="en-US" w:eastAsia="en-US"/>
        </w:rPr>
        <w:t>IV</w:t>
      </w:r>
      <w:r w:rsidRPr="00DA1F3C">
        <w:rPr>
          <w:rFonts w:eastAsia="Calibri"/>
          <w:i/>
          <w:lang w:eastAsia="en-US"/>
        </w:rPr>
        <w:t xml:space="preserve"> вв. до н. э. В </w:t>
      </w:r>
      <w:r w:rsidRPr="00F32959">
        <w:rPr>
          <w:rFonts w:eastAsia="Calibri"/>
          <w:i/>
          <w:lang w:val="en-US" w:eastAsia="en-US"/>
        </w:rPr>
        <w:t>VI</w:t>
      </w:r>
      <w:r w:rsidRPr="00DA1F3C">
        <w:rPr>
          <w:rFonts w:eastAsia="Calibri"/>
          <w:i/>
          <w:lang w:eastAsia="en-US"/>
        </w:rPr>
        <w:t xml:space="preserve"> в. до н. э. греческий архонт Солон разработал Конституцию, закрепляющую некоторые принципы демократического устройства общества, касающиеся привлечения к ответственности чиновников за произвол по отношению к населению».</w:t>
      </w:r>
    </w:p>
    <w:p w:rsidR="006E2FF6" w:rsidRPr="0007317F" w:rsidRDefault="006E2FF6" w:rsidP="006E2FF6">
      <w:pPr>
        <w:pStyle w:val="a5"/>
        <w:ind w:firstLine="225"/>
        <w:rPr>
          <w:rFonts w:eastAsia="Calibri"/>
          <w:i/>
          <w:lang w:eastAsia="en-US"/>
        </w:rPr>
      </w:pPr>
      <w:r w:rsidRPr="0007317F">
        <w:rPr>
          <w:rFonts w:eastAsia="Calibri"/>
          <w:i/>
          <w:lang w:eastAsia="en-US"/>
        </w:rPr>
        <w:t>Древнеримским юристам принадлежит заслуга в разработке понятия субъекта права и равенства перед законом. «Под действие закона должны подпадать все», - утверждал Цицерон. Следует отметить, что философские идеи не получали адекватного отражения в законодательстве в условиях классового общества в Древней Греции и Римском государстве. Права человека рассматривались законом как привилегия только рабовладельцев, исключая огромную массу рабов.</w:t>
      </w:r>
    </w:p>
    <w:p w:rsidR="006E2FF6" w:rsidRDefault="006E2FF6" w:rsidP="006E2FF6">
      <w:pPr>
        <w:pStyle w:val="a5"/>
        <w:ind w:firstLine="225"/>
        <w:rPr>
          <w:rFonts w:eastAsia="Calibri"/>
          <w:i/>
          <w:lang w:eastAsia="en-US"/>
        </w:rPr>
      </w:pPr>
      <w:r w:rsidRPr="00C0606B">
        <w:rPr>
          <w:rFonts w:eastAsia="Calibri"/>
          <w:i/>
          <w:lang w:eastAsia="en-US"/>
        </w:rPr>
        <w:t xml:space="preserve">Аналогичная тенденция характерна для периода средневековья, где права человека являлись привилегией отдельных сословий, а равенство прав обусловливалось принадлежностью к одному и тому же сословию. </w:t>
      </w:r>
    </w:p>
    <w:p w:rsidR="006E2FF6" w:rsidRPr="0007317F" w:rsidRDefault="006E2FF6" w:rsidP="006E2FF6">
      <w:pPr>
        <w:pStyle w:val="a5"/>
        <w:ind w:firstLine="225"/>
        <w:rPr>
          <w:rFonts w:eastAsia="Calibri"/>
          <w:i/>
          <w:lang w:eastAsia="en-US"/>
        </w:rPr>
      </w:pPr>
      <w:r w:rsidRPr="00F32959">
        <w:rPr>
          <w:rFonts w:eastAsia="Calibri"/>
          <w:lang w:eastAsia="en-US"/>
        </w:rPr>
        <w:lastRenderedPageBreak/>
        <w:t>(слайд</w:t>
      </w:r>
      <w:r>
        <w:rPr>
          <w:rFonts w:eastAsia="Calibri"/>
          <w:lang w:eastAsia="en-US"/>
        </w:rPr>
        <w:t xml:space="preserve"> 6</w:t>
      </w:r>
      <w:r w:rsidRPr="00F32959">
        <w:rPr>
          <w:rFonts w:eastAsia="Calibri"/>
          <w:lang w:eastAsia="en-US"/>
        </w:rPr>
        <w:t xml:space="preserve">) </w:t>
      </w:r>
      <w:r w:rsidRPr="00DA1F3C">
        <w:rPr>
          <w:rFonts w:eastAsia="Calibri"/>
          <w:i/>
          <w:lang w:eastAsia="en-US"/>
        </w:rPr>
        <w:t xml:space="preserve">Вместе с тем сословная ограниченность прав человека не умаляет значения английского документа «Великой хартии вольностей» 1215 г., впервые закрепившей право на неприкосновенность личности. </w:t>
      </w:r>
      <w:r w:rsidRPr="0007317F">
        <w:rPr>
          <w:rFonts w:eastAsia="Calibri"/>
          <w:i/>
          <w:lang w:eastAsia="en-US"/>
        </w:rPr>
        <w:t>Статья 39, провозгласившая: “Ни один свободный человек не будет арестован или заключен в тюрьму, или лишен владения, или каким-либо способом обездолен... иначе, как по законному приговору... и по закону страны”, создает непреходящую славу этому документу.</w:t>
      </w:r>
    </w:p>
    <w:p w:rsidR="006E2FF6" w:rsidRDefault="006E2FF6" w:rsidP="006E2FF6">
      <w:pPr>
        <w:pStyle w:val="a5"/>
        <w:ind w:firstLine="225"/>
        <w:rPr>
          <w:rFonts w:eastAsia="Calibri"/>
          <w:i/>
          <w:lang w:eastAsia="en-US"/>
        </w:rPr>
      </w:pPr>
      <w:r w:rsidRPr="00C0606B">
        <w:rPr>
          <w:rFonts w:eastAsia="Calibri"/>
          <w:i/>
          <w:lang w:eastAsia="en-US"/>
        </w:rPr>
        <w:t xml:space="preserve">Однако ключевую роль в формировании концепции прав человека играли философы-просветители </w:t>
      </w:r>
      <w:r>
        <w:rPr>
          <w:rFonts w:eastAsia="Calibri"/>
          <w:i/>
          <w:lang w:val="en-US" w:eastAsia="en-US"/>
        </w:rPr>
        <w:t>XVI</w:t>
      </w:r>
      <w:r w:rsidRPr="00C0606B">
        <w:rPr>
          <w:rFonts w:eastAsia="Calibri"/>
          <w:i/>
          <w:lang w:eastAsia="en-US"/>
        </w:rPr>
        <w:t>-</w:t>
      </w:r>
      <w:r w:rsidRPr="00F32959">
        <w:rPr>
          <w:rFonts w:eastAsia="Calibri"/>
          <w:i/>
          <w:lang w:val="en-US" w:eastAsia="en-US"/>
        </w:rPr>
        <w:t>XVIII</w:t>
      </w:r>
      <w:r w:rsidRPr="00C0606B">
        <w:rPr>
          <w:rFonts w:eastAsia="Calibri"/>
          <w:i/>
          <w:lang w:eastAsia="en-US"/>
        </w:rPr>
        <w:t xml:space="preserve"> вв.: англичанин </w:t>
      </w:r>
      <w:r>
        <w:rPr>
          <w:rFonts w:eastAsia="Calibri"/>
          <w:i/>
          <w:lang w:eastAsia="en-US"/>
        </w:rPr>
        <w:t xml:space="preserve">Джон </w:t>
      </w:r>
      <w:r w:rsidRPr="00C0606B">
        <w:rPr>
          <w:rFonts w:eastAsia="Calibri"/>
          <w:i/>
          <w:lang w:eastAsia="en-US"/>
        </w:rPr>
        <w:t>Локк, американцы Пэйн и Джефферсон; французы Руссо, Монтескье, Вольтер. Их идеи, касающиеся равенства людей, прав</w:t>
      </w:r>
      <w:r>
        <w:rPr>
          <w:rFonts w:eastAsia="Calibri"/>
          <w:i/>
          <w:lang w:eastAsia="en-US"/>
        </w:rPr>
        <w:t>а</w:t>
      </w:r>
      <w:r w:rsidRPr="00C0606B">
        <w:rPr>
          <w:rFonts w:eastAsia="Calibri"/>
          <w:i/>
          <w:lang w:eastAsia="en-US"/>
        </w:rPr>
        <w:t xml:space="preserve"> на жизнь, свободу, получили закрепление в законодательстве: в Англии - </w:t>
      </w:r>
      <w:r>
        <w:rPr>
          <w:rFonts w:eastAsia="Calibri"/>
          <w:i/>
          <w:lang w:eastAsia="en-US"/>
        </w:rPr>
        <w:t xml:space="preserve"> в Петиции о правах 1628 г. и «Билле о правах»</w:t>
      </w:r>
      <w:r w:rsidRPr="00C0606B">
        <w:rPr>
          <w:rFonts w:eastAsia="Calibri"/>
          <w:i/>
          <w:lang w:eastAsia="en-US"/>
        </w:rPr>
        <w:t xml:space="preserve"> 1689 г.; в Америке - Деклара</w:t>
      </w:r>
      <w:r>
        <w:rPr>
          <w:rFonts w:eastAsia="Calibri"/>
          <w:i/>
          <w:lang w:eastAsia="en-US"/>
        </w:rPr>
        <w:t>ции независимости США 1776 г., «Билле о правах»</w:t>
      </w:r>
      <w:r w:rsidRPr="00C0606B">
        <w:rPr>
          <w:rFonts w:eastAsia="Calibri"/>
          <w:i/>
          <w:lang w:eastAsia="en-US"/>
        </w:rPr>
        <w:t xml:space="preserve"> 1791 г.; во Франции - Декларации прав человека и гражданина 1789 г. </w:t>
      </w:r>
    </w:p>
    <w:p w:rsidR="006E2FF6" w:rsidRPr="0007317F" w:rsidRDefault="006E2FF6" w:rsidP="006E2FF6">
      <w:pPr>
        <w:pStyle w:val="a5"/>
        <w:ind w:firstLine="225"/>
        <w:rPr>
          <w:rFonts w:eastAsia="Calibri"/>
          <w:i/>
          <w:lang w:eastAsia="en-US"/>
        </w:rPr>
      </w:pPr>
      <w:r w:rsidRPr="00F32959">
        <w:rPr>
          <w:rFonts w:eastAsia="Calibri"/>
          <w:lang w:eastAsia="en-US"/>
        </w:rPr>
        <w:t>(слайд</w:t>
      </w:r>
      <w:r>
        <w:rPr>
          <w:rFonts w:eastAsia="Calibri"/>
          <w:lang w:eastAsia="en-US"/>
        </w:rPr>
        <w:t xml:space="preserve"> 7</w:t>
      </w:r>
      <w:r w:rsidRPr="00F32959">
        <w:rPr>
          <w:rFonts w:eastAsia="Calibri"/>
          <w:lang w:eastAsia="en-US"/>
        </w:rPr>
        <w:t xml:space="preserve">) </w:t>
      </w:r>
      <w:r w:rsidRPr="00C0606B">
        <w:rPr>
          <w:rFonts w:eastAsia="Calibri"/>
          <w:i/>
          <w:lang w:eastAsia="en-US"/>
        </w:rPr>
        <w:t xml:space="preserve">Показательна в этом плане Декларация о правах Вирджинии 1776 г. Это был первый документ конституционного типа, в котором излагалась концепция прав человека. </w:t>
      </w:r>
      <w:r w:rsidRPr="0007317F">
        <w:rPr>
          <w:rFonts w:eastAsia="Calibri"/>
          <w:i/>
          <w:lang w:eastAsia="en-US"/>
        </w:rPr>
        <w:t>В ней провозглашалось «что все люди созданы равными и наделены Творцом определенными неотчуждаемыми правами». С этих пор «права человека» прочно вошли в философскую и юридическую терминологию.</w:t>
      </w:r>
    </w:p>
    <w:p w:rsidR="006E2FF6" w:rsidRDefault="006E2FF6" w:rsidP="006E2FF6">
      <w:pPr>
        <w:pStyle w:val="a5"/>
        <w:ind w:firstLine="225"/>
        <w:rPr>
          <w:rFonts w:eastAsia="Calibri"/>
          <w:i/>
          <w:lang w:eastAsia="en-US"/>
        </w:rPr>
      </w:pPr>
      <w:r w:rsidRPr="00F32959">
        <w:rPr>
          <w:rFonts w:eastAsia="Calibri"/>
          <w:lang w:eastAsia="en-US"/>
        </w:rPr>
        <w:t>(слайд</w:t>
      </w:r>
      <w:r>
        <w:rPr>
          <w:rFonts w:eastAsia="Calibri"/>
          <w:lang w:eastAsia="en-US"/>
        </w:rPr>
        <w:t xml:space="preserve"> 8</w:t>
      </w:r>
      <w:r w:rsidRPr="00F32959">
        <w:rPr>
          <w:rFonts w:eastAsia="Calibri"/>
          <w:lang w:eastAsia="en-US"/>
        </w:rPr>
        <w:t xml:space="preserve">) </w:t>
      </w:r>
      <w:r w:rsidRPr="00C0606B">
        <w:rPr>
          <w:rFonts w:eastAsia="Calibri"/>
          <w:i/>
          <w:lang w:eastAsia="en-US"/>
        </w:rPr>
        <w:t>Особое место среди названных документов занимает французская Декларация прав человека и гражданина 1789 г. В ней было раскрыто содержание прав человека, подчеркнута ценность личности.</w:t>
      </w:r>
      <w:r>
        <w:rPr>
          <w:rFonts w:eastAsia="Calibri"/>
          <w:i/>
          <w:lang w:eastAsia="en-US"/>
        </w:rPr>
        <w:t xml:space="preserve"> </w:t>
      </w:r>
    </w:p>
    <w:p w:rsidR="006E2FF6" w:rsidRDefault="006E2FF6" w:rsidP="006E2FF6">
      <w:pPr>
        <w:pStyle w:val="a5"/>
        <w:ind w:firstLine="225"/>
        <w:rPr>
          <w:rFonts w:eastAsia="Calibri"/>
          <w:i/>
          <w:lang w:eastAsia="en-US"/>
        </w:rPr>
      </w:pPr>
      <w:r w:rsidRPr="00C0606B">
        <w:rPr>
          <w:rFonts w:eastAsia="Calibri"/>
          <w:i/>
          <w:lang w:eastAsia="en-US"/>
        </w:rPr>
        <w:t>Несомненная значимость Декларации заключается в том, что она не только содержала основные права и свободы, но и сформировала принципы ее организации, весьма созвучные с принципами современного правового государства.</w:t>
      </w:r>
    </w:p>
    <w:p w:rsidR="006E2FF6" w:rsidRPr="00C0606B" w:rsidRDefault="006E2FF6" w:rsidP="006E2FF6">
      <w:pPr>
        <w:pStyle w:val="a5"/>
        <w:ind w:firstLine="225"/>
        <w:rPr>
          <w:rFonts w:eastAsia="Calibri"/>
          <w:i/>
          <w:lang w:eastAsia="en-US"/>
        </w:rPr>
      </w:pPr>
      <w:r w:rsidRPr="00C0606B">
        <w:rPr>
          <w:rFonts w:eastAsia="Calibri"/>
          <w:i/>
          <w:lang w:eastAsia="en-US"/>
        </w:rPr>
        <w:t>К ним относятся:</w:t>
      </w:r>
    </w:p>
    <w:p w:rsidR="006E2FF6" w:rsidRDefault="006E2FF6" w:rsidP="006E2FF6">
      <w:pPr>
        <w:pStyle w:val="a5"/>
        <w:rPr>
          <w:rFonts w:eastAsia="Calibri"/>
          <w:i/>
          <w:lang w:eastAsia="en-US"/>
        </w:rPr>
      </w:pPr>
      <w:r w:rsidRPr="00C0606B">
        <w:rPr>
          <w:rFonts w:eastAsia="Calibri"/>
          <w:i/>
          <w:lang w:eastAsia="en-US"/>
        </w:rPr>
        <w:t xml:space="preserve">а) верховенство закона; </w:t>
      </w:r>
    </w:p>
    <w:p w:rsidR="006E2FF6" w:rsidRDefault="006E2FF6" w:rsidP="006E2FF6">
      <w:pPr>
        <w:pStyle w:val="a5"/>
        <w:rPr>
          <w:rFonts w:eastAsia="Calibri"/>
          <w:i/>
          <w:lang w:eastAsia="en-US"/>
        </w:rPr>
      </w:pPr>
      <w:r w:rsidRPr="00C0606B">
        <w:rPr>
          <w:rFonts w:eastAsia="Calibri"/>
          <w:i/>
          <w:lang w:eastAsia="en-US"/>
        </w:rPr>
        <w:t xml:space="preserve">б) представительная форма правления </w:t>
      </w:r>
    </w:p>
    <w:p w:rsidR="006E2FF6" w:rsidRPr="00C0606B" w:rsidRDefault="006E2FF6" w:rsidP="006E2FF6">
      <w:pPr>
        <w:pStyle w:val="a5"/>
        <w:rPr>
          <w:rFonts w:eastAsia="Calibri"/>
          <w:i/>
          <w:lang w:eastAsia="en-US"/>
        </w:rPr>
      </w:pPr>
      <w:r w:rsidRPr="00C0606B">
        <w:rPr>
          <w:rFonts w:eastAsia="Calibri"/>
          <w:i/>
          <w:lang w:eastAsia="en-US"/>
        </w:rPr>
        <w:t>с) подотчетность всех органов и должностных лиц</w:t>
      </w:r>
      <w:r>
        <w:rPr>
          <w:rFonts w:eastAsia="Calibri"/>
          <w:i/>
          <w:lang w:eastAsia="en-US"/>
        </w:rPr>
        <w:t>.</w:t>
      </w:r>
      <w:r w:rsidRPr="00C0606B">
        <w:rPr>
          <w:rFonts w:eastAsia="Calibri"/>
          <w:i/>
          <w:lang w:eastAsia="en-US"/>
        </w:rPr>
        <w:t xml:space="preserve"> </w:t>
      </w:r>
    </w:p>
    <w:p w:rsidR="006E2FF6" w:rsidRPr="0007317F" w:rsidRDefault="006E2FF6" w:rsidP="006E2FF6">
      <w:pPr>
        <w:pStyle w:val="a5"/>
        <w:ind w:firstLine="225"/>
        <w:rPr>
          <w:rFonts w:eastAsia="Calibri"/>
          <w:i/>
          <w:lang w:eastAsia="en-US"/>
        </w:rPr>
      </w:pPr>
      <w:r w:rsidRPr="00C0606B">
        <w:rPr>
          <w:rFonts w:eastAsia="Calibri"/>
          <w:i/>
          <w:lang w:eastAsia="en-US"/>
        </w:rPr>
        <w:t xml:space="preserve">Таким образом, несмотря на более чем 200-летнюю давность, положения Декларации сохраняют свою актуальность до настоящего времени. </w:t>
      </w:r>
      <w:r w:rsidRPr="0007317F">
        <w:rPr>
          <w:rFonts w:eastAsia="Calibri"/>
          <w:i/>
          <w:lang w:eastAsia="en-US"/>
        </w:rPr>
        <w:t>Именно поэтому Декларацию можно рассматривать как фундамент Всеобщей декларации прав человека при несомненном влиянии ее на последующее национальное законодательство других стран в области прав человека.</w:t>
      </w:r>
    </w:p>
    <w:p w:rsidR="006E2FF6" w:rsidRPr="0007317F" w:rsidRDefault="006E2FF6" w:rsidP="006E2FF6">
      <w:pPr>
        <w:pStyle w:val="a5"/>
        <w:ind w:firstLine="225"/>
        <w:rPr>
          <w:rFonts w:eastAsia="Calibri"/>
          <w:i/>
          <w:lang w:eastAsia="en-US"/>
        </w:rPr>
      </w:pPr>
      <w:r w:rsidRPr="0007317F">
        <w:rPr>
          <w:rFonts w:eastAsia="Calibri"/>
          <w:i/>
          <w:lang w:eastAsia="en-US"/>
        </w:rPr>
        <w:t>Советский Союз внес важную лепту в расширение содержания прав и свобод человека. Ему принадлежит авторство в законодательном закреплении и детальной трактовке социально-экономических прав, что нашло отражение в Конституции СССР 1936 г.</w:t>
      </w:r>
    </w:p>
    <w:p w:rsidR="006E2FF6" w:rsidRPr="00DA1F3C" w:rsidRDefault="006E2FF6" w:rsidP="006E2FF6">
      <w:pPr>
        <w:shd w:val="clear" w:color="auto" w:fill="FFFFFF"/>
        <w:jc w:val="left"/>
        <w:outlineLvl w:val="0"/>
        <w:rPr>
          <w:rFonts w:ascii="Times New Roman" w:hAnsi="Times New Roman"/>
          <w:i/>
          <w:sz w:val="24"/>
          <w:szCs w:val="24"/>
        </w:rPr>
      </w:pPr>
      <w:r w:rsidRPr="00C0606B">
        <w:rPr>
          <w:rFonts w:ascii="Times New Roman" w:hAnsi="Times New Roman"/>
          <w:sz w:val="24"/>
          <w:szCs w:val="24"/>
        </w:rPr>
        <w:t>Учитель:</w:t>
      </w:r>
      <w:r>
        <w:rPr>
          <w:sz w:val="32"/>
          <w:szCs w:val="32"/>
        </w:rPr>
        <w:t xml:space="preserve"> </w:t>
      </w:r>
      <w:r w:rsidRPr="00DA1F3C">
        <w:rPr>
          <w:rFonts w:ascii="Times New Roman" w:hAnsi="Times New Roman"/>
          <w:i/>
          <w:sz w:val="24"/>
          <w:szCs w:val="24"/>
        </w:rPr>
        <w:t>Современные писатели также не оставались равнодушными к проблеме  прав человека, о роли выдающегося британский новеллиста Герберта Уэллса в развитии этого вопроса расскаже</w:t>
      </w:r>
      <w:r>
        <w:rPr>
          <w:rFonts w:ascii="Times New Roman" w:hAnsi="Times New Roman"/>
          <w:i/>
          <w:sz w:val="24"/>
          <w:szCs w:val="24"/>
        </w:rPr>
        <w:t>т __________________</w:t>
      </w:r>
      <w:r w:rsidRPr="00DA1F3C">
        <w:rPr>
          <w:rFonts w:ascii="Times New Roman" w:hAnsi="Times New Roman"/>
          <w:i/>
          <w:sz w:val="24"/>
          <w:szCs w:val="24"/>
        </w:rPr>
        <w:t xml:space="preserve">. </w:t>
      </w:r>
    </w:p>
    <w:p w:rsidR="006E2FF6" w:rsidRDefault="006E2FF6" w:rsidP="006E2FF6">
      <w:pPr>
        <w:shd w:val="clear" w:color="auto" w:fill="FFFFFF"/>
        <w:jc w:val="left"/>
        <w:outlineLvl w:val="0"/>
        <w:rPr>
          <w:rFonts w:ascii="Times New Roman" w:hAnsi="Times New Roman"/>
          <w:i/>
          <w:sz w:val="24"/>
          <w:szCs w:val="24"/>
        </w:rPr>
      </w:pPr>
      <w:r w:rsidRPr="00F32959">
        <w:rPr>
          <w:rFonts w:ascii="Times New Roman" w:hAnsi="Times New Roman"/>
          <w:sz w:val="24"/>
          <w:szCs w:val="24"/>
        </w:rPr>
        <w:t>(слайд</w:t>
      </w:r>
      <w:r w:rsidRPr="00C02A60">
        <w:rPr>
          <w:rFonts w:ascii="Times New Roman" w:hAnsi="Times New Roman"/>
          <w:sz w:val="24"/>
          <w:szCs w:val="24"/>
        </w:rPr>
        <w:t xml:space="preserve"> 9</w:t>
      </w:r>
      <w:r w:rsidRPr="00F32959">
        <w:rPr>
          <w:rFonts w:ascii="Times New Roman" w:hAnsi="Times New Roman"/>
          <w:sz w:val="24"/>
          <w:szCs w:val="24"/>
        </w:rPr>
        <w:t>)</w:t>
      </w:r>
      <w:r>
        <w:rPr>
          <w:rFonts w:ascii="Arial" w:hAnsi="Arial" w:cs="Arial"/>
          <w:color w:val="464E62"/>
          <w:sz w:val="21"/>
          <w:szCs w:val="21"/>
          <w:shd w:val="clear" w:color="auto" w:fill="FFFFFF"/>
        </w:rPr>
        <w:t> </w:t>
      </w:r>
      <w:r w:rsidRPr="00DA1F3C">
        <w:rPr>
          <w:rFonts w:ascii="Times New Roman" w:hAnsi="Times New Roman"/>
          <w:i/>
          <w:sz w:val="24"/>
          <w:szCs w:val="24"/>
        </w:rPr>
        <w:t xml:space="preserve">Герберт Джорж Уэллс  родился 21 сентября 1866г. в Бромли, маленьком городке недалеко от Лондона. </w:t>
      </w:r>
      <w:r w:rsidRPr="0007317F">
        <w:rPr>
          <w:rFonts w:ascii="Times New Roman" w:hAnsi="Times New Roman"/>
          <w:i/>
          <w:sz w:val="24"/>
          <w:szCs w:val="24"/>
        </w:rPr>
        <w:t xml:space="preserve">Его отец и мать работали в прошлом садовником и горничной в богатом поместье, а позже стали владеть небольшой лавкой фарфоровых изделий. Когда Герберт Уэллс был ещё подростком его отец сломал ногу, тем самым лишившись заработка. Мать вынуждена была устроиться на работу в качестве домоправительницы, а детей определили в мануфактурную торговлю. Четырнадцатилетний Герберт Уэллс, надеявшийся стать ученым, вынужден был работать уборщиком и кассиром. Затем Герберт работал лаборантом в аптеке, служил учителем начальной школы. Те не менее ценою упорных занятий ему удалось сдать экзамены на стипендию в высшее учебное заведение, готовившее преподавателей естественных и точных наук. К двадцати трем годам он удостоился ученой степени по биологии. </w:t>
      </w:r>
      <w:r w:rsidRPr="00C0606B">
        <w:rPr>
          <w:rFonts w:ascii="Times New Roman" w:hAnsi="Times New Roman"/>
          <w:i/>
          <w:sz w:val="24"/>
          <w:szCs w:val="24"/>
        </w:rPr>
        <w:t>В 1893 году Герберт Уэллс профессионально занимается журналистикой, его статьи и очерки появляются в периодической печати.</w:t>
      </w:r>
    </w:p>
    <w:p w:rsidR="006E2FF6" w:rsidRPr="0007317F" w:rsidRDefault="006E2FF6" w:rsidP="006E2FF6">
      <w:pPr>
        <w:shd w:val="clear" w:color="auto" w:fill="FFFFFF"/>
        <w:jc w:val="left"/>
        <w:outlineLvl w:val="0"/>
        <w:rPr>
          <w:rFonts w:ascii="Times New Roman" w:hAnsi="Times New Roman"/>
          <w:i/>
          <w:sz w:val="24"/>
          <w:szCs w:val="24"/>
        </w:rPr>
      </w:pPr>
      <w:r w:rsidRPr="00F32959">
        <w:rPr>
          <w:rFonts w:ascii="Times New Roman" w:hAnsi="Times New Roman"/>
          <w:sz w:val="24"/>
          <w:szCs w:val="24"/>
        </w:rPr>
        <w:t>(слайд</w:t>
      </w:r>
      <w:r w:rsidRPr="00C02A60">
        <w:rPr>
          <w:rFonts w:ascii="Times New Roman" w:hAnsi="Times New Roman"/>
          <w:sz w:val="24"/>
          <w:szCs w:val="24"/>
        </w:rPr>
        <w:t xml:space="preserve"> 10</w:t>
      </w:r>
      <w:r w:rsidRPr="00F32959">
        <w:rPr>
          <w:rFonts w:ascii="Times New Roman" w:hAnsi="Times New Roman"/>
          <w:sz w:val="24"/>
          <w:szCs w:val="24"/>
        </w:rPr>
        <w:t>)</w:t>
      </w:r>
      <w:r>
        <w:rPr>
          <w:rFonts w:ascii="Arial" w:hAnsi="Arial" w:cs="Arial"/>
          <w:color w:val="464E62"/>
          <w:sz w:val="21"/>
          <w:szCs w:val="21"/>
          <w:shd w:val="clear" w:color="auto" w:fill="FFFFFF"/>
        </w:rPr>
        <w:t> </w:t>
      </w:r>
      <w:r w:rsidRPr="00C0606B">
        <w:rPr>
          <w:rFonts w:ascii="Times New Roman" w:hAnsi="Times New Roman"/>
          <w:i/>
          <w:sz w:val="24"/>
          <w:szCs w:val="24"/>
        </w:rPr>
        <w:t xml:space="preserve"> В 1895г. был напечатан его научно-фантастический роман «Машина времени», а вскоре произведения «Человек-невидимка» и «Война миров» и другие принесли ему популярность. </w:t>
      </w:r>
      <w:r w:rsidRPr="0007317F">
        <w:rPr>
          <w:rFonts w:ascii="Times New Roman" w:hAnsi="Times New Roman"/>
          <w:i/>
          <w:sz w:val="24"/>
          <w:szCs w:val="24"/>
        </w:rPr>
        <w:t xml:space="preserve">С этого времени Герберт Уэллс уже окончательно посвящает себя литературной деятельности. С началом Первой мировой войны у писателя наступает тяжелый творческий кризис. В начале войны Уэллс </w:t>
      </w:r>
      <w:r w:rsidRPr="0007317F">
        <w:rPr>
          <w:rFonts w:ascii="Times New Roman" w:hAnsi="Times New Roman"/>
          <w:i/>
          <w:sz w:val="24"/>
          <w:szCs w:val="24"/>
        </w:rPr>
        <w:lastRenderedPageBreak/>
        <w:t xml:space="preserve">публикует серию статей, посвященных проблемам военного времени. Затем они вышли отдельной книгой под заглавием «Война, которая покончит с войнами». Эта книга отражала настроения широких слоев интеллигенции. Из публицистических работ Уэллса данного периода можно выделить книгу «Россия во мгле», представляющую собой запись впечатлений, которые вынес Уэллс после его кратковременной поездки в Петроград и Москву осенью 1920 года. </w:t>
      </w:r>
    </w:p>
    <w:p w:rsidR="006E2FF6" w:rsidRPr="0007317F" w:rsidRDefault="006E2FF6" w:rsidP="006E2FF6">
      <w:pPr>
        <w:shd w:val="clear" w:color="auto" w:fill="FFFFFF"/>
        <w:jc w:val="left"/>
        <w:outlineLvl w:val="0"/>
        <w:rPr>
          <w:rFonts w:ascii="Times New Roman" w:hAnsi="Times New Roman"/>
          <w:i/>
          <w:sz w:val="24"/>
          <w:szCs w:val="24"/>
        </w:rPr>
      </w:pPr>
      <w:r w:rsidRPr="0007317F">
        <w:rPr>
          <w:rFonts w:ascii="Times New Roman" w:hAnsi="Times New Roman"/>
          <w:i/>
          <w:sz w:val="24"/>
          <w:szCs w:val="24"/>
        </w:rPr>
        <w:t>В период с 1926 по 1932 гг. вышли такие  романы как «Мир Вильяма Клиссольда», «Мистер Блетсуорси на острове Рэмпол,» «Открытый заговор». Одной из самых удачных работ Уэллс считал «Труд, богатство и счастье рода человеческого», вышедшую в 1932г.</w:t>
      </w:r>
    </w:p>
    <w:p w:rsidR="006E2FF6" w:rsidRPr="0007317F" w:rsidRDefault="006E2FF6" w:rsidP="006E2FF6">
      <w:pPr>
        <w:shd w:val="clear" w:color="auto" w:fill="FFFFFF"/>
        <w:jc w:val="left"/>
        <w:outlineLvl w:val="0"/>
        <w:rPr>
          <w:rFonts w:ascii="Times New Roman" w:hAnsi="Times New Roman"/>
          <w:i/>
          <w:sz w:val="24"/>
          <w:szCs w:val="24"/>
        </w:rPr>
      </w:pPr>
      <w:r w:rsidRPr="0007317F">
        <w:rPr>
          <w:rFonts w:ascii="Times New Roman" w:hAnsi="Times New Roman"/>
          <w:i/>
          <w:sz w:val="24"/>
          <w:szCs w:val="24"/>
        </w:rPr>
        <w:t xml:space="preserve">В одном из писем, написанных в октябре 1939 года в газету «Таймс», британский новеллист Г. Уэллс вел речь о праве на пищу, медицинскую помощь, образование, доступ к информации, свободу дискуссий, ассоциаций и участия в религиозных культах. Он также обсуждал право на работу, свободу движений, защиту от насилия, принуждения и запугивания. Уэллс и его коллеги в конечном итоге написали документ, известный как «Декларация Санкей». В течение 1940 и 1941 годов Уэллс продвигал Декларацию на собраниях и в различных публикациях. В 1940 году он опубликовал работу «Права человека или за что мы сражаемся?», в которой содержались Декларация и комментарий к ней. По подсчетам, в обороте в Британии находились 30000 копий этой работы. Кроме того, она была переведена на десять языков и распространилась по всему миру. Умер Герберт Уэллс 13 августа 1946 года в Лондоне. Уэллс оставил после себя большое наследие. </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sz w:val="24"/>
          <w:szCs w:val="24"/>
        </w:rPr>
        <w:t>Учитель:</w:t>
      </w:r>
      <w:r w:rsidRPr="00955F75">
        <w:rPr>
          <w:rFonts w:ascii="Times New Roman" w:hAnsi="Times New Roman"/>
          <w:i/>
          <w:sz w:val="24"/>
          <w:szCs w:val="24"/>
        </w:rPr>
        <w:t xml:space="preserve"> С переводом Декларации прав человека, написанной Гербертом Уэллсом, нас познакомит </w:t>
      </w:r>
      <w:r>
        <w:rPr>
          <w:rFonts w:ascii="Times New Roman" w:hAnsi="Times New Roman"/>
          <w:i/>
          <w:sz w:val="24"/>
          <w:szCs w:val="24"/>
        </w:rPr>
        <w:t>________________</w:t>
      </w:r>
      <w:r w:rsidRPr="00955F75">
        <w:rPr>
          <w:rFonts w:ascii="Times New Roman" w:hAnsi="Times New Roman"/>
          <w:i/>
          <w:sz w:val="24"/>
          <w:szCs w:val="24"/>
        </w:rPr>
        <w:t>.</w:t>
      </w:r>
    </w:p>
    <w:p w:rsidR="006E2FF6" w:rsidRDefault="006E2FF6" w:rsidP="006E2FF6">
      <w:pPr>
        <w:shd w:val="clear" w:color="auto" w:fill="FFFFFF"/>
        <w:jc w:val="left"/>
        <w:outlineLvl w:val="0"/>
        <w:rPr>
          <w:rFonts w:ascii="Times New Roman" w:hAnsi="Times New Roman"/>
          <w:sz w:val="32"/>
          <w:szCs w:val="32"/>
        </w:rPr>
      </w:pPr>
    </w:p>
    <w:p w:rsidR="006E2FF6" w:rsidRPr="00955F75" w:rsidRDefault="006E2FF6" w:rsidP="006E2FF6">
      <w:pPr>
        <w:shd w:val="clear" w:color="auto" w:fill="FFFFFF"/>
        <w:jc w:val="left"/>
        <w:outlineLvl w:val="0"/>
        <w:rPr>
          <w:rFonts w:ascii="Times New Roman" w:hAnsi="Times New Roman"/>
          <w:sz w:val="24"/>
          <w:szCs w:val="24"/>
        </w:rPr>
      </w:pPr>
      <w:r w:rsidRPr="00F32959">
        <w:rPr>
          <w:rFonts w:ascii="Times New Roman" w:hAnsi="Times New Roman"/>
          <w:sz w:val="24"/>
          <w:szCs w:val="24"/>
        </w:rPr>
        <w:t>(слайд</w:t>
      </w:r>
      <w:r w:rsidRPr="00C02A60">
        <w:rPr>
          <w:rFonts w:ascii="Times New Roman" w:hAnsi="Times New Roman"/>
          <w:sz w:val="24"/>
          <w:szCs w:val="24"/>
        </w:rPr>
        <w:t xml:space="preserve"> 1</w:t>
      </w:r>
      <w:r>
        <w:rPr>
          <w:rFonts w:ascii="Times New Roman" w:hAnsi="Times New Roman"/>
          <w:sz w:val="24"/>
          <w:szCs w:val="24"/>
        </w:rPr>
        <w:t>1</w:t>
      </w:r>
      <w:r w:rsidRPr="00F32959">
        <w:rPr>
          <w:rFonts w:ascii="Times New Roman" w:hAnsi="Times New Roman"/>
          <w:sz w:val="24"/>
          <w:szCs w:val="24"/>
        </w:rPr>
        <w:t>)</w:t>
      </w:r>
      <w:r>
        <w:rPr>
          <w:rFonts w:ascii="Arial" w:hAnsi="Arial" w:cs="Arial"/>
          <w:color w:val="464E62"/>
          <w:sz w:val="21"/>
          <w:szCs w:val="21"/>
          <w:shd w:val="clear" w:color="auto" w:fill="FFFFFF"/>
        </w:rPr>
        <w:t> </w:t>
      </w:r>
      <w:r w:rsidRPr="007C6F35">
        <w:rPr>
          <w:rFonts w:ascii="Times New Roman" w:hAnsi="Times New Roman"/>
          <w:sz w:val="32"/>
          <w:szCs w:val="32"/>
        </w:rPr>
        <w:t> </w:t>
      </w:r>
      <w:r w:rsidRPr="00955F75">
        <w:rPr>
          <w:rFonts w:ascii="Times New Roman" w:hAnsi="Times New Roman"/>
          <w:sz w:val="24"/>
          <w:szCs w:val="24"/>
        </w:rPr>
        <w:t>Читает название на английском:</w:t>
      </w:r>
    </w:p>
    <w:p w:rsidR="006E2FF6" w:rsidRPr="00955F75" w:rsidRDefault="006E2FF6" w:rsidP="006E2FF6">
      <w:pPr>
        <w:shd w:val="clear" w:color="auto" w:fill="FFFFFF"/>
        <w:jc w:val="left"/>
        <w:outlineLvl w:val="0"/>
        <w:rPr>
          <w:rFonts w:ascii="Times New Roman" w:hAnsi="Times New Roman"/>
          <w:i/>
          <w:sz w:val="24"/>
          <w:szCs w:val="24"/>
        </w:rPr>
      </w:pPr>
      <w:r w:rsidRPr="0007317F">
        <w:rPr>
          <w:rFonts w:ascii="Times New Roman" w:hAnsi="Times New Roman"/>
          <w:i/>
          <w:sz w:val="24"/>
          <w:szCs w:val="24"/>
          <w:lang w:val="en-US"/>
        </w:rPr>
        <w:t>Wells H.G. Declaration of the rights of men // The new world order. </w:t>
      </w:r>
      <w:r w:rsidRPr="00955F75">
        <w:rPr>
          <w:rFonts w:ascii="Times New Roman" w:hAnsi="Times New Roman"/>
          <w:i/>
          <w:sz w:val="24"/>
          <w:szCs w:val="24"/>
        </w:rPr>
        <w:t>1940. P. 89-96.</w:t>
      </w:r>
    </w:p>
    <w:p w:rsidR="006E2FF6" w:rsidRPr="00955F75" w:rsidRDefault="006E2FF6" w:rsidP="006E2FF6">
      <w:pPr>
        <w:shd w:val="clear" w:color="auto" w:fill="FFFFFF"/>
        <w:jc w:val="left"/>
        <w:outlineLvl w:val="0"/>
        <w:rPr>
          <w:rFonts w:ascii="Times New Roman" w:hAnsi="Times New Roman"/>
          <w:sz w:val="24"/>
          <w:szCs w:val="24"/>
        </w:rPr>
      </w:pPr>
      <w:r w:rsidRPr="00955F75">
        <w:rPr>
          <w:rFonts w:ascii="Times New Roman" w:hAnsi="Times New Roman"/>
          <w:i/>
          <w:sz w:val="24"/>
          <w:szCs w:val="24"/>
        </w:rPr>
        <w:t> </w:t>
      </w:r>
      <w:r w:rsidRPr="00955F75">
        <w:rPr>
          <w:rFonts w:ascii="Times New Roman" w:hAnsi="Times New Roman"/>
          <w:sz w:val="24"/>
          <w:szCs w:val="24"/>
        </w:rPr>
        <w:t>Далее текст Декларации на русском языке, частично зачитываемый дословно, частично пересказываемый кратко, выделенный учеником смысл.</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Перевод: Марина Фадеева</w:t>
      </w:r>
      <w:r>
        <w:rPr>
          <w:rFonts w:ascii="Times New Roman" w:hAnsi="Times New Roman"/>
          <w:i/>
          <w:sz w:val="24"/>
          <w:szCs w:val="24"/>
        </w:rPr>
        <w:t>:</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  «Поскольку человек приходит в мир не по своему выбору, поскольку он, очевидно, является совокупным наследником накоплений прошлого и поскольку этих накоплений более чем достаточно, чтобы соответствовать сформулированным здесь претензиям, из этого следует»</w:t>
      </w:r>
      <w:bookmarkStart w:id="0" w:name="sdfootnote2anc"/>
      <w:r w:rsidR="00667D3C" w:rsidRPr="00955F75">
        <w:rPr>
          <w:rFonts w:ascii="Times New Roman" w:hAnsi="Times New Roman"/>
          <w:i/>
          <w:sz w:val="24"/>
          <w:szCs w:val="24"/>
        </w:rPr>
        <w:fldChar w:fldCharType="begin"/>
      </w:r>
      <w:r w:rsidRPr="00955F75">
        <w:rPr>
          <w:rFonts w:ascii="Times New Roman" w:hAnsi="Times New Roman"/>
          <w:i/>
          <w:sz w:val="24"/>
          <w:szCs w:val="24"/>
        </w:rPr>
        <w:instrText xml:space="preserve"> HYPERLINK "http://museum.udhr1948.org/node/142.html" \l "sdfootnote2sym" </w:instrText>
      </w:r>
      <w:r w:rsidR="00667D3C" w:rsidRPr="00955F75">
        <w:rPr>
          <w:rFonts w:ascii="Times New Roman" w:hAnsi="Times New Roman"/>
          <w:i/>
          <w:sz w:val="24"/>
          <w:szCs w:val="24"/>
        </w:rPr>
        <w:fldChar w:fldCharType="separate"/>
      </w:r>
      <w:r w:rsidRPr="00955F75">
        <w:rPr>
          <w:rFonts w:ascii="Times New Roman" w:hAnsi="Times New Roman"/>
          <w:i/>
          <w:sz w:val="24"/>
          <w:szCs w:val="24"/>
        </w:rPr>
        <w:t>:</w:t>
      </w:r>
      <w:r w:rsidR="00667D3C" w:rsidRPr="00955F75">
        <w:rPr>
          <w:rFonts w:ascii="Times New Roman" w:hAnsi="Times New Roman"/>
          <w:i/>
          <w:sz w:val="24"/>
          <w:szCs w:val="24"/>
        </w:rPr>
        <w:fldChar w:fldCharType="end"/>
      </w:r>
      <w:bookmarkEnd w:id="0"/>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«(1) Что любой человек без различия расы, цвета кожи, исповедуемой религии и убеждений имеет право на пищу, одежду, медицинскую помощь и уход, необходимые для полной реализации его физического и интеллектуального потенциала и для поддержания его в состоянии здоровья от рождения до смерти.</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«(2) Что он имеет право на образование, достаточное чтобы сделать его полезным и заинтересованным гражданином; ему должен быть открыт путь к специальному образованию, дабы обеспечить равенство возможностей для развития особых дарований на пользу человечеству; в течение жизни он должен иметь беспрепятственный доступ к информации по всем общим вопросам и пользоваться свободой дискуссий, собраний и вероисповедания.</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«(3) Что он может по своему усмотрению выбрать себе занятие в рамках, допущенных законом, получать вознаграждение, которое ему причитается за эту работу, и претендовать на его увеличение, оправданное вкладом в общественное благосостояние. Он имеет право на оплачиваемую работу по найму и на свободный выбор места работы при наличии вакансий. Он может предпочесть работу на себя, и его предложение должно быть вынесено на публичное рассмотрение и принято или отклонено.</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«(4) Что он имеет право покупать или продавать без дискриминационных ограничений все, что может быть продано или куплено, в таких количествах и с теми оговорками, которые обусловлены требованиями общественного благосостояния.</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 xml:space="preserve"> «(5) Что он и его законно приобретенная личная собственность подлежат полицейской и легальной защите от посягательств, утраты, принуждения и угроз.</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«(6) Что он может свободно перемещаться по всему миру на свои личные средства. Его частный дом или квартира, или огороженный сад разумных размеров – это его крепость, и войти туда можно только с его разрешения; но он имеет право въезжать и перемещаться по любым территориям, по болотам, горам, фермам, садам большого размера или по морям, озерам и рекам мира, где его присутствие не будет в каком-то смысле разрушительно или опасно для него самого или не станет представлять серьезное неудобство для сограждан.</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lastRenderedPageBreak/>
        <w:t>«(7) Что человек, если он не объявлен компетентными властями опасным для самого себя или для остальных из-за психической ненормальности, это положение должно ежегодно подтверждаться, не должен подвергаться заключению в тюрьму на период более шести дней без предъявления ему обвинения в определенном нарушении закона, и на период более трех месяцев без открытого судебного процесса. По истечении этого максимального периода, если он не был судим и приговорен в результате надлежащей правовой процедуры, он должен быть освобожден. Человек он не может быть призван в армию, или полицию, или на любую другую службу, если он отказывается по соображениям совести.</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«(8) Что хотя человек — субъект свободной критики со стороны его собратьев, он должен иметь адекватную защиту от любой лжи или неправильного истолкования, которые могут нанести ему ущерб или причинить вред. Все административные протоколы и записи о человеке должны быть открыты для его личного и приватного просмотра. Административные органы не могут иметь секретных досье. Доступ к досье должен быть открыт для человека, к которому они относятся, для проверки и корректировки по его требованию. Досье — это только меморандум, оно не может быть использовано в качестве доказательства без должного подтверждения в открытом судебном процессе.</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«(9) Что ни один человек не может подвергаться каким-либо увечьям или стерилизации, за исключением случаев его свободно данного собственного согласия, или физическому насилию, если оно не вызвано применением силы с его стороны, или пыткам, избиению или другим телесным наказаниям; он не должен помещаться в тюрьму, где его подвергают психическим мучениям с использованием избытка тишины, шума, света и тьмы, или подвергнут заключению в места, инфицированные или зараженные паразитами или имеющие иные антисанитарные условия, или введен в состав группы людей, зараженных паразитами или больных. Он не должен насильно подвергаться кормлению или другим мерам по предупреждению голодной смерти против его желания. Человека нельзя принуждать к приему наркотиков, они не должны вводиться ему без его ведома и согласия. Крайнее наказание, которому может быть подвергнут человек, – это помещение в тюрьму в условия строгой изоляции на срок не более пятнадцати лет или смерть.</w:t>
      </w:r>
    </w:p>
    <w:p w:rsidR="006E2FF6"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 xml:space="preserve"> «(10) Что положения и принципы, включенные в эту Декларацию, должны быть более полно определены в кодексе фундаментальных прав человека, легкий доступ к которому должен быть обеспечен каждому. В отношении Декларации никакие оговорки или отступления недопустимы. Она включает в себя все предыдущие Декларации прав человека. В дальнейшем в новую эру она станет фундаментальным законом для человечества всего мира.</w:t>
      </w:r>
    </w:p>
    <w:p w:rsidR="006E2FF6" w:rsidRPr="00CD1041" w:rsidRDefault="006E2FF6" w:rsidP="006E2FF6">
      <w:pPr>
        <w:shd w:val="clear" w:color="auto" w:fill="FFFFFF"/>
        <w:jc w:val="left"/>
        <w:outlineLvl w:val="0"/>
        <w:rPr>
          <w:rFonts w:ascii="Times New Roman" w:hAnsi="Times New Roman"/>
          <w:i/>
          <w:sz w:val="24"/>
          <w:szCs w:val="24"/>
        </w:rPr>
      </w:pPr>
      <w:r w:rsidRPr="00CD1041">
        <w:rPr>
          <w:rFonts w:ascii="Times New Roman" w:hAnsi="Times New Roman"/>
          <w:i/>
          <w:iCs/>
          <w:sz w:val="24"/>
          <w:szCs w:val="24"/>
        </w:rPr>
        <w:t>Ни один затрагивающий эти основные права договор не может иметь силу для отдельного человека или другого административного подразделения, если он не был принят открыто или если он не получил прямого одобрения большинства избранных представителей. При решении вопросов, связанных с коллективными действиями, люди должны подчиняться решениям большинства. Законодательство должно быть общедоступным и недвусмысленным. Единственным первоисточником закона является человек, и так как жизнь течет постоянно, и в нее постоянно включаются новые граждане, ни одно поколение людей в целом или группа людей не может отказаться от законодательной власти или передать ее, так как законодательная власть является достоянием всего человеческого рода».</w:t>
      </w:r>
      <w:r w:rsidRPr="00CD1041">
        <w:rPr>
          <w:rFonts w:ascii="Times New Roman" w:hAnsi="Times New Roman"/>
          <w:i/>
          <w:sz w:val="24"/>
          <w:szCs w:val="24"/>
        </w:rPr>
        <w:t xml:space="preserve"> </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sz w:val="24"/>
          <w:szCs w:val="24"/>
        </w:rPr>
        <w:t>Учитель:</w:t>
      </w:r>
      <w:r w:rsidRPr="00955F75">
        <w:rPr>
          <w:rFonts w:ascii="Times New Roman" w:hAnsi="Times New Roman"/>
          <w:i/>
          <w:sz w:val="24"/>
          <w:szCs w:val="24"/>
        </w:rPr>
        <w:t xml:space="preserve"> Далее об истории создания Декларации нам расскажет </w:t>
      </w:r>
      <w:r>
        <w:rPr>
          <w:rFonts w:ascii="Times New Roman" w:hAnsi="Times New Roman"/>
          <w:i/>
          <w:sz w:val="24"/>
          <w:szCs w:val="24"/>
        </w:rPr>
        <w:t>______________</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Итак, к началу разработки Всеобщей декларации прав человека имелась сложившаяся концепция прав и свобод человека, получившая закрепление в конституционном законодательстве наиболее развитых государств того времени.</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Что касается реализации концепции прав и свобод человека, то она имела весьма ограниченное территориальное действие, не распространяясь на огромное количество населения, проживающего в регионах Африки и Азии, являющихся колониальными владениями развитых цивилизованных государств.</w:t>
      </w:r>
    </w:p>
    <w:p w:rsidR="006E2FF6" w:rsidRPr="00955F75" w:rsidRDefault="006E2FF6" w:rsidP="006E2FF6">
      <w:pPr>
        <w:shd w:val="clear" w:color="auto" w:fill="FFFFFF"/>
        <w:jc w:val="left"/>
        <w:outlineLvl w:val="0"/>
        <w:rPr>
          <w:rFonts w:ascii="Times New Roman" w:hAnsi="Times New Roman"/>
          <w:i/>
          <w:sz w:val="24"/>
          <w:szCs w:val="24"/>
        </w:rPr>
      </w:pPr>
      <w:r w:rsidRPr="00955F75">
        <w:rPr>
          <w:rFonts w:ascii="Times New Roman" w:hAnsi="Times New Roman"/>
          <w:i/>
          <w:sz w:val="24"/>
          <w:szCs w:val="24"/>
        </w:rPr>
        <w:t>Этому способствовало и классическое международное право, признававшее в качестве своих субъектов только цивилизованные народы. «Международное сотрудничество государств в области защиты прав человека начало складываться только после первой мировой войны и выражалось в заключении ряда договоров о защите национальных меньшинств под эгидой Лиги Наций».</w:t>
      </w:r>
    </w:p>
    <w:p w:rsidR="006E2FF6" w:rsidRPr="00955F75" w:rsidRDefault="006E2FF6" w:rsidP="006E2FF6">
      <w:pPr>
        <w:shd w:val="clear" w:color="auto" w:fill="FFFFFF"/>
        <w:jc w:val="left"/>
        <w:outlineLvl w:val="0"/>
        <w:rPr>
          <w:rFonts w:ascii="Times New Roman" w:hAnsi="Times New Roman"/>
          <w:i/>
          <w:sz w:val="24"/>
          <w:szCs w:val="24"/>
        </w:rPr>
      </w:pPr>
      <w:r w:rsidRPr="00F32959">
        <w:rPr>
          <w:rFonts w:ascii="Times New Roman" w:hAnsi="Times New Roman"/>
          <w:sz w:val="24"/>
          <w:szCs w:val="24"/>
        </w:rPr>
        <w:t>(слайд</w:t>
      </w:r>
      <w:r w:rsidRPr="00C02A60">
        <w:rPr>
          <w:rFonts w:ascii="Times New Roman" w:hAnsi="Times New Roman"/>
          <w:sz w:val="24"/>
          <w:szCs w:val="24"/>
        </w:rPr>
        <w:t xml:space="preserve"> 1</w:t>
      </w:r>
      <w:r>
        <w:rPr>
          <w:rFonts w:ascii="Times New Roman" w:hAnsi="Times New Roman"/>
          <w:sz w:val="24"/>
          <w:szCs w:val="24"/>
        </w:rPr>
        <w:t>2</w:t>
      </w:r>
      <w:r w:rsidRPr="00F32959">
        <w:rPr>
          <w:rFonts w:ascii="Times New Roman" w:hAnsi="Times New Roman"/>
          <w:sz w:val="24"/>
          <w:szCs w:val="24"/>
        </w:rPr>
        <w:t>)</w:t>
      </w:r>
      <w:r>
        <w:rPr>
          <w:rFonts w:ascii="Arial" w:hAnsi="Arial" w:cs="Arial"/>
          <w:color w:val="464E62"/>
          <w:sz w:val="21"/>
          <w:szCs w:val="21"/>
          <w:shd w:val="clear" w:color="auto" w:fill="FFFFFF"/>
        </w:rPr>
        <w:t> </w:t>
      </w:r>
      <w:r w:rsidRPr="00C0606B">
        <w:rPr>
          <w:rFonts w:ascii="Times New Roman" w:hAnsi="Times New Roman"/>
          <w:i/>
          <w:sz w:val="24"/>
          <w:szCs w:val="24"/>
        </w:rPr>
        <w:t xml:space="preserve"> </w:t>
      </w:r>
      <w:r w:rsidRPr="00955F75">
        <w:rPr>
          <w:rFonts w:ascii="Times New Roman" w:hAnsi="Times New Roman"/>
          <w:i/>
          <w:sz w:val="24"/>
          <w:szCs w:val="24"/>
        </w:rPr>
        <w:t>Вопрос о необходимости разработки Декларации прав человека был поднят США в ходе выработки Устава Организации Объединенных Наций в 1943 - 1945 гг.</w:t>
      </w:r>
    </w:p>
    <w:p w:rsidR="006E2FF6" w:rsidRPr="00955F75" w:rsidRDefault="006E2FF6" w:rsidP="006E2FF6">
      <w:pPr>
        <w:shd w:val="clear" w:color="auto" w:fill="FFFFFF"/>
        <w:jc w:val="left"/>
        <w:outlineLvl w:val="0"/>
        <w:rPr>
          <w:rFonts w:ascii="Times New Roman" w:hAnsi="Times New Roman"/>
          <w:i/>
          <w:sz w:val="24"/>
          <w:szCs w:val="24"/>
        </w:rPr>
      </w:pPr>
    </w:p>
    <w:p w:rsidR="006E2FF6" w:rsidRPr="00D93D8F" w:rsidRDefault="006E2FF6" w:rsidP="006E2FF6">
      <w:pPr>
        <w:shd w:val="clear" w:color="auto" w:fill="FFFFFF"/>
        <w:jc w:val="left"/>
        <w:outlineLvl w:val="0"/>
        <w:rPr>
          <w:rFonts w:ascii="Times New Roman" w:hAnsi="Times New Roman"/>
          <w:i/>
          <w:sz w:val="24"/>
          <w:szCs w:val="24"/>
        </w:rPr>
      </w:pPr>
      <w:r>
        <w:rPr>
          <w:rFonts w:ascii="Times New Roman" w:hAnsi="Times New Roman" w:cs="Arial"/>
          <w:sz w:val="24"/>
          <w:szCs w:val="9"/>
          <w:shd w:val="clear" w:color="auto" w:fill="FFFFFF"/>
        </w:rPr>
        <w:t xml:space="preserve">Учитель: </w:t>
      </w:r>
      <w:r w:rsidRPr="00F32959">
        <w:rPr>
          <w:rFonts w:ascii="Times New Roman" w:hAnsi="Times New Roman"/>
          <w:sz w:val="24"/>
          <w:szCs w:val="24"/>
        </w:rPr>
        <w:t>(слайд</w:t>
      </w:r>
      <w:r w:rsidRPr="00C02A60">
        <w:rPr>
          <w:rFonts w:ascii="Times New Roman" w:hAnsi="Times New Roman"/>
          <w:sz w:val="24"/>
          <w:szCs w:val="24"/>
        </w:rPr>
        <w:t xml:space="preserve"> 1</w:t>
      </w:r>
      <w:r>
        <w:rPr>
          <w:rFonts w:ascii="Times New Roman" w:hAnsi="Times New Roman"/>
          <w:sz w:val="24"/>
          <w:szCs w:val="24"/>
        </w:rPr>
        <w:t>3</w:t>
      </w:r>
      <w:r w:rsidRPr="00F32959">
        <w:rPr>
          <w:rFonts w:ascii="Times New Roman" w:hAnsi="Times New Roman"/>
          <w:sz w:val="24"/>
          <w:szCs w:val="24"/>
        </w:rPr>
        <w:t>)</w:t>
      </w:r>
      <w:r>
        <w:rPr>
          <w:rFonts w:ascii="Arial" w:hAnsi="Arial" w:cs="Arial"/>
          <w:color w:val="464E62"/>
          <w:sz w:val="21"/>
          <w:szCs w:val="21"/>
          <w:shd w:val="clear" w:color="auto" w:fill="FFFFFF"/>
        </w:rPr>
        <w:t> </w:t>
      </w:r>
      <w:r w:rsidRPr="00C0606B">
        <w:rPr>
          <w:rFonts w:ascii="Times New Roman" w:hAnsi="Times New Roman"/>
          <w:i/>
          <w:sz w:val="24"/>
          <w:szCs w:val="24"/>
        </w:rPr>
        <w:t xml:space="preserve"> </w:t>
      </w:r>
      <w:r w:rsidRPr="00D93D8F">
        <w:rPr>
          <w:rFonts w:ascii="Times New Roman" w:hAnsi="Times New Roman"/>
          <w:i/>
          <w:sz w:val="24"/>
          <w:szCs w:val="24"/>
        </w:rPr>
        <w:t>Первое заседание Комиссии ООН по правам человека прошло в городке </w:t>
      </w:r>
      <w:hyperlink r:id="rId11" w:tooltip="Лейк-Саксес (страница отсутствует)" w:history="1">
        <w:r w:rsidRPr="00385AEE">
          <w:rPr>
            <w:rFonts w:ascii="Times New Roman" w:hAnsi="Times New Roman"/>
            <w:i/>
            <w:sz w:val="24"/>
            <w:szCs w:val="24"/>
          </w:rPr>
          <w:t>Лейк-Саксес</w:t>
        </w:r>
      </w:hyperlink>
      <w:r w:rsidRPr="00D93D8F">
        <w:rPr>
          <w:rFonts w:ascii="Times New Roman" w:hAnsi="Times New Roman"/>
          <w:i/>
          <w:sz w:val="24"/>
          <w:szCs w:val="24"/>
        </w:rPr>
        <w:t> (</w:t>
      </w:r>
      <w:hyperlink r:id="rId12" w:tooltip="Английский язык" w:history="1">
        <w:r w:rsidRPr="00385AEE">
          <w:rPr>
            <w:rFonts w:ascii="Times New Roman" w:hAnsi="Times New Roman"/>
            <w:i/>
            <w:sz w:val="24"/>
            <w:szCs w:val="24"/>
          </w:rPr>
          <w:t>англ.</w:t>
        </w:r>
      </w:hyperlink>
      <w:r w:rsidRPr="00D93D8F">
        <w:rPr>
          <w:rFonts w:ascii="Times New Roman" w:hAnsi="Times New Roman"/>
          <w:i/>
          <w:sz w:val="24"/>
          <w:szCs w:val="24"/>
        </w:rPr>
        <w:t> </w:t>
      </w:r>
      <w:hyperlink r:id="rId13" w:tooltip="en:Lake Success, New York" w:history="1">
        <w:r w:rsidRPr="00385AEE">
          <w:rPr>
            <w:rFonts w:ascii="Times New Roman" w:hAnsi="Times New Roman"/>
            <w:i/>
            <w:sz w:val="24"/>
            <w:szCs w:val="24"/>
          </w:rPr>
          <w:t>Lake Success</w:t>
        </w:r>
      </w:hyperlink>
      <w:r w:rsidRPr="00D93D8F">
        <w:rPr>
          <w:rFonts w:ascii="Times New Roman" w:hAnsi="Times New Roman"/>
          <w:i/>
          <w:sz w:val="24"/>
          <w:szCs w:val="24"/>
        </w:rPr>
        <w:t>) с 27 января по 10 февраля 1947 года, где председателем Комиссии была избрана </w:t>
      </w:r>
      <w:hyperlink r:id="rId14" w:tooltip="Рузвельт, Элеонора" w:history="1">
        <w:r w:rsidRPr="00385AEE">
          <w:rPr>
            <w:rFonts w:ascii="Times New Roman" w:hAnsi="Times New Roman"/>
            <w:i/>
            <w:sz w:val="24"/>
            <w:szCs w:val="24"/>
          </w:rPr>
          <w:t>Элеонора Рузвельт</w:t>
        </w:r>
      </w:hyperlink>
      <w:r w:rsidRPr="00D93D8F">
        <w:rPr>
          <w:rFonts w:ascii="Times New Roman" w:hAnsi="Times New Roman"/>
          <w:i/>
          <w:sz w:val="24"/>
          <w:szCs w:val="24"/>
        </w:rPr>
        <w:t>. В Комиссии были представители таких государств мира как </w:t>
      </w:r>
      <w:hyperlink r:id="rId15" w:tooltip="Австралия" w:history="1">
        <w:r w:rsidRPr="00385AEE">
          <w:rPr>
            <w:rFonts w:ascii="Times New Roman" w:hAnsi="Times New Roman"/>
            <w:i/>
            <w:sz w:val="24"/>
            <w:szCs w:val="24"/>
          </w:rPr>
          <w:t>Австралия</w:t>
        </w:r>
      </w:hyperlink>
      <w:r w:rsidRPr="00D93D8F">
        <w:rPr>
          <w:rFonts w:ascii="Times New Roman" w:hAnsi="Times New Roman"/>
          <w:i/>
          <w:sz w:val="24"/>
          <w:szCs w:val="24"/>
        </w:rPr>
        <w:t>, </w:t>
      </w:r>
      <w:hyperlink r:id="rId16" w:tooltip="Бельгия" w:history="1">
        <w:r w:rsidRPr="00385AEE">
          <w:rPr>
            <w:rFonts w:ascii="Times New Roman" w:hAnsi="Times New Roman"/>
            <w:i/>
            <w:sz w:val="24"/>
            <w:szCs w:val="24"/>
          </w:rPr>
          <w:t>Бельгия</w:t>
        </w:r>
      </w:hyperlink>
      <w:r>
        <w:rPr>
          <w:rFonts w:ascii="Times New Roman" w:hAnsi="Times New Roman"/>
          <w:i/>
          <w:sz w:val="24"/>
          <w:szCs w:val="24"/>
        </w:rPr>
        <w:t>,</w:t>
      </w:r>
      <w:r w:rsidRPr="00D93D8F">
        <w:rPr>
          <w:rFonts w:ascii="Times New Roman" w:hAnsi="Times New Roman"/>
          <w:i/>
          <w:sz w:val="24"/>
          <w:szCs w:val="24"/>
        </w:rPr>
        <w:t> </w:t>
      </w:r>
      <w:hyperlink r:id="rId17" w:tooltip="Великобритания" w:history="1">
        <w:r w:rsidRPr="00385AEE">
          <w:rPr>
            <w:rFonts w:ascii="Times New Roman" w:hAnsi="Times New Roman"/>
            <w:i/>
            <w:sz w:val="24"/>
            <w:szCs w:val="24"/>
          </w:rPr>
          <w:t>Великобритания</w:t>
        </w:r>
      </w:hyperlink>
      <w:r w:rsidRPr="00D93D8F">
        <w:rPr>
          <w:rFonts w:ascii="Times New Roman" w:hAnsi="Times New Roman"/>
          <w:i/>
          <w:sz w:val="24"/>
          <w:szCs w:val="24"/>
        </w:rPr>
        <w:t>, </w:t>
      </w:r>
      <w:hyperlink r:id="rId18" w:tooltip="Китай" w:history="1">
        <w:r w:rsidRPr="00385AEE">
          <w:rPr>
            <w:rFonts w:ascii="Times New Roman" w:hAnsi="Times New Roman"/>
            <w:i/>
            <w:sz w:val="24"/>
            <w:szCs w:val="24"/>
          </w:rPr>
          <w:t>Китай</w:t>
        </w:r>
      </w:hyperlink>
      <w:r w:rsidRPr="00D93D8F">
        <w:rPr>
          <w:rFonts w:ascii="Times New Roman" w:hAnsi="Times New Roman"/>
          <w:i/>
          <w:sz w:val="24"/>
          <w:szCs w:val="24"/>
        </w:rPr>
        <w:t>, </w:t>
      </w:r>
      <w:hyperlink r:id="rId19" w:tooltip="Куба" w:history="1">
        <w:r w:rsidRPr="00385AEE">
          <w:rPr>
            <w:rFonts w:ascii="Times New Roman" w:hAnsi="Times New Roman"/>
            <w:i/>
            <w:sz w:val="24"/>
            <w:szCs w:val="24"/>
          </w:rPr>
          <w:t>Куба</w:t>
        </w:r>
      </w:hyperlink>
      <w:r w:rsidRPr="00D93D8F">
        <w:rPr>
          <w:rFonts w:ascii="Times New Roman" w:hAnsi="Times New Roman"/>
          <w:i/>
          <w:sz w:val="24"/>
          <w:szCs w:val="24"/>
        </w:rPr>
        <w:t>, </w:t>
      </w:r>
      <w:hyperlink r:id="rId20" w:tooltip="Египет" w:history="1">
        <w:r w:rsidRPr="00385AEE">
          <w:rPr>
            <w:rFonts w:ascii="Times New Roman" w:hAnsi="Times New Roman"/>
            <w:i/>
            <w:sz w:val="24"/>
            <w:szCs w:val="24"/>
          </w:rPr>
          <w:t>Египет</w:t>
        </w:r>
      </w:hyperlink>
      <w:r w:rsidRPr="00D93D8F">
        <w:rPr>
          <w:rFonts w:ascii="Times New Roman" w:hAnsi="Times New Roman"/>
          <w:i/>
          <w:sz w:val="24"/>
          <w:szCs w:val="24"/>
        </w:rPr>
        <w:t>, </w:t>
      </w:r>
      <w:hyperlink r:id="rId21" w:tooltip="Индия" w:history="1">
        <w:r w:rsidRPr="00385AEE">
          <w:rPr>
            <w:rFonts w:ascii="Times New Roman" w:hAnsi="Times New Roman"/>
            <w:i/>
            <w:sz w:val="24"/>
            <w:szCs w:val="24"/>
          </w:rPr>
          <w:t>Индия</w:t>
        </w:r>
      </w:hyperlink>
      <w:r w:rsidRPr="00D93D8F">
        <w:rPr>
          <w:rFonts w:ascii="Times New Roman" w:hAnsi="Times New Roman"/>
          <w:i/>
          <w:sz w:val="24"/>
          <w:szCs w:val="24"/>
        </w:rPr>
        <w:t>, </w:t>
      </w:r>
      <w:hyperlink r:id="rId22" w:tooltip="Иран" w:history="1">
        <w:r w:rsidRPr="00385AEE">
          <w:rPr>
            <w:rFonts w:ascii="Times New Roman" w:hAnsi="Times New Roman"/>
            <w:i/>
            <w:sz w:val="24"/>
            <w:szCs w:val="24"/>
          </w:rPr>
          <w:t>Иран</w:t>
        </w:r>
      </w:hyperlink>
      <w:r w:rsidRPr="00D93D8F">
        <w:rPr>
          <w:rFonts w:ascii="Times New Roman" w:hAnsi="Times New Roman"/>
          <w:i/>
          <w:sz w:val="24"/>
          <w:szCs w:val="24"/>
        </w:rPr>
        <w:t>, </w:t>
      </w:r>
      <w:hyperlink r:id="rId23" w:tooltip="Ливия" w:history="1">
        <w:r w:rsidRPr="00385AEE">
          <w:rPr>
            <w:rFonts w:ascii="Times New Roman" w:hAnsi="Times New Roman"/>
            <w:i/>
            <w:sz w:val="24"/>
            <w:szCs w:val="24"/>
          </w:rPr>
          <w:t>Ливия</w:t>
        </w:r>
      </w:hyperlink>
      <w:r w:rsidRPr="00D93D8F">
        <w:rPr>
          <w:rFonts w:ascii="Times New Roman" w:hAnsi="Times New Roman"/>
          <w:i/>
          <w:sz w:val="24"/>
          <w:szCs w:val="24"/>
        </w:rPr>
        <w:t>, </w:t>
      </w:r>
      <w:hyperlink r:id="rId24" w:tooltip="Панама" w:history="1">
        <w:r w:rsidRPr="00385AEE">
          <w:rPr>
            <w:rFonts w:ascii="Times New Roman" w:hAnsi="Times New Roman"/>
            <w:i/>
            <w:sz w:val="24"/>
            <w:szCs w:val="24"/>
          </w:rPr>
          <w:t>Панама</w:t>
        </w:r>
      </w:hyperlink>
      <w:r w:rsidRPr="00D93D8F">
        <w:rPr>
          <w:rFonts w:ascii="Times New Roman" w:hAnsi="Times New Roman"/>
          <w:i/>
          <w:sz w:val="24"/>
          <w:szCs w:val="24"/>
        </w:rPr>
        <w:t>, </w:t>
      </w:r>
      <w:hyperlink r:id="rId25" w:tooltip="СССР" w:history="1">
        <w:r w:rsidRPr="00385AEE">
          <w:rPr>
            <w:rFonts w:ascii="Times New Roman" w:hAnsi="Times New Roman"/>
            <w:i/>
            <w:sz w:val="24"/>
            <w:szCs w:val="24"/>
          </w:rPr>
          <w:t>СССР</w:t>
        </w:r>
      </w:hyperlink>
      <w:r w:rsidRPr="00D93D8F">
        <w:rPr>
          <w:rFonts w:ascii="Times New Roman" w:hAnsi="Times New Roman"/>
          <w:i/>
          <w:sz w:val="24"/>
          <w:szCs w:val="24"/>
        </w:rPr>
        <w:t>, </w:t>
      </w:r>
      <w:hyperlink r:id="rId26" w:tooltip="США" w:history="1">
        <w:r w:rsidRPr="00385AEE">
          <w:rPr>
            <w:rFonts w:ascii="Times New Roman" w:hAnsi="Times New Roman"/>
            <w:i/>
            <w:sz w:val="24"/>
            <w:szCs w:val="24"/>
          </w:rPr>
          <w:t>США</w:t>
        </w:r>
      </w:hyperlink>
      <w:r w:rsidRPr="00D93D8F">
        <w:rPr>
          <w:rFonts w:ascii="Times New Roman" w:hAnsi="Times New Roman"/>
          <w:i/>
          <w:sz w:val="24"/>
          <w:szCs w:val="24"/>
        </w:rPr>
        <w:t>, </w:t>
      </w:r>
      <w:hyperlink r:id="rId27" w:tooltip="Уругвай" w:history="1">
        <w:r w:rsidRPr="00385AEE">
          <w:rPr>
            <w:rFonts w:ascii="Times New Roman" w:hAnsi="Times New Roman"/>
            <w:i/>
            <w:sz w:val="24"/>
            <w:szCs w:val="24"/>
          </w:rPr>
          <w:t>Уругвай</w:t>
        </w:r>
      </w:hyperlink>
      <w:r w:rsidRPr="00D93D8F">
        <w:rPr>
          <w:rFonts w:ascii="Times New Roman" w:hAnsi="Times New Roman"/>
          <w:i/>
          <w:sz w:val="24"/>
          <w:szCs w:val="24"/>
        </w:rPr>
        <w:t>, </w:t>
      </w:r>
      <w:hyperlink r:id="rId28" w:tooltip="Филиппины" w:history="1">
        <w:r w:rsidRPr="00385AEE">
          <w:rPr>
            <w:rFonts w:ascii="Times New Roman" w:hAnsi="Times New Roman"/>
            <w:i/>
            <w:sz w:val="24"/>
            <w:szCs w:val="24"/>
          </w:rPr>
          <w:t>Филиппины</w:t>
        </w:r>
      </w:hyperlink>
      <w:r w:rsidRPr="00D93D8F">
        <w:rPr>
          <w:rFonts w:ascii="Times New Roman" w:hAnsi="Times New Roman"/>
          <w:i/>
          <w:sz w:val="24"/>
          <w:szCs w:val="24"/>
        </w:rPr>
        <w:t>, </w:t>
      </w:r>
      <w:hyperlink r:id="rId29" w:tooltip="Франция" w:history="1">
        <w:r w:rsidRPr="00385AEE">
          <w:rPr>
            <w:rFonts w:ascii="Times New Roman" w:hAnsi="Times New Roman"/>
            <w:i/>
            <w:sz w:val="24"/>
            <w:szCs w:val="24"/>
          </w:rPr>
          <w:t>Франция</w:t>
        </w:r>
      </w:hyperlink>
      <w:r w:rsidRPr="00D93D8F">
        <w:rPr>
          <w:rFonts w:ascii="Times New Roman" w:hAnsi="Times New Roman"/>
          <w:i/>
          <w:sz w:val="24"/>
          <w:szCs w:val="24"/>
        </w:rPr>
        <w:t>, </w:t>
      </w:r>
      <w:hyperlink r:id="rId30" w:tooltip="Чили" w:history="1">
        <w:r w:rsidRPr="00385AEE">
          <w:rPr>
            <w:rFonts w:ascii="Times New Roman" w:hAnsi="Times New Roman"/>
            <w:i/>
            <w:sz w:val="24"/>
            <w:szCs w:val="24"/>
          </w:rPr>
          <w:t>Чили</w:t>
        </w:r>
      </w:hyperlink>
      <w:r w:rsidRPr="00D93D8F">
        <w:rPr>
          <w:rFonts w:ascii="Times New Roman" w:hAnsi="Times New Roman"/>
          <w:i/>
          <w:sz w:val="24"/>
          <w:szCs w:val="24"/>
        </w:rPr>
        <w:t>, </w:t>
      </w:r>
      <w:hyperlink r:id="rId31" w:tooltip="Югославия" w:history="1">
        <w:r w:rsidRPr="00385AEE">
          <w:rPr>
            <w:rFonts w:ascii="Times New Roman" w:hAnsi="Times New Roman"/>
            <w:i/>
            <w:sz w:val="24"/>
            <w:szCs w:val="24"/>
          </w:rPr>
          <w:t>Югославия</w:t>
        </w:r>
      </w:hyperlink>
      <w:r w:rsidRPr="00D93D8F">
        <w:rPr>
          <w:rFonts w:ascii="Times New Roman" w:hAnsi="Times New Roman"/>
          <w:i/>
          <w:sz w:val="24"/>
          <w:szCs w:val="24"/>
        </w:rPr>
        <w:t>.</w:t>
      </w:r>
    </w:p>
    <w:p w:rsidR="006E2FF6" w:rsidRPr="00D93D8F" w:rsidRDefault="006E2FF6" w:rsidP="006E2FF6">
      <w:pPr>
        <w:shd w:val="clear" w:color="auto" w:fill="FFFFFF"/>
        <w:jc w:val="left"/>
        <w:outlineLvl w:val="0"/>
        <w:rPr>
          <w:rFonts w:ascii="Times New Roman" w:hAnsi="Times New Roman"/>
          <w:i/>
          <w:sz w:val="24"/>
          <w:szCs w:val="24"/>
        </w:rPr>
      </w:pPr>
      <w:r w:rsidRPr="00D93D8F">
        <w:rPr>
          <w:rFonts w:ascii="Times New Roman" w:hAnsi="Times New Roman"/>
          <w:i/>
          <w:sz w:val="24"/>
          <w:szCs w:val="24"/>
        </w:rPr>
        <w:t xml:space="preserve"> В работе Комиссии участвовал и представитель отдела по правам человека </w:t>
      </w:r>
      <w:hyperlink r:id="rId32" w:tooltip="Секретариат ООН" w:history="1">
        <w:r w:rsidRPr="00385AEE">
          <w:rPr>
            <w:rFonts w:ascii="Times New Roman" w:hAnsi="Times New Roman"/>
            <w:i/>
            <w:sz w:val="24"/>
            <w:szCs w:val="24"/>
          </w:rPr>
          <w:t>Секретариата ООН</w:t>
        </w:r>
      </w:hyperlink>
      <w:r w:rsidRPr="00D93D8F">
        <w:rPr>
          <w:rFonts w:ascii="Times New Roman" w:hAnsi="Times New Roman"/>
          <w:i/>
          <w:sz w:val="24"/>
          <w:szCs w:val="24"/>
        </w:rPr>
        <w:t> </w:t>
      </w:r>
      <w:hyperlink r:id="rId33" w:tooltip="Хамфри, Джон Питерс (страница отсутствует)" w:history="1">
        <w:r w:rsidRPr="00385AEE">
          <w:rPr>
            <w:rFonts w:ascii="Times New Roman" w:hAnsi="Times New Roman"/>
            <w:i/>
            <w:sz w:val="24"/>
            <w:szCs w:val="24"/>
          </w:rPr>
          <w:t>Джон Хамфри</w:t>
        </w:r>
      </w:hyperlink>
      <w:r w:rsidRPr="00D93D8F">
        <w:rPr>
          <w:rFonts w:ascii="Times New Roman" w:hAnsi="Times New Roman"/>
          <w:i/>
          <w:sz w:val="24"/>
          <w:szCs w:val="24"/>
        </w:rPr>
        <w:t>. Поскольку Комиссия состояла из 18 членов и взгляды их во многом расходились, было очень трудно проводить работу по составлению черновика столь важного документа как Декларация. В итоге было решено, что первоначальный текст подготовят три представителя, чтобы Комиссия могла рассмотреть его на своём втором заседании. В подкомиссию по составлению проекта Декларации вошли сама Элеонора Рузвельт, представитель Китая </w:t>
      </w:r>
      <w:hyperlink r:id="rId34" w:tooltip="Чжан Пэнчунь" w:history="1">
        <w:r w:rsidRPr="00C02A60">
          <w:rPr>
            <w:rFonts w:ascii="Times New Roman" w:hAnsi="Times New Roman"/>
            <w:i/>
            <w:sz w:val="24"/>
            <w:szCs w:val="24"/>
          </w:rPr>
          <w:t>Чжан Пэнчунь</w:t>
        </w:r>
      </w:hyperlink>
      <w:r w:rsidRPr="00D93D8F">
        <w:rPr>
          <w:rFonts w:ascii="Times New Roman" w:hAnsi="Times New Roman"/>
          <w:i/>
          <w:sz w:val="24"/>
          <w:szCs w:val="24"/>
        </w:rPr>
        <w:t> и ливанский дипломат и философ </w:t>
      </w:r>
      <w:hyperlink r:id="rId35" w:tooltip="Малик, Шарль" w:history="1">
        <w:r w:rsidRPr="00C02A60">
          <w:rPr>
            <w:rFonts w:ascii="Times New Roman" w:hAnsi="Times New Roman"/>
            <w:i/>
            <w:sz w:val="24"/>
            <w:szCs w:val="24"/>
          </w:rPr>
          <w:t>Шарль Малик</w:t>
        </w:r>
      </w:hyperlink>
      <w:r w:rsidRPr="00D93D8F">
        <w:rPr>
          <w:rFonts w:ascii="Times New Roman" w:hAnsi="Times New Roman"/>
          <w:i/>
          <w:sz w:val="24"/>
          <w:szCs w:val="24"/>
        </w:rPr>
        <w:t xml:space="preserve">. В итоге Хамфри подготовил черновик проекта, состоящий из 48 статей. Также огромный вклад в создание текста Декларации внес Рене Кассен (писатель,юрист), еврей, переживший две мировые войны, приговорённый к смерти нацистами, потерявший в немецких концлагерях около тридцати своих родственников. </w:t>
      </w:r>
    </w:p>
    <w:p w:rsidR="006E2FF6" w:rsidRPr="00D93D8F" w:rsidRDefault="006E2FF6" w:rsidP="006E2FF6">
      <w:pPr>
        <w:shd w:val="clear" w:color="auto" w:fill="FFFFFF"/>
        <w:jc w:val="left"/>
        <w:outlineLvl w:val="0"/>
        <w:rPr>
          <w:rFonts w:ascii="Times New Roman" w:hAnsi="Times New Roman"/>
          <w:i/>
          <w:sz w:val="24"/>
          <w:szCs w:val="24"/>
        </w:rPr>
      </w:pPr>
      <w:r w:rsidRPr="00D93D8F">
        <w:rPr>
          <w:rFonts w:ascii="Times New Roman" w:hAnsi="Times New Roman"/>
          <w:i/>
          <w:sz w:val="24"/>
          <w:szCs w:val="24"/>
        </w:rPr>
        <w:t>В окончательной редакции ВДПЧ была поддержана</w:t>
      </w:r>
      <w:r>
        <w:rPr>
          <w:rFonts w:ascii="Times New Roman" w:hAnsi="Times New Roman"/>
          <w:i/>
          <w:sz w:val="24"/>
          <w:szCs w:val="24"/>
        </w:rPr>
        <w:t xml:space="preserve"> </w:t>
      </w:r>
      <w:r w:rsidRPr="00D93D8F">
        <w:rPr>
          <w:rFonts w:ascii="Times New Roman" w:hAnsi="Times New Roman"/>
          <w:i/>
          <w:sz w:val="24"/>
          <w:szCs w:val="24"/>
        </w:rPr>
        <w:t>48 странами (из 58 тогдашних членов ООН) на заседании Генеральной Ассамблеи ООН в Париже </w:t>
      </w:r>
      <w:hyperlink r:id="rId36" w:tooltip="10 декабря" w:history="1">
        <w:r w:rsidRPr="00C02A60">
          <w:rPr>
            <w:rFonts w:ascii="Times New Roman" w:hAnsi="Times New Roman"/>
            <w:i/>
            <w:sz w:val="24"/>
            <w:szCs w:val="24"/>
          </w:rPr>
          <w:t>10 декабря</w:t>
        </w:r>
      </w:hyperlink>
      <w:r w:rsidRPr="00D93D8F">
        <w:rPr>
          <w:rFonts w:ascii="Times New Roman" w:hAnsi="Times New Roman"/>
          <w:i/>
          <w:sz w:val="24"/>
          <w:szCs w:val="24"/>
        </w:rPr>
        <w:t> 1948 г. </w:t>
      </w:r>
    </w:p>
    <w:p w:rsidR="006E2FF6" w:rsidRPr="00D93D8F" w:rsidRDefault="006E2FF6" w:rsidP="006E2FF6">
      <w:pPr>
        <w:shd w:val="clear" w:color="auto" w:fill="FFFFFF"/>
        <w:jc w:val="left"/>
        <w:outlineLvl w:val="0"/>
        <w:rPr>
          <w:rFonts w:ascii="Times New Roman" w:hAnsi="Times New Roman"/>
          <w:i/>
          <w:sz w:val="24"/>
          <w:szCs w:val="24"/>
        </w:rPr>
      </w:pPr>
      <w:r w:rsidRPr="00D93D8F">
        <w:rPr>
          <w:rFonts w:ascii="Times New Roman" w:hAnsi="Times New Roman"/>
          <w:i/>
          <w:sz w:val="24"/>
          <w:szCs w:val="24"/>
        </w:rPr>
        <w:t>С кратким содержанием Декларации вы уже познакомились.</w:t>
      </w:r>
    </w:p>
    <w:p w:rsidR="006E2FF6" w:rsidRPr="00D93D8F" w:rsidRDefault="006E2FF6" w:rsidP="006E2FF6">
      <w:pPr>
        <w:shd w:val="clear" w:color="auto" w:fill="FFFFFF"/>
        <w:jc w:val="left"/>
        <w:outlineLvl w:val="0"/>
        <w:rPr>
          <w:rFonts w:ascii="Times New Roman" w:hAnsi="Times New Roman"/>
          <w:i/>
          <w:sz w:val="24"/>
          <w:szCs w:val="24"/>
        </w:rPr>
      </w:pPr>
      <w:r w:rsidRPr="00D93D8F">
        <w:rPr>
          <w:rFonts w:ascii="Times New Roman" w:hAnsi="Times New Roman"/>
          <w:i/>
          <w:sz w:val="24"/>
          <w:szCs w:val="24"/>
        </w:rPr>
        <w:t xml:space="preserve">Сегодня мы познакомились с вами с историей рождения Декларации Прав Человека, многовековых этапах, предпосылках, роли личностей в ее появлении. Тема эта животрепещуща и сегодня, волнует и вдохновляет на творчество наших современников, предлагаю прослушать песню Ляписа-Трубецкого и виа «Луна» - «Каждый вправе», и ответить на вопрос: «Актуальна ли эта тема в 21 веке?». </w:t>
      </w:r>
    </w:p>
    <w:p w:rsidR="006E2FF6" w:rsidRDefault="006E2FF6" w:rsidP="006E2FF6">
      <w:pPr>
        <w:shd w:val="clear" w:color="auto" w:fill="FFFFFF"/>
        <w:jc w:val="left"/>
        <w:outlineLvl w:val="0"/>
        <w:rPr>
          <w:rFonts w:ascii="Times New Roman" w:hAnsi="Times New Roman" w:cs="Arial"/>
          <w:sz w:val="24"/>
          <w:szCs w:val="9"/>
          <w:shd w:val="clear" w:color="auto" w:fill="FFFFFF"/>
        </w:rPr>
      </w:pPr>
      <w:r w:rsidRPr="00F32959">
        <w:rPr>
          <w:rFonts w:ascii="Times New Roman" w:hAnsi="Times New Roman"/>
          <w:sz w:val="24"/>
          <w:szCs w:val="24"/>
        </w:rPr>
        <w:t>(слайд</w:t>
      </w:r>
      <w:r w:rsidRPr="00C02A60">
        <w:rPr>
          <w:rFonts w:ascii="Times New Roman" w:hAnsi="Times New Roman"/>
          <w:sz w:val="24"/>
          <w:szCs w:val="24"/>
        </w:rPr>
        <w:t xml:space="preserve"> 1</w:t>
      </w:r>
      <w:r>
        <w:rPr>
          <w:rFonts w:ascii="Times New Roman" w:hAnsi="Times New Roman"/>
          <w:sz w:val="24"/>
          <w:szCs w:val="24"/>
        </w:rPr>
        <w:t>4</w:t>
      </w:r>
      <w:r w:rsidRPr="00F32959">
        <w:rPr>
          <w:rFonts w:ascii="Times New Roman" w:hAnsi="Times New Roman"/>
          <w:sz w:val="24"/>
          <w:szCs w:val="24"/>
        </w:rPr>
        <w:t>)</w:t>
      </w:r>
      <w:r>
        <w:rPr>
          <w:rFonts w:ascii="Arial" w:hAnsi="Arial" w:cs="Arial"/>
          <w:color w:val="464E62"/>
          <w:sz w:val="21"/>
          <w:szCs w:val="21"/>
          <w:shd w:val="clear" w:color="auto" w:fill="FFFFFF"/>
        </w:rPr>
        <w:t> </w:t>
      </w:r>
      <w:r w:rsidRPr="00C0606B">
        <w:rPr>
          <w:rFonts w:ascii="Times New Roman" w:hAnsi="Times New Roman"/>
          <w:i/>
          <w:sz w:val="24"/>
          <w:szCs w:val="24"/>
        </w:rPr>
        <w:t xml:space="preserve"> </w:t>
      </w:r>
      <w:r>
        <w:rPr>
          <w:rFonts w:ascii="Times New Roman" w:hAnsi="Times New Roman" w:cs="Arial"/>
          <w:sz w:val="24"/>
          <w:szCs w:val="9"/>
          <w:shd w:val="clear" w:color="auto" w:fill="FFFFFF"/>
        </w:rPr>
        <w:t xml:space="preserve">Учитель включает аудио-запись, обращает внимание учащихся на имеющиеся распечатанный текст песни на каждой парте. </w:t>
      </w:r>
    </w:p>
    <w:p w:rsidR="006E2FF6" w:rsidRDefault="006E2FF6" w:rsidP="006E2FF6">
      <w:pPr>
        <w:shd w:val="clear" w:color="auto" w:fill="FFFFFF"/>
        <w:jc w:val="left"/>
        <w:outlineLvl w:val="0"/>
        <w:rPr>
          <w:rFonts w:ascii="Times New Roman" w:hAnsi="Times New Roman" w:cs="Arial"/>
          <w:sz w:val="24"/>
          <w:szCs w:val="9"/>
          <w:shd w:val="clear" w:color="auto" w:fill="FFFFFF"/>
        </w:rPr>
      </w:pPr>
      <w:r>
        <w:rPr>
          <w:rFonts w:ascii="Times New Roman" w:hAnsi="Times New Roman" w:cs="Arial"/>
          <w:sz w:val="24"/>
          <w:szCs w:val="9"/>
          <w:shd w:val="clear" w:color="auto" w:fill="FFFFFF"/>
        </w:rPr>
        <w:t>После прослушивания, учитель:</w:t>
      </w:r>
    </w:p>
    <w:p w:rsidR="006E2FF6" w:rsidRDefault="006E2FF6" w:rsidP="006E2FF6">
      <w:pPr>
        <w:shd w:val="clear" w:color="auto" w:fill="FFFFFF"/>
        <w:jc w:val="left"/>
        <w:outlineLvl w:val="0"/>
        <w:rPr>
          <w:rFonts w:ascii="Times New Roman" w:hAnsi="Times New Roman"/>
          <w:i/>
          <w:sz w:val="24"/>
          <w:szCs w:val="24"/>
        </w:rPr>
      </w:pPr>
      <w:r w:rsidRPr="00F32959">
        <w:rPr>
          <w:rFonts w:ascii="Times New Roman" w:hAnsi="Times New Roman"/>
          <w:sz w:val="24"/>
          <w:szCs w:val="24"/>
        </w:rPr>
        <w:t>(слайд</w:t>
      </w:r>
      <w:r w:rsidRPr="00C02A60">
        <w:rPr>
          <w:rFonts w:ascii="Times New Roman" w:hAnsi="Times New Roman"/>
          <w:sz w:val="24"/>
          <w:szCs w:val="24"/>
        </w:rPr>
        <w:t xml:space="preserve"> 1</w:t>
      </w:r>
      <w:r>
        <w:rPr>
          <w:rFonts w:ascii="Times New Roman" w:hAnsi="Times New Roman"/>
          <w:sz w:val="24"/>
          <w:szCs w:val="24"/>
        </w:rPr>
        <w:t>5</w:t>
      </w:r>
      <w:r w:rsidRPr="00F32959">
        <w:rPr>
          <w:rFonts w:ascii="Times New Roman" w:hAnsi="Times New Roman"/>
          <w:sz w:val="24"/>
          <w:szCs w:val="24"/>
        </w:rPr>
        <w:t>)</w:t>
      </w:r>
      <w:r>
        <w:rPr>
          <w:rFonts w:ascii="Arial" w:hAnsi="Arial" w:cs="Arial"/>
          <w:color w:val="464E62"/>
          <w:sz w:val="21"/>
          <w:szCs w:val="21"/>
          <w:shd w:val="clear" w:color="auto" w:fill="FFFFFF"/>
        </w:rPr>
        <w:t> </w:t>
      </w:r>
      <w:r w:rsidRPr="00C0606B">
        <w:rPr>
          <w:rFonts w:ascii="Times New Roman" w:hAnsi="Times New Roman"/>
          <w:i/>
          <w:sz w:val="24"/>
          <w:szCs w:val="24"/>
        </w:rPr>
        <w:t xml:space="preserve"> </w:t>
      </w:r>
      <w:r w:rsidRPr="00272E21">
        <w:rPr>
          <w:rFonts w:ascii="Times New Roman" w:hAnsi="Times New Roman"/>
          <w:i/>
          <w:sz w:val="24"/>
          <w:szCs w:val="24"/>
        </w:rPr>
        <w:t>В заключени</w:t>
      </w:r>
      <w:r>
        <w:rPr>
          <w:rFonts w:ascii="Times New Roman" w:hAnsi="Times New Roman"/>
          <w:i/>
          <w:sz w:val="24"/>
          <w:szCs w:val="24"/>
        </w:rPr>
        <w:t>е</w:t>
      </w:r>
      <w:r w:rsidRPr="00272E21">
        <w:rPr>
          <w:rFonts w:ascii="Times New Roman" w:hAnsi="Times New Roman"/>
          <w:i/>
          <w:sz w:val="24"/>
          <w:szCs w:val="24"/>
        </w:rPr>
        <w:t xml:space="preserve"> попрошу вас сделать вывод и выразить его Золотым правилом человеческой  морали, формулировок которого может быть много, однако смысл останется один. </w:t>
      </w:r>
    </w:p>
    <w:p w:rsidR="006E2FF6" w:rsidRDefault="006E2FF6" w:rsidP="006E2FF6">
      <w:pPr>
        <w:shd w:val="clear" w:color="auto" w:fill="FFFFFF"/>
        <w:jc w:val="left"/>
        <w:outlineLvl w:val="0"/>
        <w:rPr>
          <w:rFonts w:ascii="Times New Roman" w:hAnsi="Times New Roman"/>
          <w:sz w:val="24"/>
          <w:szCs w:val="24"/>
        </w:rPr>
      </w:pPr>
      <w:r>
        <w:rPr>
          <w:rFonts w:ascii="Times New Roman" w:hAnsi="Times New Roman"/>
          <w:sz w:val="24"/>
          <w:szCs w:val="24"/>
        </w:rPr>
        <w:t xml:space="preserve">Ребята формулируют, высказываются. </w:t>
      </w:r>
    </w:p>
    <w:p w:rsidR="006E2FF6" w:rsidRDefault="006E2FF6" w:rsidP="006E2FF6">
      <w:pPr>
        <w:shd w:val="clear" w:color="auto" w:fill="FFFFFF"/>
        <w:jc w:val="left"/>
        <w:outlineLvl w:val="0"/>
        <w:rPr>
          <w:rFonts w:ascii="Times New Roman" w:hAnsi="Times New Roman"/>
          <w:sz w:val="24"/>
          <w:szCs w:val="24"/>
        </w:rPr>
      </w:pPr>
      <w:r>
        <w:rPr>
          <w:rFonts w:ascii="Times New Roman" w:hAnsi="Times New Roman"/>
          <w:sz w:val="24"/>
          <w:szCs w:val="24"/>
        </w:rPr>
        <w:t>Возможные варианты ответов:</w:t>
      </w:r>
    </w:p>
    <w:p w:rsidR="006E2FF6" w:rsidRPr="0077010B" w:rsidRDefault="006E2FF6" w:rsidP="006E2FF6">
      <w:pPr>
        <w:shd w:val="clear" w:color="auto" w:fill="FFFFFF"/>
        <w:jc w:val="left"/>
        <w:outlineLvl w:val="0"/>
        <w:rPr>
          <w:rFonts w:ascii="Times New Roman" w:hAnsi="Times New Roman"/>
          <w:sz w:val="24"/>
          <w:szCs w:val="24"/>
        </w:rPr>
      </w:pPr>
      <w:r>
        <w:rPr>
          <w:rFonts w:ascii="Times New Roman" w:hAnsi="Times New Roman"/>
          <w:sz w:val="24"/>
          <w:szCs w:val="24"/>
        </w:rPr>
        <w:t xml:space="preserve">- </w:t>
      </w:r>
      <w:r w:rsidRPr="0077010B">
        <w:rPr>
          <w:rFonts w:ascii="Times New Roman" w:hAnsi="Times New Roman"/>
          <w:sz w:val="24"/>
          <w:szCs w:val="24"/>
        </w:rPr>
        <w:t>«Относись к людям так, как хочешь, чтобы относились к тебе»</w:t>
      </w:r>
    </w:p>
    <w:p w:rsidR="006E2FF6" w:rsidRPr="0077010B" w:rsidRDefault="006E2FF6" w:rsidP="006E2FF6">
      <w:pPr>
        <w:shd w:val="clear" w:color="auto" w:fill="FFFFFF"/>
        <w:jc w:val="left"/>
        <w:outlineLvl w:val="0"/>
        <w:rPr>
          <w:rFonts w:ascii="Times New Roman" w:hAnsi="Times New Roman"/>
          <w:sz w:val="24"/>
          <w:szCs w:val="24"/>
        </w:rPr>
      </w:pPr>
      <w:r w:rsidRPr="0077010B">
        <w:rPr>
          <w:rFonts w:ascii="Times New Roman" w:hAnsi="Times New Roman"/>
          <w:sz w:val="24"/>
          <w:szCs w:val="24"/>
        </w:rPr>
        <w:t>-</w:t>
      </w:r>
      <w:r>
        <w:rPr>
          <w:rFonts w:ascii="Times New Roman" w:hAnsi="Times New Roman"/>
          <w:sz w:val="24"/>
          <w:szCs w:val="24"/>
        </w:rPr>
        <w:t xml:space="preserve"> «Н</w:t>
      </w:r>
      <w:r w:rsidRPr="0077010B">
        <w:rPr>
          <w:rFonts w:ascii="Times New Roman" w:hAnsi="Times New Roman"/>
          <w:sz w:val="24"/>
          <w:szCs w:val="24"/>
        </w:rPr>
        <w:t>е делайте другим того, чего не хотите себе».</w:t>
      </w:r>
    </w:p>
    <w:p w:rsidR="006E2FF6" w:rsidRDefault="006E2FF6" w:rsidP="006E2FF6">
      <w:pPr>
        <w:shd w:val="clear" w:color="auto" w:fill="FFFFFF"/>
        <w:jc w:val="left"/>
        <w:outlineLvl w:val="0"/>
        <w:rPr>
          <w:rFonts w:ascii="Times New Roman" w:hAnsi="Times New Roman"/>
          <w:sz w:val="24"/>
          <w:szCs w:val="24"/>
        </w:rPr>
      </w:pPr>
      <w:r w:rsidRPr="0077010B">
        <w:rPr>
          <w:rFonts w:ascii="Times New Roman" w:hAnsi="Times New Roman"/>
          <w:sz w:val="24"/>
          <w:szCs w:val="24"/>
        </w:rPr>
        <w:t>-</w:t>
      </w:r>
      <w:r>
        <w:rPr>
          <w:rFonts w:ascii="Times New Roman" w:hAnsi="Times New Roman"/>
          <w:sz w:val="24"/>
          <w:szCs w:val="24"/>
        </w:rPr>
        <w:t xml:space="preserve"> </w:t>
      </w:r>
      <w:r w:rsidRPr="0077010B">
        <w:rPr>
          <w:rFonts w:ascii="Times New Roman" w:hAnsi="Times New Roman"/>
          <w:sz w:val="24"/>
          <w:szCs w:val="24"/>
        </w:rPr>
        <w:t>«Возлюби ближнего твоего, как самого себя»</w:t>
      </w:r>
      <w:r>
        <w:rPr>
          <w:rFonts w:ascii="Times New Roman" w:hAnsi="Times New Roman"/>
          <w:sz w:val="24"/>
          <w:szCs w:val="24"/>
        </w:rPr>
        <w:t>.</w:t>
      </w:r>
    </w:p>
    <w:p w:rsidR="006E2FF6" w:rsidRDefault="006E2FF6" w:rsidP="006E2FF6">
      <w:pPr>
        <w:shd w:val="clear" w:color="auto" w:fill="FFFFFF"/>
        <w:jc w:val="left"/>
        <w:outlineLvl w:val="0"/>
        <w:rPr>
          <w:rFonts w:ascii="Times New Roman" w:hAnsi="Times New Roman"/>
          <w:sz w:val="24"/>
          <w:szCs w:val="24"/>
        </w:rPr>
      </w:pPr>
      <w:r>
        <w:rPr>
          <w:rFonts w:ascii="Times New Roman" w:hAnsi="Times New Roman"/>
          <w:sz w:val="24"/>
          <w:szCs w:val="24"/>
        </w:rPr>
        <w:t>- «Наша свобода заканчивается там, где начинается свобода другого человека».</w:t>
      </w:r>
    </w:p>
    <w:p w:rsidR="006E2FF6" w:rsidRDefault="006E2FF6" w:rsidP="006E2FF6">
      <w:pPr>
        <w:shd w:val="clear" w:color="auto" w:fill="FFFFFF"/>
        <w:jc w:val="left"/>
        <w:outlineLvl w:val="0"/>
        <w:rPr>
          <w:rFonts w:ascii="Times New Roman" w:hAnsi="Times New Roman"/>
          <w:sz w:val="24"/>
          <w:szCs w:val="24"/>
        </w:rPr>
      </w:pPr>
      <w:r>
        <w:rPr>
          <w:rFonts w:ascii="Times New Roman" w:hAnsi="Times New Roman"/>
          <w:sz w:val="24"/>
          <w:szCs w:val="24"/>
        </w:rPr>
        <w:t xml:space="preserve">Учитель предлагает ученикам самостоятельно ознакомиться с материалами на сайте интерактивного Музея Декларации Прав Человека (ссылка на доске и на слайде, буклеты Музея раздает учитель), а также поучаствовать в различных проектах и на сайте </w:t>
      </w:r>
      <w:r>
        <w:rPr>
          <w:rFonts w:ascii="Times New Roman" w:hAnsi="Times New Roman"/>
          <w:sz w:val="24"/>
          <w:szCs w:val="24"/>
          <w:lang w:val="en-US"/>
        </w:rPr>
        <w:t>www</w:t>
      </w:r>
      <w:r w:rsidRPr="002C0382">
        <w:rPr>
          <w:rFonts w:ascii="Times New Roman" w:hAnsi="Times New Roman"/>
          <w:sz w:val="24"/>
          <w:szCs w:val="24"/>
        </w:rPr>
        <w:t>.</w:t>
      </w:r>
      <w:r>
        <w:rPr>
          <w:rFonts w:ascii="Times New Roman" w:hAnsi="Times New Roman"/>
          <w:sz w:val="24"/>
          <w:szCs w:val="24"/>
        </w:rPr>
        <w:t>единыйурок.рф.</w:t>
      </w:r>
    </w:p>
    <w:p w:rsidR="006E2FF6" w:rsidRPr="00385AEE" w:rsidRDefault="006E2FF6" w:rsidP="006E2FF6">
      <w:pPr>
        <w:shd w:val="clear" w:color="auto" w:fill="FFFFFF"/>
        <w:jc w:val="left"/>
        <w:outlineLvl w:val="0"/>
        <w:rPr>
          <w:rFonts w:ascii="Times New Roman" w:hAnsi="Times New Roman"/>
          <w:sz w:val="24"/>
          <w:szCs w:val="24"/>
        </w:rPr>
      </w:pPr>
      <w:r w:rsidRPr="00F32959">
        <w:rPr>
          <w:rFonts w:ascii="Times New Roman" w:hAnsi="Times New Roman"/>
          <w:sz w:val="24"/>
          <w:szCs w:val="24"/>
        </w:rPr>
        <w:t>(слайд</w:t>
      </w:r>
      <w:r w:rsidRPr="00C02A60">
        <w:rPr>
          <w:rFonts w:ascii="Times New Roman" w:hAnsi="Times New Roman"/>
          <w:sz w:val="24"/>
          <w:szCs w:val="24"/>
        </w:rPr>
        <w:t xml:space="preserve"> 1</w:t>
      </w:r>
      <w:r>
        <w:rPr>
          <w:rFonts w:ascii="Times New Roman" w:hAnsi="Times New Roman"/>
          <w:sz w:val="24"/>
          <w:szCs w:val="24"/>
        </w:rPr>
        <w:t>6</w:t>
      </w:r>
      <w:r w:rsidRPr="00F32959">
        <w:rPr>
          <w:rFonts w:ascii="Times New Roman" w:hAnsi="Times New Roman"/>
          <w:sz w:val="24"/>
          <w:szCs w:val="24"/>
        </w:rPr>
        <w:t>)</w:t>
      </w:r>
      <w:r>
        <w:rPr>
          <w:rFonts w:ascii="Arial" w:hAnsi="Arial" w:cs="Arial"/>
          <w:color w:val="464E62"/>
          <w:sz w:val="21"/>
          <w:szCs w:val="21"/>
          <w:shd w:val="clear" w:color="auto" w:fill="FFFFFF"/>
        </w:rPr>
        <w:t> </w:t>
      </w:r>
    </w:p>
    <w:p w:rsidR="006E2FF6" w:rsidRPr="0077010B" w:rsidRDefault="006E2FF6" w:rsidP="006E2FF6">
      <w:pPr>
        <w:shd w:val="clear" w:color="auto" w:fill="FFFFFF"/>
        <w:ind w:firstLine="889"/>
        <w:jc w:val="left"/>
        <w:outlineLvl w:val="0"/>
        <w:rPr>
          <w:rFonts w:ascii="Times New Roman" w:hAnsi="Times New Roman"/>
          <w:sz w:val="24"/>
          <w:szCs w:val="24"/>
        </w:rPr>
      </w:pPr>
      <w:r w:rsidRPr="002C0382">
        <w:rPr>
          <w:rFonts w:ascii="Times New Roman" w:hAnsi="Times New Roman"/>
          <w:sz w:val="24"/>
          <w:szCs w:val="24"/>
        </w:rPr>
        <w:t>P</w:t>
      </w:r>
      <w:r w:rsidRPr="0077010B">
        <w:rPr>
          <w:rFonts w:ascii="Times New Roman" w:hAnsi="Times New Roman"/>
          <w:sz w:val="24"/>
          <w:szCs w:val="24"/>
        </w:rPr>
        <w:t>.</w:t>
      </w:r>
      <w:r w:rsidRPr="002C0382">
        <w:rPr>
          <w:rFonts w:ascii="Times New Roman" w:hAnsi="Times New Roman"/>
          <w:sz w:val="24"/>
          <w:szCs w:val="24"/>
        </w:rPr>
        <w:t>S</w:t>
      </w:r>
      <w:r w:rsidRPr="0077010B">
        <w:rPr>
          <w:rFonts w:ascii="Times New Roman" w:hAnsi="Times New Roman"/>
          <w:sz w:val="24"/>
          <w:szCs w:val="24"/>
        </w:rPr>
        <w:t>.</w:t>
      </w:r>
      <w:r>
        <w:rPr>
          <w:rFonts w:ascii="Times New Roman" w:hAnsi="Times New Roman"/>
          <w:sz w:val="24"/>
          <w:szCs w:val="24"/>
        </w:rPr>
        <w:t xml:space="preserve"> данный урок является звеном в общем цикле мероприятий и уроков, </w:t>
      </w:r>
      <w:r w:rsidRPr="0077010B">
        <w:rPr>
          <w:rFonts w:ascii="Times New Roman" w:hAnsi="Times New Roman"/>
          <w:sz w:val="24"/>
          <w:szCs w:val="24"/>
        </w:rPr>
        <w:t>направленных на формирование правовой культуры молодых граждан  РФ</w:t>
      </w:r>
      <w:r w:rsidRPr="002C0382">
        <w:rPr>
          <w:rFonts w:ascii="Times New Roman" w:hAnsi="Times New Roman"/>
          <w:sz w:val="24"/>
          <w:szCs w:val="24"/>
        </w:rPr>
        <w:t xml:space="preserve"> «</w:t>
      </w:r>
      <w:r w:rsidRPr="0077010B">
        <w:rPr>
          <w:rFonts w:ascii="Times New Roman" w:hAnsi="Times New Roman"/>
          <w:sz w:val="24"/>
          <w:szCs w:val="24"/>
        </w:rPr>
        <w:t>Единый урок Прав Человека</w:t>
      </w:r>
      <w:r>
        <w:rPr>
          <w:rFonts w:ascii="Times New Roman" w:hAnsi="Times New Roman"/>
          <w:sz w:val="24"/>
          <w:szCs w:val="24"/>
        </w:rPr>
        <w:t>»</w:t>
      </w:r>
      <w:r w:rsidRPr="002C0382">
        <w:rPr>
          <w:rFonts w:ascii="Times New Roman" w:hAnsi="Times New Roman"/>
          <w:sz w:val="24"/>
          <w:szCs w:val="24"/>
        </w:rPr>
        <w:t xml:space="preserve">. </w:t>
      </w:r>
      <w:r w:rsidRPr="0077010B">
        <w:rPr>
          <w:rFonts w:ascii="Times New Roman" w:hAnsi="Times New Roman"/>
          <w:sz w:val="24"/>
          <w:szCs w:val="24"/>
        </w:rPr>
        <w:t xml:space="preserve"> </w:t>
      </w:r>
      <w:r>
        <w:rPr>
          <w:rFonts w:ascii="Times New Roman" w:hAnsi="Times New Roman"/>
          <w:sz w:val="24"/>
          <w:szCs w:val="24"/>
        </w:rPr>
        <w:t>Следующим и завершающим этапом в данном цикле является к</w:t>
      </w:r>
      <w:r w:rsidRPr="00385AEE">
        <w:rPr>
          <w:rFonts w:ascii="Times New Roman" w:hAnsi="Times New Roman"/>
          <w:sz w:val="24"/>
          <w:szCs w:val="24"/>
        </w:rPr>
        <w:t>онкурс эссе «Актуальность вопроса о правах человека в XXI веке»</w:t>
      </w:r>
      <w:r>
        <w:rPr>
          <w:rFonts w:ascii="Times New Roman" w:hAnsi="Times New Roman"/>
          <w:sz w:val="24"/>
          <w:szCs w:val="24"/>
        </w:rPr>
        <w:t>, проводимый учителем русского языка и литературы.</w:t>
      </w:r>
    </w:p>
    <w:p w:rsidR="00836753" w:rsidRDefault="00836753"/>
    <w:sectPr w:rsidR="00836753" w:rsidSect="00C02A6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7159"/>
    <w:multiLevelType w:val="hybridMultilevel"/>
    <w:tmpl w:val="DEF04ED0"/>
    <w:lvl w:ilvl="0" w:tplc="EB90B298">
      <w:start w:val="1"/>
      <w:numFmt w:val="decimal"/>
      <w:lvlText w:val="%1."/>
      <w:lvlJc w:val="left"/>
      <w:pPr>
        <w:tabs>
          <w:tab w:val="num" w:pos="360"/>
        </w:tabs>
        <w:ind w:left="360" w:hanging="360"/>
      </w:pPr>
    </w:lvl>
    <w:lvl w:ilvl="1" w:tplc="04190019">
      <w:start w:val="1"/>
      <w:numFmt w:val="decimal"/>
      <w:lvlText w:val="%2."/>
      <w:lvlJc w:val="left"/>
      <w:pPr>
        <w:tabs>
          <w:tab w:val="num" w:pos="1621"/>
        </w:tabs>
        <w:ind w:left="1621" w:hanging="360"/>
      </w:pPr>
    </w:lvl>
    <w:lvl w:ilvl="2" w:tplc="0419001B">
      <w:start w:val="1"/>
      <w:numFmt w:val="decimal"/>
      <w:lvlText w:val="%3."/>
      <w:lvlJc w:val="left"/>
      <w:pPr>
        <w:tabs>
          <w:tab w:val="num" w:pos="2341"/>
        </w:tabs>
        <w:ind w:left="2341" w:hanging="360"/>
      </w:pPr>
    </w:lvl>
    <w:lvl w:ilvl="3" w:tplc="0419000F">
      <w:start w:val="1"/>
      <w:numFmt w:val="decimal"/>
      <w:lvlText w:val="%4."/>
      <w:lvlJc w:val="left"/>
      <w:pPr>
        <w:tabs>
          <w:tab w:val="num" w:pos="3061"/>
        </w:tabs>
        <w:ind w:left="3061" w:hanging="360"/>
      </w:pPr>
    </w:lvl>
    <w:lvl w:ilvl="4" w:tplc="04190019">
      <w:start w:val="1"/>
      <w:numFmt w:val="decimal"/>
      <w:lvlText w:val="%5."/>
      <w:lvlJc w:val="left"/>
      <w:pPr>
        <w:tabs>
          <w:tab w:val="num" w:pos="3781"/>
        </w:tabs>
        <w:ind w:left="3781" w:hanging="360"/>
      </w:pPr>
    </w:lvl>
    <w:lvl w:ilvl="5" w:tplc="0419001B">
      <w:start w:val="1"/>
      <w:numFmt w:val="decimal"/>
      <w:lvlText w:val="%6."/>
      <w:lvlJc w:val="left"/>
      <w:pPr>
        <w:tabs>
          <w:tab w:val="num" w:pos="4501"/>
        </w:tabs>
        <w:ind w:left="4501" w:hanging="360"/>
      </w:pPr>
    </w:lvl>
    <w:lvl w:ilvl="6" w:tplc="0419000F">
      <w:start w:val="1"/>
      <w:numFmt w:val="decimal"/>
      <w:lvlText w:val="%7."/>
      <w:lvlJc w:val="left"/>
      <w:pPr>
        <w:tabs>
          <w:tab w:val="num" w:pos="5221"/>
        </w:tabs>
        <w:ind w:left="5221" w:hanging="360"/>
      </w:pPr>
    </w:lvl>
    <w:lvl w:ilvl="7" w:tplc="04190019">
      <w:start w:val="1"/>
      <w:numFmt w:val="decimal"/>
      <w:lvlText w:val="%8."/>
      <w:lvlJc w:val="left"/>
      <w:pPr>
        <w:tabs>
          <w:tab w:val="num" w:pos="5941"/>
        </w:tabs>
        <w:ind w:left="5941" w:hanging="360"/>
      </w:pPr>
    </w:lvl>
    <w:lvl w:ilvl="8" w:tplc="0419001B">
      <w:start w:val="1"/>
      <w:numFmt w:val="decimal"/>
      <w:lvlText w:val="%9."/>
      <w:lvlJc w:val="left"/>
      <w:pPr>
        <w:tabs>
          <w:tab w:val="num" w:pos="6661"/>
        </w:tabs>
        <w:ind w:left="6661" w:hanging="360"/>
      </w:pPr>
    </w:lvl>
  </w:abstractNum>
  <w:abstractNum w:abstractNumId="1">
    <w:nsid w:val="3D7D2D8D"/>
    <w:multiLevelType w:val="hybridMultilevel"/>
    <w:tmpl w:val="DEF04ED0"/>
    <w:lvl w:ilvl="0" w:tplc="EB90B298">
      <w:start w:val="1"/>
      <w:numFmt w:val="decimal"/>
      <w:lvlText w:val="%1."/>
      <w:lvlJc w:val="left"/>
      <w:pPr>
        <w:tabs>
          <w:tab w:val="num" w:pos="360"/>
        </w:tabs>
        <w:ind w:left="360" w:hanging="360"/>
      </w:pPr>
    </w:lvl>
    <w:lvl w:ilvl="1" w:tplc="04190019">
      <w:start w:val="1"/>
      <w:numFmt w:val="decimal"/>
      <w:lvlText w:val="%2."/>
      <w:lvlJc w:val="left"/>
      <w:pPr>
        <w:tabs>
          <w:tab w:val="num" w:pos="1621"/>
        </w:tabs>
        <w:ind w:left="1621" w:hanging="360"/>
      </w:pPr>
    </w:lvl>
    <w:lvl w:ilvl="2" w:tplc="0419001B">
      <w:start w:val="1"/>
      <w:numFmt w:val="decimal"/>
      <w:lvlText w:val="%3."/>
      <w:lvlJc w:val="left"/>
      <w:pPr>
        <w:tabs>
          <w:tab w:val="num" w:pos="2341"/>
        </w:tabs>
        <w:ind w:left="2341" w:hanging="360"/>
      </w:pPr>
    </w:lvl>
    <w:lvl w:ilvl="3" w:tplc="0419000F">
      <w:start w:val="1"/>
      <w:numFmt w:val="decimal"/>
      <w:lvlText w:val="%4."/>
      <w:lvlJc w:val="left"/>
      <w:pPr>
        <w:tabs>
          <w:tab w:val="num" w:pos="3061"/>
        </w:tabs>
        <w:ind w:left="3061" w:hanging="360"/>
      </w:pPr>
    </w:lvl>
    <w:lvl w:ilvl="4" w:tplc="04190019">
      <w:start w:val="1"/>
      <w:numFmt w:val="decimal"/>
      <w:lvlText w:val="%5."/>
      <w:lvlJc w:val="left"/>
      <w:pPr>
        <w:tabs>
          <w:tab w:val="num" w:pos="3781"/>
        </w:tabs>
        <w:ind w:left="3781" w:hanging="360"/>
      </w:pPr>
    </w:lvl>
    <w:lvl w:ilvl="5" w:tplc="0419001B">
      <w:start w:val="1"/>
      <w:numFmt w:val="decimal"/>
      <w:lvlText w:val="%6."/>
      <w:lvlJc w:val="left"/>
      <w:pPr>
        <w:tabs>
          <w:tab w:val="num" w:pos="4501"/>
        </w:tabs>
        <w:ind w:left="4501" w:hanging="360"/>
      </w:pPr>
    </w:lvl>
    <w:lvl w:ilvl="6" w:tplc="0419000F">
      <w:start w:val="1"/>
      <w:numFmt w:val="decimal"/>
      <w:lvlText w:val="%7."/>
      <w:lvlJc w:val="left"/>
      <w:pPr>
        <w:tabs>
          <w:tab w:val="num" w:pos="5221"/>
        </w:tabs>
        <w:ind w:left="5221" w:hanging="360"/>
      </w:pPr>
    </w:lvl>
    <w:lvl w:ilvl="7" w:tplc="04190019">
      <w:start w:val="1"/>
      <w:numFmt w:val="decimal"/>
      <w:lvlText w:val="%8."/>
      <w:lvlJc w:val="left"/>
      <w:pPr>
        <w:tabs>
          <w:tab w:val="num" w:pos="5941"/>
        </w:tabs>
        <w:ind w:left="5941" w:hanging="360"/>
      </w:pPr>
    </w:lvl>
    <w:lvl w:ilvl="8" w:tplc="0419001B">
      <w:start w:val="1"/>
      <w:numFmt w:val="decimal"/>
      <w:lvlText w:val="%9."/>
      <w:lvlJc w:val="left"/>
      <w:pPr>
        <w:tabs>
          <w:tab w:val="num" w:pos="6661"/>
        </w:tabs>
        <w:ind w:left="6661" w:hanging="360"/>
      </w:pPr>
    </w:lvl>
  </w:abstractNum>
  <w:abstractNum w:abstractNumId="2">
    <w:nsid w:val="5BBA44B7"/>
    <w:multiLevelType w:val="hybridMultilevel"/>
    <w:tmpl w:val="DEF04ED0"/>
    <w:lvl w:ilvl="0" w:tplc="EB90B298">
      <w:start w:val="1"/>
      <w:numFmt w:val="decimal"/>
      <w:lvlText w:val="%1."/>
      <w:lvlJc w:val="left"/>
      <w:pPr>
        <w:tabs>
          <w:tab w:val="num" w:pos="360"/>
        </w:tabs>
        <w:ind w:left="360" w:hanging="360"/>
      </w:pPr>
    </w:lvl>
    <w:lvl w:ilvl="1" w:tplc="04190019">
      <w:start w:val="1"/>
      <w:numFmt w:val="decimal"/>
      <w:lvlText w:val="%2."/>
      <w:lvlJc w:val="left"/>
      <w:pPr>
        <w:tabs>
          <w:tab w:val="num" w:pos="1621"/>
        </w:tabs>
        <w:ind w:left="1621" w:hanging="360"/>
      </w:pPr>
    </w:lvl>
    <w:lvl w:ilvl="2" w:tplc="0419001B">
      <w:start w:val="1"/>
      <w:numFmt w:val="decimal"/>
      <w:lvlText w:val="%3."/>
      <w:lvlJc w:val="left"/>
      <w:pPr>
        <w:tabs>
          <w:tab w:val="num" w:pos="2341"/>
        </w:tabs>
        <w:ind w:left="2341" w:hanging="360"/>
      </w:pPr>
    </w:lvl>
    <w:lvl w:ilvl="3" w:tplc="0419000F">
      <w:start w:val="1"/>
      <w:numFmt w:val="decimal"/>
      <w:lvlText w:val="%4."/>
      <w:lvlJc w:val="left"/>
      <w:pPr>
        <w:tabs>
          <w:tab w:val="num" w:pos="3061"/>
        </w:tabs>
        <w:ind w:left="3061" w:hanging="360"/>
      </w:pPr>
    </w:lvl>
    <w:lvl w:ilvl="4" w:tplc="04190019">
      <w:start w:val="1"/>
      <w:numFmt w:val="decimal"/>
      <w:lvlText w:val="%5."/>
      <w:lvlJc w:val="left"/>
      <w:pPr>
        <w:tabs>
          <w:tab w:val="num" w:pos="3781"/>
        </w:tabs>
        <w:ind w:left="3781" w:hanging="360"/>
      </w:pPr>
    </w:lvl>
    <w:lvl w:ilvl="5" w:tplc="0419001B">
      <w:start w:val="1"/>
      <w:numFmt w:val="decimal"/>
      <w:lvlText w:val="%6."/>
      <w:lvlJc w:val="left"/>
      <w:pPr>
        <w:tabs>
          <w:tab w:val="num" w:pos="4501"/>
        </w:tabs>
        <w:ind w:left="4501" w:hanging="360"/>
      </w:pPr>
    </w:lvl>
    <w:lvl w:ilvl="6" w:tplc="0419000F">
      <w:start w:val="1"/>
      <w:numFmt w:val="decimal"/>
      <w:lvlText w:val="%7."/>
      <w:lvlJc w:val="left"/>
      <w:pPr>
        <w:tabs>
          <w:tab w:val="num" w:pos="5221"/>
        </w:tabs>
        <w:ind w:left="5221" w:hanging="360"/>
      </w:pPr>
    </w:lvl>
    <w:lvl w:ilvl="7" w:tplc="04190019">
      <w:start w:val="1"/>
      <w:numFmt w:val="decimal"/>
      <w:lvlText w:val="%8."/>
      <w:lvlJc w:val="left"/>
      <w:pPr>
        <w:tabs>
          <w:tab w:val="num" w:pos="5941"/>
        </w:tabs>
        <w:ind w:left="5941" w:hanging="360"/>
      </w:pPr>
    </w:lvl>
    <w:lvl w:ilvl="8" w:tplc="0419001B">
      <w:start w:val="1"/>
      <w:numFmt w:val="decimal"/>
      <w:lvlText w:val="%9."/>
      <w:lvlJc w:val="left"/>
      <w:pPr>
        <w:tabs>
          <w:tab w:val="num" w:pos="6661"/>
        </w:tabs>
        <w:ind w:left="6661" w:hanging="360"/>
      </w:pPr>
    </w:lvl>
  </w:abstractNum>
  <w:abstractNum w:abstractNumId="3">
    <w:nsid w:val="682A6F0C"/>
    <w:multiLevelType w:val="hybridMultilevel"/>
    <w:tmpl w:val="DEF04ED0"/>
    <w:lvl w:ilvl="0" w:tplc="EB90B298">
      <w:start w:val="1"/>
      <w:numFmt w:val="decimal"/>
      <w:lvlText w:val="%1."/>
      <w:lvlJc w:val="left"/>
      <w:pPr>
        <w:tabs>
          <w:tab w:val="num" w:pos="360"/>
        </w:tabs>
        <w:ind w:left="360" w:hanging="360"/>
      </w:pPr>
    </w:lvl>
    <w:lvl w:ilvl="1" w:tplc="04190019">
      <w:start w:val="1"/>
      <w:numFmt w:val="decimal"/>
      <w:lvlText w:val="%2."/>
      <w:lvlJc w:val="left"/>
      <w:pPr>
        <w:tabs>
          <w:tab w:val="num" w:pos="1621"/>
        </w:tabs>
        <w:ind w:left="1621" w:hanging="360"/>
      </w:pPr>
    </w:lvl>
    <w:lvl w:ilvl="2" w:tplc="0419001B">
      <w:start w:val="1"/>
      <w:numFmt w:val="decimal"/>
      <w:lvlText w:val="%3."/>
      <w:lvlJc w:val="left"/>
      <w:pPr>
        <w:tabs>
          <w:tab w:val="num" w:pos="2341"/>
        </w:tabs>
        <w:ind w:left="2341" w:hanging="360"/>
      </w:pPr>
    </w:lvl>
    <w:lvl w:ilvl="3" w:tplc="0419000F">
      <w:start w:val="1"/>
      <w:numFmt w:val="decimal"/>
      <w:lvlText w:val="%4."/>
      <w:lvlJc w:val="left"/>
      <w:pPr>
        <w:tabs>
          <w:tab w:val="num" w:pos="3061"/>
        </w:tabs>
        <w:ind w:left="3061" w:hanging="360"/>
      </w:pPr>
    </w:lvl>
    <w:lvl w:ilvl="4" w:tplc="04190019">
      <w:start w:val="1"/>
      <w:numFmt w:val="decimal"/>
      <w:lvlText w:val="%5."/>
      <w:lvlJc w:val="left"/>
      <w:pPr>
        <w:tabs>
          <w:tab w:val="num" w:pos="3781"/>
        </w:tabs>
        <w:ind w:left="3781" w:hanging="360"/>
      </w:pPr>
    </w:lvl>
    <w:lvl w:ilvl="5" w:tplc="0419001B">
      <w:start w:val="1"/>
      <w:numFmt w:val="decimal"/>
      <w:lvlText w:val="%6."/>
      <w:lvlJc w:val="left"/>
      <w:pPr>
        <w:tabs>
          <w:tab w:val="num" w:pos="4501"/>
        </w:tabs>
        <w:ind w:left="4501" w:hanging="360"/>
      </w:pPr>
    </w:lvl>
    <w:lvl w:ilvl="6" w:tplc="0419000F">
      <w:start w:val="1"/>
      <w:numFmt w:val="decimal"/>
      <w:lvlText w:val="%7."/>
      <w:lvlJc w:val="left"/>
      <w:pPr>
        <w:tabs>
          <w:tab w:val="num" w:pos="5221"/>
        </w:tabs>
        <w:ind w:left="5221" w:hanging="360"/>
      </w:pPr>
    </w:lvl>
    <w:lvl w:ilvl="7" w:tplc="04190019">
      <w:start w:val="1"/>
      <w:numFmt w:val="decimal"/>
      <w:lvlText w:val="%8."/>
      <w:lvlJc w:val="left"/>
      <w:pPr>
        <w:tabs>
          <w:tab w:val="num" w:pos="5941"/>
        </w:tabs>
        <w:ind w:left="5941" w:hanging="360"/>
      </w:pPr>
    </w:lvl>
    <w:lvl w:ilvl="8" w:tplc="0419001B">
      <w:start w:val="1"/>
      <w:numFmt w:val="decimal"/>
      <w:lvlText w:val="%9."/>
      <w:lvlJc w:val="left"/>
      <w:pPr>
        <w:tabs>
          <w:tab w:val="num" w:pos="6661"/>
        </w:tabs>
        <w:ind w:left="6661" w:hanging="360"/>
      </w:pPr>
    </w:lvl>
  </w:abstractNum>
  <w:abstractNum w:abstractNumId="4">
    <w:nsid w:val="6E2C5100"/>
    <w:multiLevelType w:val="hybridMultilevel"/>
    <w:tmpl w:val="974CDBB2"/>
    <w:lvl w:ilvl="0" w:tplc="29D07B96">
      <w:start w:val="1"/>
      <w:numFmt w:val="decimal"/>
      <w:lvlText w:val="%1."/>
      <w:lvlJc w:val="left"/>
      <w:pPr>
        <w:ind w:left="179" w:hanging="360"/>
      </w:pPr>
      <w:rPr>
        <w:rFonts w:hint="default"/>
      </w:rPr>
    </w:lvl>
    <w:lvl w:ilvl="1" w:tplc="04190019" w:tentative="1">
      <w:start w:val="1"/>
      <w:numFmt w:val="lowerLetter"/>
      <w:lvlText w:val="%2."/>
      <w:lvlJc w:val="left"/>
      <w:pPr>
        <w:ind w:left="899" w:hanging="360"/>
      </w:pPr>
    </w:lvl>
    <w:lvl w:ilvl="2" w:tplc="0419001B" w:tentative="1">
      <w:start w:val="1"/>
      <w:numFmt w:val="lowerRoman"/>
      <w:lvlText w:val="%3."/>
      <w:lvlJc w:val="right"/>
      <w:pPr>
        <w:ind w:left="1619" w:hanging="180"/>
      </w:pPr>
    </w:lvl>
    <w:lvl w:ilvl="3" w:tplc="0419000F" w:tentative="1">
      <w:start w:val="1"/>
      <w:numFmt w:val="decimal"/>
      <w:lvlText w:val="%4."/>
      <w:lvlJc w:val="left"/>
      <w:pPr>
        <w:ind w:left="2339" w:hanging="360"/>
      </w:pPr>
    </w:lvl>
    <w:lvl w:ilvl="4" w:tplc="04190019" w:tentative="1">
      <w:start w:val="1"/>
      <w:numFmt w:val="lowerLetter"/>
      <w:lvlText w:val="%5."/>
      <w:lvlJc w:val="left"/>
      <w:pPr>
        <w:ind w:left="3059" w:hanging="360"/>
      </w:pPr>
    </w:lvl>
    <w:lvl w:ilvl="5" w:tplc="0419001B" w:tentative="1">
      <w:start w:val="1"/>
      <w:numFmt w:val="lowerRoman"/>
      <w:lvlText w:val="%6."/>
      <w:lvlJc w:val="right"/>
      <w:pPr>
        <w:ind w:left="3779" w:hanging="180"/>
      </w:pPr>
    </w:lvl>
    <w:lvl w:ilvl="6" w:tplc="0419000F" w:tentative="1">
      <w:start w:val="1"/>
      <w:numFmt w:val="decimal"/>
      <w:lvlText w:val="%7."/>
      <w:lvlJc w:val="left"/>
      <w:pPr>
        <w:ind w:left="4499" w:hanging="360"/>
      </w:pPr>
    </w:lvl>
    <w:lvl w:ilvl="7" w:tplc="04190019" w:tentative="1">
      <w:start w:val="1"/>
      <w:numFmt w:val="lowerLetter"/>
      <w:lvlText w:val="%8."/>
      <w:lvlJc w:val="left"/>
      <w:pPr>
        <w:ind w:left="5219" w:hanging="360"/>
      </w:pPr>
    </w:lvl>
    <w:lvl w:ilvl="8" w:tplc="0419001B" w:tentative="1">
      <w:start w:val="1"/>
      <w:numFmt w:val="lowerRoman"/>
      <w:lvlText w:val="%9."/>
      <w:lvlJc w:val="right"/>
      <w:pPr>
        <w:ind w:left="593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E2FF6"/>
    <w:rsid w:val="00667D3C"/>
    <w:rsid w:val="006E2FF6"/>
    <w:rsid w:val="00836753"/>
    <w:rsid w:val="00D4421A"/>
    <w:rsid w:val="00FA4A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FF6"/>
    <w:pPr>
      <w:spacing w:after="0" w:line="240" w:lineRule="auto"/>
      <w:ind w:left="-181"/>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FF6"/>
    <w:pPr>
      <w:ind w:left="720"/>
      <w:contextualSpacing/>
    </w:pPr>
  </w:style>
  <w:style w:type="table" w:styleId="a4">
    <w:name w:val="Table Grid"/>
    <w:basedOn w:val="a1"/>
    <w:uiPriority w:val="59"/>
    <w:rsid w:val="006E2FF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
    <w:uiPriority w:val="99"/>
    <w:unhideWhenUsed/>
    <w:rsid w:val="006E2FF6"/>
    <w:pPr>
      <w:spacing w:before="120" w:after="120"/>
      <w:ind w:left="0"/>
      <w:jc w:val="lef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yclopaedia.bid/%D0%B2%D0%B8%D0%BA%D0%B8%D0%BF%D0%B5%D0%B4%D0%B8%D1%8F/%D0%93%D0%B5%D0%BD%D0%B5%D1%80%D0%B0%D0%BB%D1%8C%D0%BD%D0%B0%D1%8F_%D0%90%D1%81%D1%81%D0%B0%D0%BC%D0%B1%D0%BB%D0%B5%D1%8F_%D0%9E%D0%9E%D0%9D" TargetMode="External"/><Relationship Id="rId13" Type="http://schemas.openxmlformats.org/officeDocument/2006/relationships/hyperlink" Target="https://en.wikipedia.org/wiki/Lake_Success,_New_York" TargetMode="External"/><Relationship Id="rId18" Type="http://schemas.openxmlformats.org/officeDocument/2006/relationships/hyperlink" Target="https://ru.wikipedia.org/wiki/%D0%9A%D0%B8%D1%82%D0%B0%D0%B9" TargetMode="External"/><Relationship Id="rId26" Type="http://schemas.openxmlformats.org/officeDocument/2006/relationships/hyperlink" Target="https://ru.wikipedia.org/wiki/%D0%A1%D0%A8%D0%90" TargetMode="External"/><Relationship Id="rId3" Type="http://schemas.openxmlformats.org/officeDocument/2006/relationships/settings" Target="settings.xml"/><Relationship Id="rId21" Type="http://schemas.openxmlformats.org/officeDocument/2006/relationships/hyperlink" Target="https://ru.wikipedia.org/wiki/%D0%98%D0%BD%D0%B4%D0%B8%D1%8F" TargetMode="External"/><Relationship Id="rId34" Type="http://schemas.openxmlformats.org/officeDocument/2006/relationships/hyperlink" Target="https://ru.wikipedia.org/wiki/%D0%A7%D0%B6%D0%B0%D0%BD_%D0%9F%D1%8D%D0%BD%D1%87%D1%83%D0%BD%D1%8C" TargetMode="External"/><Relationship Id="rId7" Type="http://schemas.openxmlformats.org/officeDocument/2006/relationships/hyperlink" Target="https://www.&#1077;&#1076;&#1080;&#1085;&#1099;&#1081;&#1091;&#1088;&#1086;&#1082;.&#1088;&#1092;" TargetMode="External"/><Relationship Id="rId12" Type="http://schemas.openxmlformats.org/officeDocument/2006/relationships/hyperlink" Target="https://ru.wikipedia.org/wiki/%D0%90%D0%BD%D0%B3%D0%BB%D0%B8%D0%B9%D1%81%D0%BA%D0%B8%D0%B9_%D1%8F%D0%B7%D1%8B%D0%BA" TargetMode="External"/><Relationship Id="rId17" Type="http://schemas.openxmlformats.org/officeDocument/2006/relationships/hyperlink" Target="https://ru.wikipedia.org/wiki/%D0%92%D0%B5%D0%BB%D0%B8%D0%BA%D0%BE%D0%B1%D1%80%D0%B8%D1%82%D0%B0%D0%BD%D0%B8%D1%8F" TargetMode="External"/><Relationship Id="rId25" Type="http://schemas.openxmlformats.org/officeDocument/2006/relationships/hyperlink" Target="https://ru.wikipedia.org/wiki/%D0%A1%D0%A1%D0%A1%D0%A0" TargetMode="External"/><Relationship Id="rId33" Type="http://schemas.openxmlformats.org/officeDocument/2006/relationships/hyperlink" Target="https://ru.wikipedia.org/w/index.php?title=%D0%A5%D0%B0%D0%BC%D1%84%D1%80%D0%B8,_%D0%94%D0%B6%D0%BE%D0%BD_%D0%9F%D0%B8%D1%82%D0%B5%D1%80%D1%81&amp;action=edit&amp;redlink=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1%D0%B5%D0%BB%D1%8C%D0%B3%D0%B8%D1%8F" TargetMode="External"/><Relationship Id="rId20" Type="http://schemas.openxmlformats.org/officeDocument/2006/relationships/hyperlink" Target="https://ru.wikipedia.org/wiki/%D0%95%D0%B3%D0%B8%D0%BF%D0%B5%D1%82" TargetMode="External"/><Relationship Id="rId29" Type="http://schemas.openxmlformats.org/officeDocument/2006/relationships/hyperlink" Target="https://ru.wikipedia.org/wiki/%D0%A4%D1%80%D0%B0%D0%BD%D1%86%D0%B8%D1%8F" TargetMode="External"/><Relationship Id="rId1" Type="http://schemas.openxmlformats.org/officeDocument/2006/relationships/numbering" Target="numbering.xml"/><Relationship Id="rId6" Type="http://schemas.openxmlformats.org/officeDocument/2006/relationships/hyperlink" Target="http://museum.udhr1948.org" TargetMode="External"/><Relationship Id="rId11" Type="http://schemas.openxmlformats.org/officeDocument/2006/relationships/hyperlink" Target="https://ru.wikipedia.org/w/index.php?title=%D0%9B%D0%B5%D0%B9%D0%BA-%D0%A1%D0%B0%D0%BA%D1%81%D0%B5%D1%81&amp;action=edit&amp;redlink=1" TargetMode="External"/><Relationship Id="rId24" Type="http://schemas.openxmlformats.org/officeDocument/2006/relationships/hyperlink" Target="https://ru.wikipedia.org/wiki/%D0%9F%D0%B0%D0%BD%D0%B0%D0%BC%D0%B0" TargetMode="External"/><Relationship Id="rId32" Type="http://schemas.openxmlformats.org/officeDocument/2006/relationships/hyperlink" Target="https://ru.wikipedia.org/wiki/%D0%A1%D0%B5%D0%BA%D1%80%D0%B5%D1%82%D0%B0%D1%80%D0%B8%D0%B0%D1%82_%D0%9E%D0%9E%D0%9D" TargetMode="External"/><Relationship Id="rId37" Type="http://schemas.openxmlformats.org/officeDocument/2006/relationships/fontTable" Target="fontTable.xml"/><Relationship Id="rId5" Type="http://schemas.openxmlformats.org/officeDocument/2006/relationships/hyperlink" Target="http://encyclopaedia.bid/%D0%B2%D0%B8%D0%BA%D0%B8%D0%BF%D0%B5%D0%B4%D0%B8%D1%8F/%D0%93%D0%B5%D0%BD%D0%B5%D1%80%D0%B0%D0%BB%D1%8C%D0%BD%D0%B0%D1%8F_%D0%90%D1%81%D1%81%D0%B0%D0%BC%D0%B1%D0%BB%D0%B5%D1%8F_%D0%9E%D0%9E%D0%9D" TargetMode="External"/><Relationship Id="rId15" Type="http://schemas.openxmlformats.org/officeDocument/2006/relationships/hyperlink" Target="https://ru.wikipedia.org/wiki/%D0%90%D0%B2%D1%81%D1%82%D1%80%D0%B0%D0%BB%D0%B8%D1%8F" TargetMode="External"/><Relationship Id="rId23" Type="http://schemas.openxmlformats.org/officeDocument/2006/relationships/hyperlink" Target="https://ru.wikipedia.org/wiki/%D0%9B%D0%B8%D0%B2%D0%B8%D1%8F" TargetMode="External"/><Relationship Id="rId28" Type="http://schemas.openxmlformats.org/officeDocument/2006/relationships/hyperlink" Target="https://ru.wikipedia.org/wiki/%D0%A4%D0%B8%D0%BB%D0%B8%D0%BF%D0%BF%D0%B8%D0%BD%D1%8B" TargetMode="External"/><Relationship Id="rId36" Type="http://schemas.openxmlformats.org/officeDocument/2006/relationships/hyperlink" Target="https://ru.wikipedia.org/wiki/10_%D0%B4%D0%B5%D0%BA%D0%B0%D0%B1%D1%80%D1%8F" TargetMode="External"/><Relationship Id="rId10" Type="http://schemas.openxmlformats.org/officeDocument/2006/relationships/hyperlink" Target="http://encyclopaedia.bid/%D0%B2%D0%B8%D0%BA%D0%B8%D0%BF%D0%B5%D0%B4%D0%B8%D1%8F/1948_%D0%B3%D0%BE%D0%B4" TargetMode="External"/><Relationship Id="rId19" Type="http://schemas.openxmlformats.org/officeDocument/2006/relationships/hyperlink" Target="https://ru.wikipedia.org/wiki/%D0%9A%D1%83%D0%B1%D0%B0" TargetMode="External"/><Relationship Id="rId31" Type="http://schemas.openxmlformats.org/officeDocument/2006/relationships/hyperlink" Target="https://ru.wikipedia.org/wiki/%D0%AE%D0%B3%D0%BE%D1%81%D0%BB%D0%B0%D0%B2%D0%B8%D1%8F" TargetMode="External"/><Relationship Id="rId4" Type="http://schemas.openxmlformats.org/officeDocument/2006/relationships/webSettings" Target="webSettings.xml"/><Relationship Id="rId9" Type="http://schemas.openxmlformats.org/officeDocument/2006/relationships/hyperlink" Target="http://encyclopaedia.bid/%D0%B2%D0%B8%D0%BA%D0%B8%D0%BF%D0%B5%D0%B4%D0%B8%D1%8F/10_%D0%B4%D0%B5%D0%BA%D0%B0%D0%B1%D1%80%D1%8F" TargetMode="External"/><Relationship Id="rId14" Type="http://schemas.openxmlformats.org/officeDocument/2006/relationships/hyperlink" Target="https://ru.wikipedia.org/wiki/%D0%A0%D1%83%D0%B7%D0%B2%D0%B5%D0%BB%D1%8C%D1%82,_%D0%AD%D0%BB%D0%B5%D0%BE%D0%BD%D0%BE%D1%80%D0%B0" TargetMode="External"/><Relationship Id="rId22" Type="http://schemas.openxmlformats.org/officeDocument/2006/relationships/hyperlink" Target="https://ru.wikipedia.org/wiki/%D0%98%D1%80%D0%B0%D0%BD" TargetMode="External"/><Relationship Id="rId27" Type="http://schemas.openxmlformats.org/officeDocument/2006/relationships/hyperlink" Target="https://ru.wikipedia.org/wiki/%D0%A3%D1%80%D1%83%D0%B3%D0%B2%D0%B0%D0%B9" TargetMode="External"/><Relationship Id="rId30" Type="http://schemas.openxmlformats.org/officeDocument/2006/relationships/hyperlink" Target="https://ru.wikipedia.org/wiki/%D0%A7%D0%B8%D0%BB%D0%B8" TargetMode="External"/><Relationship Id="rId35" Type="http://schemas.openxmlformats.org/officeDocument/2006/relationships/hyperlink" Target="https://ru.wikipedia.org/wiki/%D0%9C%D0%B0%D0%BB%D0%B8%D0%BA,_%D0%A8%D0%B0%D1%80%D0%BB%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7</Pages>
  <Words>4433</Words>
  <Characters>25271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Bolotov</dc:creator>
  <cp:lastModifiedBy>BOLOTOV</cp:lastModifiedBy>
  <cp:revision>3</cp:revision>
  <dcterms:created xsi:type="dcterms:W3CDTF">2021-01-30T03:01:00Z</dcterms:created>
  <dcterms:modified xsi:type="dcterms:W3CDTF">2025-09-20T21:16:00Z</dcterms:modified>
</cp:coreProperties>
</file>