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b w:val="1"/>
          <w:i w:val="1"/>
          <w:color w:val="980000"/>
          <w:sz w:val="28"/>
          <w:szCs w:val="28"/>
          <w:highlight w:val="yellow"/>
          <w:rtl w:val="0"/>
        </w:rPr>
        <w:t xml:space="preserve">Sounds and Transcription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="360" w:lineRule="auto"/>
        <w:rPr>
          <w:b w:val="1"/>
          <w:sz w:val="36"/>
          <w:szCs w:val="36"/>
        </w:rPr>
      </w:pPr>
      <w:bookmarkStart w:colFirst="0" w:colLast="0" w:name="_lz8uqs8hcthu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Surprise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-   /səˈpraɪz/  </w:t>
      </w:r>
      <w:r w:rsidDel="00000000" w:rsidR="00000000" w:rsidRPr="00000000">
        <w:rPr>
          <w:b w:val="1"/>
          <w:i w:val="1"/>
          <w:color w:val="1d2a57"/>
          <w:sz w:val="36"/>
          <w:szCs w:val="36"/>
          <w:rtl w:val="0"/>
        </w:rPr>
        <w:t xml:space="preserve"> or   </w:t>
      </w:r>
      <w:r w:rsidDel="00000000" w:rsidR="00000000" w:rsidRPr="00000000">
        <w:rPr>
          <w:b w:val="1"/>
          <w:sz w:val="36"/>
          <w:szCs w:val="36"/>
          <w:rtl w:val="0"/>
        </w:rPr>
        <w:t xml:space="preserve">[səˈpraɪz]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80" w:line="360" w:lineRule="auto"/>
        <w:rPr>
          <w:b w:val="1"/>
          <w:i w:val="1"/>
          <w:sz w:val="36"/>
          <w:szCs w:val="36"/>
        </w:rPr>
      </w:pPr>
      <w:bookmarkStart w:colFirst="0" w:colLast="0" w:name="_4k6sjw1dl0k0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Park -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/ pa</w:t>
      </w:r>
      <w:r w:rsidDel="00000000" w:rsidR="00000000" w:rsidRPr="00000000">
        <w:rPr>
          <w:b w:val="1"/>
          <w:i w:val="1"/>
          <w:color w:val="ff0000"/>
          <w:sz w:val="52"/>
          <w:szCs w:val="52"/>
          <w:rtl w:val="0"/>
        </w:rPr>
        <w:t xml:space="preserve">: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k/ - 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80" w:line="360" w:lineRule="auto"/>
        <w:rPr>
          <w:b w:val="1"/>
          <w:i w:val="1"/>
          <w:sz w:val="42"/>
          <w:szCs w:val="42"/>
        </w:rPr>
      </w:pPr>
      <w:bookmarkStart w:colFirst="0" w:colLast="0" w:name="_mgz6fjwsj4wi" w:id="2"/>
      <w:bookmarkEnd w:id="2"/>
      <w:r w:rsidDel="00000000" w:rsidR="00000000" w:rsidRPr="00000000">
        <w:rPr>
          <w:b w:val="1"/>
          <w:i w:val="1"/>
          <w:color w:val="1d2a57"/>
          <w:sz w:val="42"/>
          <w:szCs w:val="42"/>
          <w:rtl w:val="0"/>
        </w:rPr>
        <w:t xml:space="preserve">/a</w:t>
      </w:r>
      <w:r w:rsidDel="00000000" w:rsidR="00000000" w:rsidRPr="00000000">
        <w:rPr>
          <w:b w:val="1"/>
          <w:i w:val="1"/>
          <w:color w:val="ff0000"/>
          <w:sz w:val="42"/>
          <w:szCs w:val="42"/>
          <w:rtl w:val="0"/>
        </w:rPr>
        <w:t xml:space="preserve"> :</w:t>
      </w:r>
      <w:r w:rsidDel="00000000" w:rsidR="00000000" w:rsidRPr="00000000">
        <w:rPr>
          <w:b w:val="1"/>
          <w:i w:val="1"/>
          <w:color w:val="1d2a57"/>
          <w:sz w:val="42"/>
          <w:szCs w:val="42"/>
          <w:rtl w:val="0"/>
        </w:rPr>
        <w:t xml:space="preserve"> / - the long vowel marker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i w:val="1"/>
          <w:color w:val="980000"/>
          <w:sz w:val="34"/>
          <w:szCs w:val="34"/>
          <w:highlight w:val="yellow"/>
        </w:rPr>
      </w:pPr>
      <w:r w:rsidDel="00000000" w:rsidR="00000000" w:rsidRPr="00000000">
        <w:rPr>
          <w:b w:val="1"/>
          <w:i w:val="1"/>
          <w:color w:val="980000"/>
          <w:sz w:val="34"/>
          <w:szCs w:val="34"/>
          <w:highlight w:val="yellow"/>
          <w:rtl w:val="0"/>
        </w:rPr>
        <w:t xml:space="preserve">Stress 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80" w:line="360" w:lineRule="auto"/>
        <w:rPr>
          <w:b w:val="1"/>
          <w:i w:val="1"/>
          <w:sz w:val="34"/>
          <w:szCs w:val="34"/>
        </w:rPr>
      </w:pPr>
      <w:bookmarkStart w:colFirst="0" w:colLast="0" w:name="_4cki714it2qr" w:id="3"/>
      <w:bookmarkEnd w:id="3"/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primary stress  -   /sə</w:t>
      </w:r>
      <w:r w:rsidDel="00000000" w:rsidR="00000000" w:rsidRPr="00000000">
        <w:rPr>
          <w:b w:val="1"/>
          <w:i w:val="1"/>
          <w:color w:val="ff0000"/>
          <w:sz w:val="60"/>
          <w:szCs w:val="60"/>
          <w:rtl w:val="0"/>
        </w:rPr>
        <w:t xml:space="preserve">ˈ</w:t>
      </w:r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praɪz/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after="80" w:line="360" w:lineRule="auto"/>
        <w:rPr>
          <w:b w:val="1"/>
          <w:i w:val="1"/>
          <w:sz w:val="38"/>
          <w:szCs w:val="38"/>
        </w:rPr>
      </w:pPr>
      <w:bookmarkStart w:colFirst="0" w:colLast="0" w:name="_a4k4f27zf06f" w:id="4"/>
      <w:bookmarkEnd w:id="4"/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secondary stress - /</w:t>
      </w:r>
      <w:r w:rsidDel="00000000" w:rsidR="00000000" w:rsidRPr="00000000">
        <w:rPr>
          <w:b w:val="1"/>
          <w:i w:val="1"/>
          <w:color w:val="980000"/>
          <w:sz w:val="72"/>
          <w:szCs w:val="72"/>
          <w:rtl w:val="0"/>
        </w:rPr>
        <w:t xml:space="preserve">ˌ</w:t>
      </w:r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riː</w:t>
      </w:r>
      <w:r w:rsidDel="00000000" w:rsidR="00000000" w:rsidRPr="00000000">
        <w:rPr>
          <w:b w:val="1"/>
          <w:i w:val="1"/>
          <w:color w:val="ff0000"/>
          <w:sz w:val="60"/>
          <w:szCs w:val="60"/>
          <w:rtl w:val="0"/>
        </w:rPr>
        <w:t xml:space="preserve">ˈ</w:t>
      </w:r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tel/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="360" w:lineRule="auto"/>
        <w:jc w:val="center"/>
        <w:rPr>
          <w:b w:val="1"/>
          <w:color w:val="980000"/>
          <w:sz w:val="34"/>
          <w:szCs w:val="34"/>
          <w:highlight w:val="yellow"/>
        </w:rPr>
      </w:pPr>
      <w:bookmarkStart w:colFirst="0" w:colLast="0" w:name="_vvg1oljb1oev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="360" w:lineRule="auto"/>
        <w:jc w:val="center"/>
        <w:rPr>
          <w:b w:val="1"/>
          <w:color w:val="980000"/>
          <w:sz w:val="34"/>
          <w:szCs w:val="34"/>
          <w:highlight w:val="yellow"/>
        </w:rPr>
      </w:pPr>
      <w:bookmarkStart w:colFirst="0" w:colLast="0" w:name="_c451lpkzkw54" w:id="6"/>
      <w:bookmarkEnd w:id="6"/>
      <w:r w:rsidDel="00000000" w:rsidR="00000000" w:rsidRPr="00000000">
        <w:rPr>
          <w:b w:val="1"/>
          <w:color w:val="980000"/>
          <w:sz w:val="34"/>
          <w:szCs w:val="34"/>
          <w:highlight w:val="yellow"/>
          <w:rtl w:val="0"/>
        </w:rPr>
        <w:t xml:space="preserve">Vowels</w:t>
      </w:r>
    </w:p>
    <w:p w:rsidR="00000000" w:rsidDel="00000000" w:rsidP="00000000" w:rsidRDefault="00000000" w:rsidRPr="00000000" w14:paraId="0000000E">
      <w:pPr>
        <w:rPr>
          <w:b w:val="1"/>
          <w:color w:val="ff0000"/>
          <w:sz w:val="30"/>
          <w:szCs w:val="30"/>
          <w:highlight w:val="yellow"/>
        </w:rPr>
      </w:pPr>
      <w:r w:rsidDel="00000000" w:rsidR="00000000" w:rsidRPr="00000000">
        <w:rPr>
          <w:b w:val="1"/>
          <w:color w:val="ff0000"/>
          <w:sz w:val="30"/>
          <w:szCs w:val="30"/>
          <w:highlight w:val="yellow"/>
          <w:rtl w:val="0"/>
        </w:rPr>
        <w:t xml:space="preserve">Short </w:t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1275"/>
        <w:gridCol w:w="1275"/>
        <w:gridCol w:w="1275"/>
        <w:gridCol w:w="1275"/>
        <w:gridCol w:w="1275"/>
        <w:gridCol w:w="1275"/>
        <w:tblGridChange w:id="0">
          <w:tblGrid>
            <w:gridCol w:w="1320"/>
            <w:gridCol w:w="1275"/>
            <w:gridCol w:w="1275"/>
            <w:gridCol w:w="1275"/>
            <w:gridCol w:w="1275"/>
            <w:gridCol w:w="1275"/>
            <w:gridCol w:w="1275"/>
          </w:tblGrid>
        </w:tblGridChange>
      </w:tblGrid>
      <w:tr>
        <w:trPr>
          <w:cantSplit w:val="0"/>
          <w:trHeight w:val="1205.91796874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/ɪ/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/ʊ/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/u/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/ʌ/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/ɒ/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/ɔ/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/ə/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/e/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/æ/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ff0000"/>
          <w:sz w:val="30"/>
          <w:szCs w:val="30"/>
          <w:highlight w:val="yellow"/>
        </w:rPr>
      </w:pPr>
      <w:r w:rsidDel="00000000" w:rsidR="00000000" w:rsidRPr="00000000">
        <w:rPr>
          <w:b w:val="1"/>
          <w:color w:val="ff0000"/>
          <w:sz w:val="30"/>
          <w:szCs w:val="30"/>
          <w:highlight w:val="yellow"/>
          <w:rtl w:val="0"/>
        </w:rPr>
        <w:t xml:space="preserve">Long </w:t>
      </w:r>
    </w:p>
    <w:p w:rsidR="00000000" w:rsidDel="00000000" w:rsidP="00000000" w:rsidRDefault="00000000" w:rsidRPr="00000000" w14:paraId="0000001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420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1275"/>
        <w:gridCol w:w="1275"/>
        <w:gridCol w:w="1275"/>
        <w:gridCol w:w="1275"/>
        <w:tblGridChange w:id="0">
          <w:tblGrid>
            <w:gridCol w:w="1320"/>
            <w:gridCol w:w="1275"/>
            <w:gridCol w:w="1275"/>
            <w:gridCol w:w="1275"/>
            <w:gridCol w:w="1275"/>
          </w:tblGrid>
        </w:tblGridChange>
      </w:tblGrid>
      <w:tr>
        <w:trPr>
          <w:cantSplit w:val="0"/>
          <w:trHeight w:val="1205.91796874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/iː/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/uː/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/ɑː/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/ɔː/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/ɜː/</w:t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color w:val="ff0000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ff0000"/>
          <w:sz w:val="30"/>
          <w:szCs w:val="30"/>
          <w:highlight w:val="yellow"/>
        </w:rPr>
      </w:pPr>
      <w:r w:rsidDel="00000000" w:rsidR="00000000" w:rsidRPr="00000000">
        <w:rPr>
          <w:b w:val="1"/>
          <w:color w:val="ff0000"/>
          <w:sz w:val="30"/>
          <w:szCs w:val="30"/>
          <w:highlight w:val="yellow"/>
          <w:rtl w:val="0"/>
        </w:rPr>
        <w:t xml:space="preserve">Diphthongs </w:t>
      </w:r>
    </w:p>
    <w:p w:rsidR="00000000" w:rsidDel="00000000" w:rsidP="00000000" w:rsidRDefault="00000000" w:rsidRPr="00000000" w14:paraId="0000002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0.511811023622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8.675021039647"/>
        <w:gridCol w:w="1128.833827140568"/>
        <w:gridCol w:w="1128.833827140568"/>
        <w:gridCol w:w="1128.833827140568"/>
        <w:gridCol w:w="1128.833827140568"/>
        <w:gridCol w:w="1128.833827140568"/>
        <w:gridCol w:w="1128.833827140568"/>
        <w:gridCol w:w="1128.833827140568"/>
        <w:tblGridChange w:id="0">
          <w:tblGrid>
            <w:gridCol w:w="1168.675021039647"/>
            <w:gridCol w:w="1128.833827140568"/>
            <w:gridCol w:w="1128.833827140568"/>
            <w:gridCol w:w="1128.833827140568"/>
            <w:gridCol w:w="1128.833827140568"/>
            <w:gridCol w:w="1128.833827140568"/>
            <w:gridCol w:w="1128.833827140568"/>
            <w:gridCol w:w="1128.833827140568"/>
          </w:tblGrid>
        </w:tblGridChange>
      </w:tblGrid>
      <w:tr>
        <w:trPr>
          <w:cantSplit w:val="0"/>
          <w:trHeight w:val="1205.91796874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/ɪə/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/ʊə/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/aɪ/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/ɔɪ/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/əʊ/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/eə/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/aʊ/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/eɪ/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795.0" w:type="dxa"/>
        <w:jc w:val="left"/>
        <w:tblInd w:w="22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95"/>
        <w:tblGridChange w:id="0">
          <w:tblGrid>
            <w:gridCol w:w="679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Style w:val="Heading2"/>
        <w:keepNext w:val="0"/>
        <w:keepLines w:val="0"/>
        <w:spacing w:after="80" w:line="360" w:lineRule="auto"/>
        <w:jc w:val="center"/>
        <w:rPr>
          <w:b w:val="1"/>
          <w:color w:val="980000"/>
          <w:sz w:val="34"/>
          <w:szCs w:val="34"/>
          <w:highlight w:val="yellow"/>
        </w:rPr>
      </w:pPr>
      <w:bookmarkStart w:colFirst="0" w:colLast="0" w:name="_mcweyxowetas" w:id="7"/>
      <w:bookmarkEnd w:id="7"/>
      <w:r w:rsidDel="00000000" w:rsidR="00000000" w:rsidRPr="00000000">
        <w:rPr>
          <w:b w:val="1"/>
          <w:color w:val="980000"/>
          <w:sz w:val="34"/>
          <w:szCs w:val="34"/>
          <w:highlight w:val="yellow"/>
          <w:rtl w:val="0"/>
        </w:rPr>
        <w:t xml:space="preserve">Consonants </w:t>
      </w:r>
    </w:p>
    <w:p w:rsidR="00000000" w:rsidDel="00000000" w:rsidP="00000000" w:rsidRDefault="00000000" w:rsidRPr="00000000" w14:paraId="0000002F">
      <w:pPr>
        <w:rPr>
          <w:b w:val="1"/>
          <w:color w:val="ff0000"/>
          <w:sz w:val="30"/>
          <w:szCs w:val="30"/>
          <w:highlight w:val="yellow"/>
        </w:rPr>
      </w:pPr>
      <w:r w:rsidDel="00000000" w:rsidR="00000000" w:rsidRPr="00000000">
        <w:rPr>
          <w:b w:val="1"/>
          <w:color w:val="ff0000"/>
          <w:sz w:val="30"/>
          <w:szCs w:val="30"/>
          <w:highlight w:val="yellow"/>
          <w:rtl w:val="0"/>
        </w:rPr>
        <w:t xml:space="preserve">Voiceless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.625"/>
        <w:gridCol w:w="1128.625"/>
        <w:gridCol w:w="1128.625"/>
        <w:gridCol w:w="1128.625"/>
        <w:gridCol w:w="1128.625"/>
        <w:gridCol w:w="1128.625"/>
        <w:gridCol w:w="1128.625"/>
        <w:gridCol w:w="1128.625"/>
        <w:tblGridChange w:id="0">
          <w:tblGrid>
            <w:gridCol w:w="1128.625"/>
            <w:gridCol w:w="1128.625"/>
            <w:gridCol w:w="1128.625"/>
            <w:gridCol w:w="1128.625"/>
            <w:gridCol w:w="1128.625"/>
            <w:gridCol w:w="1128.625"/>
            <w:gridCol w:w="1128.625"/>
            <w:gridCol w:w="1128.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/p/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/t/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/ʧ/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/k/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/f/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/θ/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/s/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/ʃ/</w:t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ff0000"/>
          <w:sz w:val="32"/>
          <w:szCs w:val="32"/>
          <w:highlight w:val="yellow"/>
        </w:rPr>
      </w:pPr>
      <w:r w:rsidDel="00000000" w:rsidR="00000000" w:rsidRPr="00000000">
        <w:rPr>
          <w:b w:val="1"/>
          <w:color w:val="ff0000"/>
          <w:sz w:val="32"/>
          <w:szCs w:val="32"/>
          <w:highlight w:val="yellow"/>
          <w:rtl w:val="0"/>
        </w:rPr>
        <w:t xml:space="preserve">Voiced </w:t>
      </w:r>
    </w:p>
    <w:p w:rsidR="00000000" w:rsidDel="00000000" w:rsidP="00000000" w:rsidRDefault="00000000" w:rsidRPr="00000000" w14:paraId="0000003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.625"/>
        <w:gridCol w:w="1128.625"/>
        <w:gridCol w:w="1128.625"/>
        <w:gridCol w:w="1128.625"/>
        <w:gridCol w:w="1128.625"/>
        <w:gridCol w:w="1128.625"/>
        <w:gridCol w:w="1128.625"/>
        <w:gridCol w:w="1128.625"/>
        <w:tblGridChange w:id="0">
          <w:tblGrid>
            <w:gridCol w:w="1128.625"/>
            <w:gridCol w:w="1128.625"/>
            <w:gridCol w:w="1128.625"/>
            <w:gridCol w:w="1128.625"/>
            <w:gridCol w:w="1128.625"/>
            <w:gridCol w:w="1128.625"/>
            <w:gridCol w:w="1128.625"/>
            <w:gridCol w:w="1128.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/b/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/d/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/ʤ/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/g/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/v/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/ð/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/z/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/ʒ/</w:t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.625"/>
        <w:gridCol w:w="1128.625"/>
        <w:gridCol w:w="1128.625"/>
        <w:gridCol w:w="1128.625"/>
        <w:gridCol w:w="1128.625"/>
        <w:gridCol w:w="1128.625"/>
        <w:gridCol w:w="1128.625"/>
        <w:gridCol w:w="1128.625"/>
        <w:tblGridChange w:id="0">
          <w:tblGrid>
            <w:gridCol w:w="1128.625"/>
            <w:gridCol w:w="1128.625"/>
            <w:gridCol w:w="1128.625"/>
            <w:gridCol w:w="1128.625"/>
            <w:gridCol w:w="1128.625"/>
            <w:gridCol w:w="1128.625"/>
            <w:gridCol w:w="1128.625"/>
            <w:gridCol w:w="1128.625"/>
          </w:tblGrid>
        </w:tblGridChange>
      </w:tblGrid>
      <w:tr>
        <w:trPr>
          <w:cantSplit w:val="0"/>
          <w:trHeight w:val="588.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/m/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/n/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/ŋ/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/h/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/l/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/r/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/w/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/j/</w:t>
            </w:r>
          </w:p>
        </w:tc>
      </w:tr>
    </w:tbl>
    <w:p w:rsidR="00000000" w:rsidDel="00000000" w:rsidP="00000000" w:rsidRDefault="00000000" w:rsidRPr="00000000" w14:paraId="0000005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98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980000"/>
                <w:sz w:val="32"/>
                <w:szCs w:val="32"/>
                <w:rtl w:val="0"/>
              </w:rPr>
              <w:t xml:space="preserve">READING PRACTICE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color w:val="98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82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12.5"/>
              <w:gridCol w:w="4412.5"/>
              <w:tblGridChange w:id="0">
                <w:tblGrid>
                  <w:gridCol w:w="4412.5"/>
                  <w:gridCol w:w="4412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b w:val="1"/>
                      <w:color w:val="980000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color w:val="980000"/>
                      <w:sz w:val="32"/>
                      <w:szCs w:val="32"/>
                    </w:rPr>
                    <w:drawing>
                      <wp:inline distB="114300" distT="114300" distL="114300" distR="114300">
                        <wp:extent cx="2657475" cy="3797300"/>
                        <wp:effectExtent b="0" l="0" r="0" t="0"/>
                        <wp:docPr id="1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7475" cy="37973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rPr>
                      <w:b w:val="1"/>
                      <w:color w:val="980000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</w:rPr>
                    <w:drawing>
                      <wp:inline distB="114300" distT="114300" distL="114300" distR="114300">
                        <wp:extent cx="2657475" cy="4330700"/>
                        <wp:effectExtent b="0" l="0" r="0" t="0"/>
                        <wp:docPr id="2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7475" cy="4330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jc w:val="center"/>
              <w:rPr>
                <w:b w:val="1"/>
                <w:color w:val="98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color w:val="98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