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45590" w14:textId="77777777" w:rsidR="00202627" w:rsidRDefault="0087235C" w:rsidP="002F7234">
      <w:pPr>
        <w:shd w:val="clear" w:color="auto" w:fill="FFFFFF"/>
        <w:spacing w:after="0"/>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Формирование навыков письма </w:t>
      </w:r>
    </w:p>
    <w:p w14:paraId="2E1C0861" w14:textId="01D35693" w:rsidR="002F7234" w:rsidRDefault="00202627" w:rsidP="002F7234">
      <w:pPr>
        <w:shd w:val="clear" w:color="auto" w:fill="FFFFFF"/>
        <w:spacing w:after="0"/>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при подготовке к </w:t>
      </w:r>
      <w:r w:rsidR="002F7234">
        <w:rPr>
          <w:rFonts w:ascii="Times New Roman" w:eastAsia="Times New Roman" w:hAnsi="Times New Roman"/>
          <w:b/>
          <w:color w:val="000000"/>
          <w:sz w:val="28"/>
          <w:szCs w:val="28"/>
          <w:lang w:eastAsia="ru-RU"/>
        </w:rPr>
        <w:t>ЕГЭ по английскому языку</w:t>
      </w:r>
    </w:p>
    <w:p w14:paraId="7C1AABC5" w14:textId="77777777" w:rsidR="00EE591A" w:rsidRDefault="00EE591A" w:rsidP="00202627">
      <w:pPr>
        <w:shd w:val="clear" w:color="auto" w:fill="FFFFFF"/>
        <w:spacing w:after="0" w:line="360" w:lineRule="auto"/>
        <w:jc w:val="both"/>
        <w:rPr>
          <w:rFonts w:ascii="Times New Roman" w:eastAsia="Times New Roman" w:hAnsi="Times New Roman"/>
          <w:color w:val="000000"/>
          <w:sz w:val="28"/>
          <w:szCs w:val="28"/>
          <w:lang w:eastAsia="ru-RU"/>
        </w:rPr>
      </w:pPr>
    </w:p>
    <w:p w14:paraId="3216D9EC" w14:textId="71EBEADC" w:rsidR="006866F6" w:rsidRPr="00151E8A" w:rsidRDefault="00A37DD7" w:rsidP="00202627">
      <w:pPr>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6866F6" w:rsidRPr="00151E8A">
        <w:rPr>
          <w:rFonts w:ascii="Times New Roman" w:eastAsia="Times New Roman" w:hAnsi="Times New Roman"/>
          <w:color w:val="000000"/>
          <w:sz w:val="28"/>
          <w:szCs w:val="28"/>
          <w:lang w:eastAsia="ru-RU"/>
        </w:rPr>
        <w:t xml:space="preserve">Целью единого государственного экзамена по иностранным языкам является определение уровня иноязычной коммуникативной компетенции </w:t>
      </w:r>
      <w:proofErr w:type="gramStart"/>
      <w:r w:rsidR="006866F6" w:rsidRPr="00151E8A">
        <w:rPr>
          <w:rFonts w:ascii="Times New Roman" w:eastAsia="Times New Roman" w:hAnsi="Times New Roman"/>
          <w:color w:val="000000"/>
          <w:sz w:val="28"/>
          <w:szCs w:val="28"/>
          <w:lang w:eastAsia="ru-RU"/>
        </w:rPr>
        <w:t>экзаменуемых</w:t>
      </w:r>
      <w:proofErr w:type="gramEnd"/>
      <w:r w:rsidR="006866F6" w:rsidRPr="00151E8A">
        <w:rPr>
          <w:rFonts w:ascii="Times New Roman" w:eastAsia="Times New Roman" w:hAnsi="Times New Roman"/>
          <w:color w:val="000000"/>
          <w:sz w:val="28"/>
          <w:szCs w:val="28"/>
          <w:lang w:eastAsia="ru-RU"/>
        </w:rPr>
        <w:t>. Основное внимание при этом уделяется речевой компетенции, т.е. коммуникативным умениям в разных видах речевой деятельности: аудировании, чтении, письме, а также языковой компетенции, т.е. языковым знаниям и навыкам. Социокультурные знания и умения проверяются опосредованно в разделах «Аудирование», «Чтение» и являются одним из объектов измерения в разделе «Письмо»; компенсаторные умения проверяются опосредованно в разделе «Письмо».</w:t>
      </w:r>
    </w:p>
    <w:p w14:paraId="31B2F3EC" w14:textId="1793B46A" w:rsidR="006866F6" w:rsidRPr="00151E8A" w:rsidRDefault="006866F6"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proofErr w:type="gramStart"/>
      <w:r w:rsidRPr="00151E8A">
        <w:rPr>
          <w:rFonts w:ascii="Times New Roman" w:eastAsia="Times New Roman" w:hAnsi="Times New Roman"/>
          <w:color w:val="000000"/>
          <w:sz w:val="28"/>
          <w:szCs w:val="28"/>
          <w:lang w:eastAsia="ru-RU"/>
        </w:rPr>
        <w:t xml:space="preserve">Структура КИМ ЕГЭ, распределение заданий экзаменационной работы по содержанию и видам проверяемых умений и навыков и по уровню сложности, система оценивания отдельных заданий и работы в целом, а также время выполнения работы определены Спецификацией контрольных измерительных </w:t>
      </w:r>
      <w:r w:rsidR="002F7234">
        <w:rPr>
          <w:rFonts w:ascii="Times New Roman" w:eastAsia="Times New Roman" w:hAnsi="Times New Roman"/>
          <w:color w:val="000000"/>
          <w:sz w:val="28"/>
          <w:szCs w:val="28"/>
          <w:lang w:eastAsia="ru-RU"/>
        </w:rPr>
        <w:t>материалов для проведения в 2024</w:t>
      </w:r>
      <w:r w:rsidRPr="00151E8A">
        <w:rPr>
          <w:rFonts w:ascii="Times New Roman" w:eastAsia="Times New Roman" w:hAnsi="Times New Roman"/>
          <w:color w:val="000000"/>
          <w:sz w:val="28"/>
          <w:szCs w:val="28"/>
          <w:lang w:eastAsia="ru-RU"/>
        </w:rPr>
        <w:t xml:space="preserve"> году единого государственного экзамена по иностранным языкам, утвержденной директором ФИПИ.</w:t>
      </w:r>
      <w:proofErr w:type="gramEnd"/>
    </w:p>
    <w:p w14:paraId="39447FA0" w14:textId="77777777" w:rsidR="006866F6" w:rsidRPr="00151E8A" w:rsidRDefault="006866F6"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Успешное выполнение заданий на контроль рецептивных видов речевой деятельности обеспечивается знанием лексических единиц, морфологических форм и синтаксических конструкций и навыками их узнавания/распознавания.</w:t>
      </w:r>
    </w:p>
    <w:p w14:paraId="13E0DD44" w14:textId="0D1A6E27" w:rsidR="006866F6" w:rsidRPr="00151E8A" w:rsidRDefault="006866F6"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Задания раздела «Письмо» требуют от экзаменуемого, помимо этих знаний, навыки оперирования лексическими единицами и грамматическими структурами в коммуникативно-значимом контексте. Орфографические навыки являются объектом контроля в заданиях 19-31 раздела «Грамматика и лексика», а также заданий 39, 40 раздела «Письмо».</w:t>
      </w:r>
    </w:p>
    <w:p w14:paraId="313FCCDF" w14:textId="77777777" w:rsidR="000C5C07" w:rsidRPr="00231A9E" w:rsidRDefault="000C5C07" w:rsidP="00202627">
      <w:pPr>
        <w:shd w:val="clear" w:color="auto" w:fill="FFFFFF"/>
        <w:spacing w:after="0" w:line="360" w:lineRule="auto"/>
        <w:rPr>
          <w:rFonts w:ascii="Times New Roman" w:eastAsia="Times New Roman" w:hAnsi="Times New Roman"/>
          <w:color w:val="000000"/>
          <w:sz w:val="24"/>
          <w:szCs w:val="24"/>
          <w:lang w:eastAsia="ru-RU"/>
        </w:rPr>
      </w:pPr>
    </w:p>
    <w:p w14:paraId="263C9170" w14:textId="77777777" w:rsidR="00EE591A" w:rsidRDefault="002F7234" w:rsidP="00202627">
      <w:pPr>
        <w:pStyle w:val="a5"/>
        <w:spacing w:before="0" w:beforeAutospacing="0" w:after="0" w:afterAutospacing="0" w:line="360" w:lineRule="auto"/>
        <w:rPr>
          <w:b/>
          <w:bCs/>
          <w:color w:val="000000"/>
          <w:sz w:val="28"/>
          <w:szCs w:val="28"/>
          <w:shd w:val="clear" w:color="auto" w:fill="FFFFFF"/>
        </w:rPr>
      </w:pPr>
      <w:r>
        <w:rPr>
          <w:b/>
          <w:bCs/>
          <w:color w:val="000000"/>
          <w:sz w:val="28"/>
          <w:szCs w:val="28"/>
          <w:shd w:val="clear" w:color="auto" w:fill="FFFFFF"/>
        </w:rPr>
        <w:t xml:space="preserve">        </w:t>
      </w:r>
    </w:p>
    <w:p w14:paraId="461E84A1" w14:textId="77777777" w:rsidR="00EE591A" w:rsidRDefault="00EE591A" w:rsidP="00202627">
      <w:pPr>
        <w:pStyle w:val="a5"/>
        <w:spacing w:before="0" w:beforeAutospacing="0" w:after="0" w:afterAutospacing="0" w:line="360" w:lineRule="auto"/>
        <w:rPr>
          <w:b/>
          <w:bCs/>
          <w:color w:val="000000"/>
          <w:sz w:val="28"/>
          <w:szCs w:val="28"/>
          <w:shd w:val="clear" w:color="auto" w:fill="FFFFFF"/>
        </w:rPr>
      </w:pPr>
    </w:p>
    <w:p w14:paraId="1BD2F107" w14:textId="77777777" w:rsidR="00EE591A" w:rsidRDefault="00EE591A" w:rsidP="00202627">
      <w:pPr>
        <w:pStyle w:val="a5"/>
        <w:spacing w:before="0" w:beforeAutospacing="0" w:after="0" w:afterAutospacing="0" w:line="360" w:lineRule="auto"/>
        <w:rPr>
          <w:b/>
          <w:bCs/>
          <w:color w:val="000000"/>
          <w:sz w:val="28"/>
          <w:szCs w:val="28"/>
          <w:shd w:val="clear" w:color="auto" w:fill="FFFFFF"/>
        </w:rPr>
      </w:pPr>
    </w:p>
    <w:p w14:paraId="06755989" w14:textId="77777777" w:rsidR="00EE591A" w:rsidRDefault="00EE591A" w:rsidP="00202627">
      <w:pPr>
        <w:pStyle w:val="a5"/>
        <w:spacing w:before="0" w:beforeAutospacing="0" w:after="0" w:afterAutospacing="0" w:line="360" w:lineRule="auto"/>
        <w:rPr>
          <w:b/>
          <w:bCs/>
          <w:color w:val="000000"/>
          <w:sz w:val="28"/>
          <w:szCs w:val="28"/>
          <w:shd w:val="clear" w:color="auto" w:fill="FFFFFF"/>
        </w:rPr>
      </w:pPr>
    </w:p>
    <w:p w14:paraId="5EF894E4" w14:textId="77777777" w:rsidR="00EE591A" w:rsidRDefault="00EE591A" w:rsidP="00202627">
      <w:pPr>
        <w:pStyle w:val="a5"/>
        <w:spacing w:before="0" w:beforeAutospacing="0" w:after="0" w:afterAutospacing="0" w:line="360" w:lineRule="auto"/>
        <w:rPr>
          <w:b/>
          <w:bCs/>
          <w:color w:val="000000"/>
          <w:sz w:val="28"/>
          <w:szCs w:val="28"/>
          <w:shd w:val="clear" w:color="auto" w:fill="FFFFFF"/>
        </w:rPr>
      </w:pPr>
    </w:p>
    <w:p w14:paraId="655D14DA" w14:textId="0174CA8B" w:rsidR="000C5C07" w:rsidRPr="00151E8A" w:rsidRDefault="00EE591A" w:rsidP="00202627">
      <w:pPr>
        <w:pStyle w:val="a5"/>
        <w:spacing w:before="0" w:beforeAutospacing="0" w:after="0" w:afterAutospacing="0" w:line="360" w:lineRule="auto"/>
        <w:rPr>
          <w:b/>
          <w:bCs/>
          <w:color w:val="000000"/>
          <w:sz w:val="28"/>
          <w:szCs w:val="28"/>
          <w:shd w:val="clear" w:color="auto" w:fill="FFFFFF"/>
        </w:rPr>
      </w:pPr>
      <w:r>
        <w:rPr>
          <w:b/>
          <w:bCs/>
          <w:color w:val="000000"/>
          <w:sz w:val="28"/>
          <w:szCs w:val="28"/>
          <w:shd w:val="clear" w:color="auto" w:fill="FFFFFF"/>
        </w:rPr>
        <w:lastRenderedPageBreak/>
        <w:t xml:space="preserve">     </w:t>
      </w:r>
      <w:r w:rsidR="002F7234">
        <w:rPr>
          <w:b/>
          <w:bCs/>
          <w:color w:val="000000"/>
          <w:sz w:val="28"/>
          <w:szCs w:val="28"/>
          <w:shd w:val="clear" w:color="auto" w:fill="FFFFFF"/>
        </w:rPr>
        <w:t>Основная часть</w:t>
      </w:r>
    </w:p>
    <w:p w14:paraId="3B00B7D8" w14:textId="5572975D" w:rsidR="002F7234" w:rsidRPr="002F7234" w:rsidRDefault="002F7234"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2F7234">
        <w:rPr>
          <w:rFonts w:ascii="Times New Roman" w:eastAsia="Times New Roman" w:hAnsi="Times New Roman"/>
          <w:color w:val="000000"/>
          <w:sz w:val="28"/>
          <w:szCs w:val="28"/>
          <w:lang w:eastAsia="ru-RU"/>
        </w:rPr>
        <w:t xml:space="preserve">Письменная речь играет важную роль в развитии коммуникативной иноязычной компетенции, необходимой для успешной адаптации и самореализации в современном поликультурном мире. Коммуникативная компетенция, в свою очередь, включает речевую компетенцию, то есть способность эффективно использовать изучаемый язык в целях коммуникации и познавательной деятельности; языковую/лингвистическую компетенцию, т.е. владение языковыми средствами в соответствии с тематикой и сферами общения, а также умение использовать их в коммуникативных целях; </w:t>
      </w:r>
      <w:proofErr w:type="gramStart"/>
      <w:r w:rsidRPr="002F7234">
        <w:rPr>
          <w:rFonts w:ascii="Times New Roman" w:eastAsia="Times New Roman" w:hAnsi="Times New Roman"/>
          <w:color w:val="000000"/>
          <w:sz w:val="28"/>
          <w:szCs w:val="28"/>
          <w:lang w:eastAsia="ru-RU"/>
        </w:rPr>
        <w:t>социокультурную компетенцию (включая социолингвистическую), то есть знание о социокультурных особенностях стран, где используется изучаемый язык, умение адекватно вести себя и понимать лингво</w:t>
      </w:r>
      <w:r>
        <w:rPr>
          <w:rFonts w:ascii="Times New Roman" w:eastAsia="Times New Roman" w:hAnsi="Times New Roman"/>
          <w:color w:val="000000"/>
          <w:sz w:val="28"/>
          <w:szCs w:val="28"/>
          <w:lang w:eastAsia="ru-RU"/>
        </w:rPr>
        <w:t xml:space="preserve">страноведческие </w:t>
      </w:r>
      <w:r w:rsidRPr="002F7234">
        <w:rPr>
          <w:rFonts w:ascii="Times New Roman" w:eastAsia="Times New Roman" w:hAnsi="Times New Roman"/>
          <w:color w:val="000000"/>
          <w:sz w:val="28"/>
          <w:szCs w:val="28"/>
          <w:lang w:eastAsia="ru-RU"/>
        </w:rPr>
        <w:t xml:space="preserve"> факты; компенсаторную компетенцию, т.е. умение справиться с языковыми ограничениями при общении на иностранном языке; и, наконец, учебно-познавательную компетенцию, которая помогает дальше развивать умения владения иностранным языком и использовать его для самообразования.</w:t>
      </w:r>
      <w:proofErr w:type="gramEnd"/>
    </w:p>
    <w:p w14:paraId="11D48E27" w14:textId="2ADE283B" w:rsidR="002F7234" w:rsidRPr="002F7234" w:rsidRDefault="002F7234"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Одним из результатов обучении</w:t>
      </w:r>
      <w:r w:rsidRPr="002F7234">
        <w:rPr>
          <w:rFonts w:ascii="Times New Roman" w:eastAsia="Times New Roman" w:hAnsi="Times New Roman"/>
          <w:color w:val="000000"/>
          <w:sz w:val="28"/>
          <w:szCs w:val="28"/>
          <w:lang w:eastAsia="ru-RU"/>
        </w:rPr>
        <w:t xml:space="preserve"> по </w:t>
      </w:r>
      <w:r>
        <w:rPr>
          <w:rFonts w:ascii="Times New Roman" w:eastAsia="Times New Roman" w:hAnsi="Times New Roman"/>
          <w:color w:val="000000"/>
          <w:sz w:val="28"/>
          <w:szCs w:val="28"/>
          <w:lang w:eastAsia="ru-RU"/>
        </w:rPr>
        <w:t>ФГОС СОО</w:t>
      </w:r>
      <w:r w:rsidRPr="002F7234">
        <w:rPr>
          <w:rFonts w:ascii="Times New Roman" w:eastAsia="Times New Roman" w:hAnsi="Times New Roman"/>
          <w:color w:val="000000"/>
          <w:sz w:val="28"/>
          <w:szCs w:val="28"/>
          <w:lang w:eastAsia="ru-RU"/>
        </w:rPr>
        <w:t xml:space="preserve"> является развитие навыка написания текстов на различные темы на русском и родном (нерусском) языках, а также понимание и изучение проблематики на иностранном языке, что демонстрирует творческие способности учащихся</w:t>
      </w:r>
      <w:r>
        <w:rPr>
          <w:rFonts w:ascii="Times New Roman" w:eastAsia="Times New Roman" w:hAnsi="Times New Roman"/>
          <w:color w:val="000000"/>
          <w:sz w:val="28"/>
          <w:szCs w:val="28"/>
          <w:lang w:eastAsia="ru-RU"/>
        </w:rPr>
        <w:t xml:space="preserve"> в части предъявления продуктивных навыков письма.</w:t>
      </w:r>
      <w:proofErr w:type="gramEnd"/>
    </w:p>
    <w:p w14:paraId="136DE3E3" w14:textId="351C9AD2" w:rsidR="002F7234" w:rsidRPr="002F7234" w:rsidRDefault="002F7234"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Хорошо известен тот факт, </w:t>
      </w:r>
      <w:r w:rsidRPr="002F7234">
        <w:rPr>
          <w:rFonts w:ascii="Times New Roman" w:eastAsia="Times New Roman" w:hAnsi="Times New Roman"/>
          <w:color w:val="000000"/>
          <w:sz w:val="28"/>
          <w:szCs w:val="28"/>
          <w:lang w:eastAsia="ru-RU"/>
        </w:rPr>
        <w:t xml:space="preserve">что умение писать является наиболее сложным навыком. Было бы ошибочно полагать, что навыки письма возникают сами по себе или автоматически развиваются из других языковых навыков, таких как разговорная речь или чтение. Письменность </w:t>
      </w:r>
      <w:proofErr w:type="gramStart"/>
      <w:r w:rsidRPr="002F7234">
        <w:rPr>
          <w:rFonts w:ascii="Times New Roman" w:eastAsia="Times New Roman" w:hAnsi="Times New Roman"/>
          <w:color w:val="000000"/>
          <w:sz w:val="28"/>
          <w:szCs w:val="28"/>
          <w:lang w:eastAsia="ru-RU"/>
        </w:rPr>
        <w:t>возникла</w:t>
      </w:r>
      <w:proofErr w:type="gramEnd"/>
      <w:r w:rsidRPr="002F7234">
        <w:rPr>
          <w:rFonts w:ascii="Times New Roman" w:eastAsia="Times New Roman" w:hAnsi="Times New Roman"/>
          <w:color w:val="000000"/>
          <w:sz w:val="28"/>
          <w:szCs w:val="28"/>
          <w:lang w:eastAsia="ru-RU"/>
        </w:rPr>
        <w:t xml:space="preserve"> как средство зафиксировать звуки языка для сохранения и последующего воспроизведения информации. То есть письмо - это продуктивная форма речевой деятельности, позволяющая выражать мысли в письменной форме.</w:t>
      </w:r>
    </w:p>
    <w:p w14:paraId="75114A21" w14:textId="77777777" w:rsidR="0087235C" w:rsidRDefault="002F7234"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2F7234">
        <w:rPr>
          <w:rFonts w:ascii="Times New Roman" w:eastAsia="Times New Roman" w:hAnsi="Times New Roman"/>
          <w:color w:val="000000"/>
          <w:sz w:val="28"/>
          <w:szCs w:val="28"/>
          <w:lang w:eastAsia="ru-RU"/>
        </w:rPr>
        <w:t xml:space="preserve">Важно различать понятия "письмо" и "письменная речь". Под письмом в методике обучения иностранному языку понимается владение графическими, орфографическими и каллиграфическими навыками. Письменная речь, в свою очередь, является способностью выражать мысли в письменной форме, то есть </w:t>
      </w:r>
      <w:r w:rsidRPr="002F7234">
        <w:rPr>
          <w:rFonts w:ascii="Times New Roman" w:eastAsia="Times New Roman" w:hAnsi="Times New Roman"/>
          <w:color w:val="000000"/>
          <w:sz w:val="28"/>
          <w:szCs w:val="28"/>
          <w:lang w:eastAsia="ru-RU"/>
        </w:rPr>
        <w:lastRenderedPageBreak/>
        <w:t xml:space="preserve">создавать тексты различных типов и жанров, и формируется на основе навыков письма. </w:t>
      </w:r>
      <w:proofErr w:type="gramStart"/>
      <w:r w:rsidRPr="002F7234">
        <w:rPr>
          <w:rFonts w:ascii="Times New Roman" w:eastAsia="Times New Roman" w:hAnsi="Times New Roman"/>
          <w:color w:val="000000"/>
          <w:sz w:val="28"/>
          <w:szCs w:val="28"/>
          <w:lang w:eastAsia="ru-RU"/>
        </w:rPr>
        <w:t>Для письменной речи характерны обоснованность и доказательность</w:t>
      </w:r>
      <w:r w:rsidR="0087235C">
        <w:rPr>
          <w:rFonts w:ascii="Times New Roman" w:eastAsia="Times New Roman" w:hAnsi="Times New Roman"/>
          <w:color w:val="000000"/>
          <w:sz w:val="28"/>
          <w:szCs w:val="28"/>
          <w:lang w:eastAsia="ru-RU"/>
        </w:rPr>
        <w:t>.</w:t>
      </w:r>
      <w:proofErr w:type="gramEnd"/>
      <w:r w:rsidRPr="002F7234">
        <w:rPr>
          <w:rFonts w:ascii="Times New Roman" w:eastAsia="Times New Roman" w:hAnsi="Times New Roman"/>
          <w:color w:val="000000"/>
          <w:sz w:val="28"/>
          <w:szCs w:val="28"/>
          <w:lang w:eastAsia="ru-RU"/>
        </w:rPr>
        <w:t xml:space="preserve"> Письменная речь следует речевой коммуникации, но в отличие от устной коммуникации она имеет прерывистый характер: между автором и читателем существует временной интервал, который определяется ситуацией общения. </w:t>
      </w:r>
      <w:r w:rsidR="0087235C">
        <w:rPr>
          <w:rFonts w:ascii="Times New Roman" w:eastAsia="Times New Roman" w:hAnsi="Times New Roman"/>
          <w:color w:val="000000"/>
          <w:sz w:val="28"/>
          <w:szCs w:val="28"/>
          <w:lang w:eastAsia="ru-RU"/>
        </w:rPr>
        <w:t xml:space="preserve">     </w:t>
      </w:r>
      <w:r w:rsidRPr="002F7234">
        <w:rPr>
          <w:rFonts w:ascii="Times New Roman" w:eastAsia="Times New Roman" w:hAnsi="Times New Roman"/>
          <w:color w:val="000000"/>
          <w:sz w:val="28"/>
          <w:szCs w:val="28"/>
          <w:lang w:eastAsia="ru-RU"/>
        </w:rPr>
        <w:t xml:space="preserve">Благодаря </w:t>
      </w:r>
      <w:r>
        <w:rPr>
          <w:rFonts w:ascii="Times New Roman" w:eastAsia="Times New Roman" w:hAnsi="Times New Roman"/>
          <w:color w:val="000000"/>
          <w:sz w:val="28"/>
          <w:szCs w:val="28"/>
          <w:lang w:eastAsia="ru-RU"/>
        </w:rPr>
        <w:t xml:space="preserve">этому </w:t>
      </w:r>
      <w:proofErr w:type="spellStart"/>
      <w:r>
        <w:rPr>
          <w:rFonts w:ascii="Times New Roman" w:eastAsia="Times New Roman" w:hAnsi="Times New Roman"/>
          <w:color w:val="000000"/>
          <w:sz w:val="28"/>
          <w:szCs w:val="28"/>
          <w:lang w:eastAsia="ru-RU"/>
        </w:rPr>
        <w:t>дистанцированию</w:t>
      </w:r>
      <w:proofErr w:type="spellEnd"/>
      <w:r w:rsidRPr="002F7234">
        <w:rPr>
          <w:rFonts w:ascii="Times New Roman" w:eastAsia="Times New Roman" w:hAnsi="Times New Roman"/>
          <w:color w:val="000000"/>
          <w:sz w:val="28"/>
          <w:szCs w:val="28"/>
          <w:lang w:eastAsia="ru-RU"/>
        </w:rPr>
        <w:t xml:space="preserve"> письменная речь может сохранять сво</w:t>
      </w:r>
      <w:r w:rsidR="0087235C">
        <w:rPr>
          <w:rFonts w:ascii="Times New Roman" w:eastAsia="Times New Roman" w:hAnsi="Times New Roman"/>
          <w:color w:val="000000"/>
          <w:sz w:val="28"/>
          <w:szCs w:val="28"/>
          <w:lang w:eastAsia="ru-RU"/>
        </w:rPr>
        <w:t>ю ценность на протяжении веков</w:t>
      </w:r>
      <w:proofErr w:type="gramStart"/>
      <w:r w:rsidR="0087235C">
        <w:rPr>
          <w:rFonts w:ascii="Times New Roman" w:eastAsia="Times New Roman" w:hAnsi="Times New Roman"/>
          <w:color w:val="000000"/>
          <w:sz w:val="28"/>
          <w:szCs w:val="28"/>
          <w:lang w:eastAsia="ru-RU"/>
        </w:rPr>
        <w:t>.</w:t>
      </w:r>
      <w:proofErr w:type="gramEnd"/>
      <w:r w:rsidR="0087235C">
        <w:rPr>
          <w:rFonts w:ascii="Times New Roman" w:eastAsia="Times New Roman" w:hAnsi="Times New Roman"/>
          <w:color w:val="000000"/>
          <w:sz w:val="28"/>
          <w:szCs w:val="28"/>
          <w:lang w:eastAsia="ru-RU"/>
        </w:rPr>
        <w:t xml:space="preserve"> Отсутствие</w:t>
      </w:r>
      <w:r w:rsidRPr="002F7234">
        <w:rPr>
          <w:rFonts w:ascii="Times New Roman" w:eastAsia="Times New Roman" w:hAnsi="Times New Roman"/>
          <w:color w:val="000000"/>
          <w:sz w:val="28"/>
          <w:szCs w:val="28"/>
          <w:lang w:eastAsia="ru-RU"/>
        </w:rPr>
        <w:t xml:space="preserve"> партнера в поле зрения автора, </w:t>
      </w:r>
      <w:r w:rsidR="0087235C">
        <w:rPr>
          <w:rFonts w:ascii="Times New Roman" w:eastAsia="Times New Roman" w:hAnsi="Times New Roman"/>
          <w:color w:val="000000"/>
          <w:sz w:val="28"/>
          <w:szCs w:val="28"/>
          <w:lang w:eastAsia="ru-RU"/>
        </w:rPr>
        <w:t xml:space="preserve">также </w:t>
      </w:r>
      <w:r w:rsidRPr="002F7234">
        <w:rPr>
          <w:rFonts w:ascii="Times New Roman" w:eastAsia="Times New Roman" w:hAnsi="Times New Roman"/>
          <w:color w:val="000000"/>
          <w:sz w:val="28"/>
          <w:szCs w:val="28"/>
          <w:lang w:eastAsia="ru-RU"/>
        </w:rPr>
        <w:t>требует от последнего полноты и детальности изложения.</w:t>
      </w:r>
      <w:r>
        <w:rPr>
          <w:rFonts w:ascii="Times New Roman" w:eastAsia="Times New Roman" w:hAnsi="Times New Roman"/>
          <w:color w:val="000000"/>
          <w:sz w:val="28"/>
          <w:szCs w:val="28"/>
          <w:lang w:eastAsia="ru-RU"/>
        </w:rPr>
        <w:t xml:space="preserve"> </w:t>
      </w:r>
    </w:p>
    <w:p w14:paraId="3F7DDDEC" w14:textId="3355BB8A" w:rsidR="00F854EF" w:rsidRPr="00151E8A" w:rsidRDefault="00F854EF"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В формировании навыков иноязычной письменной речи можно выделить несколько этапов:</w:t>
      </w:r>
    </w:p>
    <w:p w14:paraId="5AB77781" w14:textId="77777777" w:rsidR="00F854EF" w:rsidRPr="00151E8A" w:rsidRDefault="00F854EF"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1) Предварительный – обучение правописанию, каллиграфии. Следует также помнить, что работа над техникой письма призвана развивать у обучаемых лингвистическое отношение к слову, умение дифференцировать языковые графические элементы, наблюдательность и внимание.</w:t>
      </w:r>
    </w:p>
    <w:p w14:paraId="4B7088B9" w14:textId="77777777" w:rsidR="00F854EF" w:rsidRPr="00151E8A" w:rsidRDefault="00F854EF"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1) Первый – формирование умений построения предложения. После изучения порядка слов в предложении обучающиеся получают задание закончить предложения путем добавления слов к образцу или частичной замены этого образца. Затем обучаемых учат соединять простые предложения в сложносочиненные и сложноподчиненные.</w:t>
      </w:r>
    </w:p>
    <w:p w14:paraId="793FB2F2" w14:textId="63C633E9" w:rsidR="00F854EF" w:rsidRPr="00151E8A" w:rsidRDefault="00F854EF"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2) Второй – формирование навыков и умений написания абзаца. Обучающимся предлагают логически соединять простые и сложные предложения. Хорошо составленный абзац должен иметь единство, последовательность мысли, разную длину и композицию предложений, его составляющих.</w:t>
      </w:r>
    </w:p>
    <w:p w14:paraId="21293BC7" w14:textId="2678FA7B" w:rsidR="00F854EF" w:rsidRPr="00151E8A" w:rsidRDefault="00F854EF"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 xml:space="preserve">3) Третий – умение логического соединения двух или более абзацев в единое целое. На этом этапе обучающимся предлагается писать короткие рассказы на заданные темы. Это дает возможность описать место, характер какого-либо героя, ситуацию. Далее обучающиеся учатся воспроизводить какую-либо историю или ее часть. Некоторые задания предполагают воспроизведение основных фактов с использованием ключевых слов. Другие задания предполагают не только воспроизводство отдельных событий, но </w:t>
      </w:r>
      <w:r w:rsidRPr="00151E8A">
        <w:rPr>
          <w:rFonts w:ascii="Times New Roman" w:eastAsia="Times New Roman" w:hAnsi="Times New Roman"/>
          <w:color w:val="000000"/>
          <w:sz w:val="28"/>
          <w:szCs w:val="28"/>
          <w:lang w:eastAsia="ru-RU"/>
        </w:rPr>
        <w:lastRenderedPageBreak/>
        <w:t>выражают и собственный подход, свое понимание или дают свой вариант концовки абзаца.</w:t>
      </w:r>
    </w:p>
    <w:p w14:paraId="290DDCFD" w14:textId="77777777" w:rsidR="005C3317" w:rsidRPr="00151E8A" w:rsidRDefault="005C3317"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Согласно требованиям ФГОС, овладение письменной речью предусматривает у обучающихся развитие следующих умений и навыков:</w:t>
      </w:r>
    </w:p>
    <w:p w14:paraId="13E3A27D" w14:textId="1174386E" w:rsidR="005C3317" w:rsidRPr="00151E8A" w:rsidRDefault="005C3317"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w:t>
      </w:r>
      <w:r w:rsidR="002F7234">
        <w:rPr>
          <w:rFonts w:ascii="Times New Roman" w:eastAsia="Times New Roman" w:hAnsi="Times New Roman"/>
          <w:color w:val="000000"/>
          <w:sz w:val="28"/>
          <w:szCs w:val="28"/>
          <w:lang w:eastAsia="ru-RU"/>
        </w:rPr>
        <w:t xml:space="preserve"> </w:t>
      </w:r>
      <w:r w:rsidRPr="00151E8A">
        <w:rPr>
          <w:rFonts w:ascii="Times New Roman" w:eastAsia="Times New Roman" w:hAnsi="Times New Roman"/>
          <w:color w:val="000000"/>
          <w:sz w:val="28"/>
          <w:szCs w:val="28"/>
          <w:lang w:eastAsia="ru-RU"/>
        </w:rPr>
        <w:t>делать выписки из текста, учебные записи, тезисы, конспекты;</w:t>
      </w:r>
    </w:p>
    <w:p w14:paraId="1EDD6151" w14:textId="32A5979F" w:rsidR="005C3317" w:rsidRPr="00151E8A" w:rsidRDefault="005C3317"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w:t>
      </w:r>
      <w:r w:rsidR="002F7234">
        <w:rPr>
          <w:rFonts w:ascii="Times New Roman" w:eastAsia="Times New Roman" w:hAnsi="Times New Roman"/>
          <w:color w:val="000000"/>
          <w:sz w:val="28"/>
          <w:szCs w:val="28"/>
          <w:lang w:eastAsia="ru-RU"/>
        </w:rPr>
        <w:t xml:space="preserve"> </w:t>
      </w:r>
      <w:r w:rsidRPr="00151E8A">
        <w:rPr>
          <w:rFonts w:ascii="Times New Roman" w:eastAsia="Times New Roman" w:hAnsi="Times New Roman"/>
          <w:color w:val="000000"/>
          <w:sz w:val="28"/>
          <w:szCs w:val="28"/>
          <w:lang w:eastAsia="ru-RU"/>
        </w:rPr>
        <w:t>писать короткие поздравления с днем рождения, другими праздниками, выражать пожелания (объемом 30-40 слов, включая написание адреса);</w:t>
      </w:r>
    </w:p>
    <w:p w14:paraId="2DEB13FA" w14:textId="15B6896E" w:rsidR="005C3317" w:rsidRPr="00151E8A" w:rsidRDefault="005C3317"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w:t>
      </w:r>
      <w:r w:rsidR="002F7234">
        <w:rPr>
          <w:rFonts w:ascii="Times New Roman" w:eastAsia="Times New Roman" w:hAnsi="Times New Roman"/>
          <w:color w:val="000000"/>
          <w:sz w:val="28"/>
          <w:szCs w:val="28"/>
          <w:lang w:eastAsia="ru-RU"/>
        </w:rPr>
        <w:t xml:space="preserve"> </w:t>
      </w:r>
      <w:r w:rsidRPr="00151E8A">
        <w:rPr>
          <w:rFonts w:ascii="Times New Roman" w:eastAsia="Times New Roman" w:hAnsi="Times New Roman"/>
          <w:color w:val="000000"/>
          <w:sz w:val="28"/>
          <w:szCs w:val="28"/>
          <w:lang w:eastAsia="ru-RU"/>
        </w:rPr>
        <w:t>писать сочинения и эссе;</w:t>
      </w:r>
    </w:p>
    <w:p w14:paraId="2E6A3676" w14:textId="16C2EC33" w:rsidR="005C3317" w:rsidRPr="00151E8A" w:rsidRDefault="005C3317"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w:t>
      </w:r>
      <w:r w:rsidR="002F7234">
        <w:rPr>
          <w:rFonts w:ascii="Times New Roman" w:eastAsia="Times New Roman" w:hAnsi="Times New Roman"/>
          <w:color w:val="000000"/>
          <w:sz w:val="28"/>
          <w:szCs w:val="28"/>
          <w:lang w:eastAsia="ru-RU"/>
        </w:rPr>
        <w:t xml:space="preserve"> </w:t>
      </w:r>
      <w:r w:rsidRPr="00151E8A">
        <w:rPr>
          <w:rFonts w:ascii="Times New Roman" w:eastAsia="Times New Roman" w:hAnsi="Times New Roman"/>
          <w:color w:val="000000"/>
          <w:sz w:val="28"/>
          <w:szCs w:val="28"/>
          <w:lang w:eastAsia="ru-RU"/>
        </w:rPr>
        <w:t>заполнять бланки (указывать имя, фамилию, пол, возраст, гражданство, адрес);</w:t>
      </w:r>
    </w:p>
    <w:p w14:paraId="3BB82223" w14:textId="4EEC0C96" w:rsidR="005C3317" w:rsidRPr="00151E8A" w:rsidRDefault="005C3317"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w:t>
      </w:r>
      <w:r w:rsidR="002F7234">
        <w:rPr>
          <w:rFonts w:ascii="Times New Roman" w:eastAsia="Times New Roman" w:hAnsi="Times New Roman"/>
          <w:color w:val="000000"/>
          <w:sz w:val="28"/>
          <w:szCs w:val="28"/>
          <w:lang w:eastAsia="ru-RU"/>
        </w:rPr>
        <w:t xml:space="preserve"> </w:t>
      </w:r>
      <w:r w:rsidRPr="00151E8A">
        <w:rPr>
          <w:rFonts w:ascii="Times New Roman" w:eastAsia="Times New Roman" w:hAnsi="Times New Roman"/>
          <w:color w:val="000000"/>
          <w:sz w:val="28"/>
          <w:szCs w:val="28"/>
          <w:lang w:eastAsia="ru-RU"/>
        </w:rPr>
        <w:t>писать личное письмо по образцу/ без опоры на образец,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80-90 слов);</w:t>
      </w:r>
    </w:p>
    <w:p w14:paraId="22026751" w14:textId="1E3D1C11" w:rsidR="005C3317" w:rsidRPr="00151E8A" w:rsidRDefault="005C3317"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w:t>
      </w:r>
      <w:r w:rsidR="00A37DD7">
        <w:rPr>
          <w:rFonts w:ascii="Times New Roman" w:eastAsia="Times New Roman" w:hAnsi="Times New Roman"/>
          <w:color w:val="000000"/>
          <w:sz w:val="28"/>
          <w:szCs w:val="28"/>
          <w:lang w:eastAsia="ru-RU"/>
        </w:rPr>
        <w:t xml:space="preserve"> </w:t>
      </w:r>
      <w:r w:rsidRPr="00151E8A">
        <w:rPr>
          <w:rFonts w:ascii="Times New Roman" w:eastAsia="Times New Roman" w:hAnsi="Times New Roman"/>
          <w:color w:val="000000"/>
          <w:sz w:val="28"/>
          <w:szCs w:val="28"/>
          <w:lang w:eastAsia="ru-RU"/>
        </w:rPr>
        <w:t>описывать различные факты, явления, события и впечатления;</w:t>
      </w:r>
    </w:p>
    <w:p w14:paraId="0A2E076B" w14:textId="64790B7B" w:rsidR="005C3317" w:rsidRPr="00151E8A" w:rsidRDefault="005C3317"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w:t>
      </w:r>
      <w:r w:rsidR="002F7234">
        <w:rPr>
          <w:rFonts w:ascii="Times New Roman" w:eastAsia="Times New Roman" w:hAnsi="Times New Roman"/>
          <w:color w:val="000000"/>
          <w:sz w:val="28"/>
          <w:szCs w:val="28"/>
          <w:lang w:eastAsia="ru-RU"/>
        </w:rPr>
        <w:t xml:space="preserve"> </w:t>
      </w:r>
      <w:r w:rsidRPr="00151E8A">
        <w:rPr>
          <w:rFonts w:ascii="Times New Roman" w:eastAsia="Times New Roman" w:hAnsi="Times New Roman"/>
          <w:color w:val="000000"/>
          <w:sz w:val="28"/>
          <w:szCs w:val="28"/>
          <w:lang w:eastAsia="ru-RU"/>
        </w:rPr>
        <w:t>составлять письменные опоры для устных высказываний (докладов, рефератов).</w:t>
      </w:r>
    </w:p>
    <w:p w14:paraId="4C74D2FD" w14:textId="77777777" w:rsidR="005C3317" w:rsidRPr="00151E8A" w:rsidRDefault="005C3317"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Письмо как цель обучения предусмотрено в программах школ разного типа на всех этапах обучения. В качестве конечных требований в средней и старшей школе выдвигается развитие умений письменно выражать свои мысли, т.е. использовать письмо как средство общения. Тематика и объем письменных высказываний должны быть расширены, качественная характеристика текстов улучшена. Содержание обучения на данном этапе должно отличаться большей информативностью и строиться преимущественно на аутентичном материале: образцах эпистолярного типа — текстах писем, открыток, а также статьях из газет и журналов. Для подростков они служат в качестве образцов для развития следующих умений:</w:t>
      </w:r>
    </w:p>
    <w:p w14:paraId="38CF2427" w14:textId="77777777" w:rsidR="005C3317" w:rsidRPr="00151E8A" w:rsidRDefault="005C3317"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 сообщать зарубежному другу информацию о себе, своей семье, школе, городе, о своих интересах и увлечениях;</w:t>
      </w:r>
    </w:p>
    <w:p w14:paraId="0E0B69F6" w14:textId="1C0AC5EF" w:rsidR="005C3317" w:rsidRPr="00151E8A" w:rsidRDefault="005C3317"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 запрашивать информацию о том же у своего адресата;</w:t>
      </w:r>
    </w:p>
    <w:p w14:paraId="093E185A" w14:textId="77777777" w:rsidR="005C3317" w:rsidRPr="00151E8A" w:rsidRDefault="005C3317"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 написать заметку/письмо в газету или журнал, соблюдая принятые в стране изучаемого языка нормы;</w:t>
      </w:r>
    </w:p>
    <w:p w14:paraId="2E38E327" w14:textId="77777777" w:rsidR="005C3317" w:rsidRPr="00151E8A" w:rsidRDefault="005C3317"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lastRenderedPageBreak/>
        <w:t>• сообщать в анкете/формуляре основные сведения личного характера;</w:t>
      </w:r>
    </w:p>
    <w:p w14:paraId="576F1A52" w14:textId="0E498C32" w:rsidR="005C3317" w:rsidRPr="00151E8A" w:rsidRDefault="005C3317"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 xml:space="preserve">• делать рабочие записи после чтения печатного текста (составлять план, выписывать ключевые слова, речевые формулы и др.) с целью последующего использования их в письменном высказывании. </w:t>
      </w:r>
    </w:p>
    <w:p w14:paraId="5C519CBF" w14:textId="77777777" w:rsidR="005C3317" w:rsidRPr="00151E8A" w:rsidRDefault="005C3317"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На всех этапах обучения развиваются общие стратегические умения. К ним относятся следующие:</w:t>
      </w:r>
    </w:p>
    <w:p w14:paraId="41F726E0" w14:textId="788AF68F" w:rsidR="005C3317" w:rsidRPr="00151E8A" w:rsidRDefault="005C3317"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 использовать текст</w:t>
      </w:r>
      <w:r w:rsidR="00EE591A">
        <w:rPr>
          <w:rFonts w:ascii="Times New Roman" w:eastAsia="Times New Roman" w:hAnsi="Times New Roman"/>
          <w:color w:val="000000"/>
          <w:sz w:val="28"/>
          <w:szCs w:val="28"/>
          <w:lang w:eastAsia="ru-RU"/>
        </w:rPr>
        <w:t xml:space="preserve"> </w:t>
      </w:r>
      <w:r w:rsidRPr="00151E8A">
        <w:rPr>
          <w:rFonts w:ascii="Times New Roman" w:eastAsia="Times New Roman" w:hAnsi="Times New Roman"/>
          <w:color w:val="000000"/>
          <w:sz w:val="28"/>
          <w:szCs w:val="28"/>
          <w:lang w:eastAsia="ru-RU"/>
        </w:rPr>
        <w:t>-</w:t>
      </w:r>
      <w:r w:rsidR="0087235C">
        <w:rPr>
          <w:rFonts w:ascii="Times New Roman" w:eastAsia="Times New Roman" w:hAnsi="Times New Roman"/>
          <w:color w:val="000000"/>
          <w:sz w:val="28"/>
          <w:szCs w:val="28"/>
          <w:lang w:eastAsia="ru-RU"/>
        </w:rPr>
        <w:t xml:space="preserve"> </w:t>
      </w:r>
      <w:r w:rsidRPr="00151E8A">
        <w:rPr>
          <w:rFonts w:ascii="Times New Roman" w:eastAsia="Times New Roman" w:hAnsi="Times New Roman"/>
          <w:color w:val="000000"/>
          <w:sz w:val="28"/>
          <w:szCs w:val="28"/>
          <w:lang w:eastAsia="ru-RU"/>
        </w:rPr>
        <w:t>образец в качестве информационной и языковой опоры;</w:t>
      </w:r>
    </w:p>
    <w:p w14:paraId="419B30E6" w14:textId="77777777" w:rsidR="005C3317" w:rsidRPr="00151E8A" w:rsidRDefault="005C3317"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 сверять написанное с образцом;</w:t>
      </w:r>
    </w:p>
    <w:p w14:paraId="79AFB301" w14:textId="77777777" w:rsidR="005C3317" w:rsidRPr="00151E8A" w:rsidRDefault="005C3317"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 обращаться к справочной литературе и словарям;</w:t>
      </w:r>
    </w:p>
    <w:p w14:paraId="64732A31" w14:textId="77777777" w:rsidR="005C3317" w:rsidRPr="00151E8A" w:rsidRDefault="005C3317"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 пользоваться перифразой;</w:t>
      </w:r>
    </w:p>
    <w:p w14:paraId="31268B52" w14:textId="77777777" w:rsidR="005C3317" w:rsidRPr="00151E8A" w:rsidRDefault="005C3317"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 упрощать письменный текст;</w:t>
      </w:r>
    </w:p>
    <w:p w14:paraId="2EBB8362" w14:textId="77777777" w:rsidR="005C3317" w:rsidRPr="00151E8A" w:rsidRDefault="005C3317"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 использовать слова — описания общих понятий;</w:t>
      </w:r>
    </w:p>
    <w:p w14:paraId="6AAC2216" w14:textId="77777777" w:rsidR="005C3317" w:rsidRPr="00151E8A" w:rsidRDefault="005C3317"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 прибегать к синонимическим заменам;</w:t>
      </w:r>
    </w:p>
    <w:p w14:paraId="64582CFA" w14:textId="6AE692BD" w:rsidR="005C3317" w:rsidRPr="00151E8A" w:rsidRDefault="005C3317"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 связывать свой опыт с опытом партнера по общению.</w:t>
      </w:r>
    </w:p>
    <w:p w14:paraId="000C1793" w14:textId="77777777" w:rsidR="00E470CE" w:rsidRPr="00151E8A" w:rsidRDefault="00E470CE"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В современной методике по обучению письму и письменной речи на иностранном языке получило распространение так называемое «креативное письмо». Под ним подразумеваются упражнения продуктивного характера самой различной степени сложности, разнообразные по форме и по содержанию. Такое письмо может использоваться на любом этапе обучения. Следует отметить три важнейших условия:</w:t>
      </w:r>
    </w:p>
    <w:p w14:paraId="6AF11D25" w14:textId="12BA638D" w:rsidR="00E470CE" w:rsidRPr="00151E8A" w:rsidRDefault="00E470CE"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w:t>
      </w:r>
      <w:r w:rsidR="002F7234">
        <w:rPr>
          <w:rFonts w:ascii="Times New Roman" w:eastAsia="Times New Roman" w:hAnsi="Times New Roman"/>
          <w:color w:val="000000"/>
          <w:sz w:val="28"/>
          <w:szCs w:val="28"/>
          <w:lang w:eastAsia="ru-RU"/>
        </w:rPr>
        <w:t xml:space="preserve"> </w:t>
      </w:r>
      <w:r w:rsidRPr="00151E8A">
        <w:rPr>
          <w:rFonts w:ascii="Times New Roman" w:eastAsia="Times New Roman" w:hAnsi="Times New Roman"/>
          <w:color w:val="000000"/>
          <w:sz w:val="28"/>
          <w:szCs w:val="28"/>
          <w:lang w:eastAsia="ru-RU"/>
        </w:rPr>
        <w:t>цели обучения;</w:t>
      </w:r>
    </w:p>
    <w:p w14:paraId="3EF7FDDE" w14:textId="1389C0FD" w:rsidR="00E470CE" w:rsidRPr="00151E8A" w:rsidRDefault="00E470CE"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w:t>
      </w:r>
      <w:r w:rsidR="002F7234">
        <w:rPr>
          <w:rFonts w:ascii="Times New Roman" w:eastAsia="Times New Roman" w:hAnsi="Times New Roman"/>
          <w:color w:val="000000"/>
          <w:sz w:val="28"/>
          <w:szCs w:val="28"/>
          <w:lang w:eastAsia="ru-RU"/>
        </w:rPr>
        <w:t xml:space="preserve"> </w:t>
      </w:r>
      <w:r w:rsidRPr="00151E8A">
        <w:rPr>
          <w:rFonts w:ascii="Times New Roman" w:eastAsia="Times New Roman" w:hAnsi="Times New Roman"/>
          <w:color w:val="000000"/>
          <w:sz w:val="28"/>
          <w:szCs w:val="28"/>
          <w:lang w:eastAsia="ru-RU"/>
        </w:rPr>
        <w:t>принципы, методы и приёмы обучения;</w:t>
      </w:r>
    </w:p>
    <w:p w14:paraId="4AD304A4" w14:textId="26BD5632" w:rsidR="00E470CE" w:rsidRPr="00151E8A" w:rsidRDefault="00E470CE"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 xml:space="preserve">- </w:t>
      </w:r>
      <w:r w:rsidR="002F7234">
        <w:rPr>
          <w:rFonts w:ascii="Times New Roman" w:eastAsia="Times New Roman" w:hAnsi="Times New Roman"/>
          <w:color w:val="000000"/>
          <w:sz w:val="28"/>
          <w:szCs w:val="28"/>
          <w:lang w:eastAsia="ru-RU"/>
        </w:rPr>
        <w:t xml:space="preserve"> </w:t>
      </w:r>
      <w:r w:rsidRPr="00151E8A">
        <w:rPr>
          <w:rFonts w:ascii="Times New Roman" w:eastAsia="Times New Roman" w:hAnsi="Times New Roman"/>
          <w:color w:val="000000"/>
          <w:sz w:val="28"/>
          <w:szCs w:val="28"/>
          <w:lang w:eastAsia="ru-RU"/>
        </w:rPr>
        <w:t>учебный контроль.</w:t>
      </w:r>
    </w:p>
    <w:p w14:paraId="41DCEDF5" w14:textId="77777777" w:rsidR="00046833" w:rsidRPr="00151E8A" w:rsidRDefault="00046833"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В современной методике процесс обучения иностранным языкам рассматривается как непрерывная цепочка последовательно выполняемых упражнений и заданий. Качество выполнения сказывается на успехе овладения письменной деятельностью на иностранном языке.</w:t>
      </w:r>
    </w:p>
    <w:p w14:paraId="53A1A87E" w14:textId="77777777" w:rsidR="00046833" w:rsidRPr="00151E8A" w:rsidRDefault="00046833"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Упражнения и задания реализуют самые разнообразные приемы обучения, создают благоприятные условия для развития письменных навыков и умений на иностранном языке.</w:t>
      </w:r>
    </w:p>
    <w:p w14:paraId="7BC9D777" w14:textId="77777777" w:rsidR="00046833" w:rsidRPr="00151E8A" w:rsidRDefault="00046833" w:rsidP="00202627">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lastRenderedPageBreak/>
        <w:t>Обучение письменному выражению мыслей на среднем этапе основной школы осуществляется с помощью подготовительных (тренировочных) и речевых упражнений и заданий. Подготовительные упражнения и задания предназначены для овладения языковым материалом в графическом оформлении и для обучения определенным операциям, связанным с письменным выражением мыслей.</w:t>
      </w:r>
    </w:p>
    <w:p w14:paraId="5B3B12AC" w14:textId="762142DC" w:rsidR="00046833" w:rsidRPr="00151E8A" w:rsidRDefault="00EE591A" w:rsidP="00202627">
      <w:pPr>
        <w:shd w:val="clear" w:color="auto" w:fill="FFFFFF"/>
        <w:spacing w:after="0" w:line="360" w:lineRule="auto"/>
        <w:jc w:val="both"/>
        <w:rPr>
          <w:rFonts w:ascii="Times New Roman" w:eastAsia="Times New Roman" w:hAnsi="Times New Roman"/>
          <w:color w:val="000000"/>
          <w:sz w:val="28"/>
          <w:szCs w:val="28"/>
          <w:lang w:eastAsia="ru-RU"/>
        </w:rPr>
      </w:pPr>
      <w:r w:rsidRPr="00EE591A">
        <w:rPr>
          <w:rFonts w:ascii="Times New Roman" w:eastAsia="Times New Roman" w:hAnsi="Times New Roman"/>
          <w:b/>
          <w:color w:val="000000"/>
          <w:sz w:val="28"/>
          <w:szCs w:val="28"/>
          <w:lang w:eastAsia="ru-RU"/>
        </w:rPr>
        <w:t>Подготовительные</w:t>
      </w:r>
      <w:r w:rsidR="00046833" w:rsidRPr="00EE591A">
        <w:rPr>
          <w:rFonts w:ascii="Times New Roman" w:eastAsia="Times New Roman" w:hAnsi="Times New Roman"/>
          <w:b/>
          <w:color w:val="000000"/>
          <w:sz w:val="28"/>
          <w:szCs w:val="28"/>
          <w:lang w:eastAsia="ru-RU"/>
        </w:rPr>
        <w:t xml:space="preserve"> упражнени</w:t>
      </w:r>
      <w:r w:rsidRPr="00EE591A">
        <w:rPr>
          <w:rFonts w:ascii="Times New Roman" w:eastAsia="Times New Roman" w:hAnsi="Times New Roman"/>
          <w:b/>
          <w:color w:val="000000"/>
          <w:sz w:val="28"/>
          <w:szCs w:val="28"/>
          <w:lang w:eastAsia="ru-RU"/>
        </w:rPr>
        <w:t>я</w:t>
      </w:r>
      <w:r w:rsidR="00046833" w:rsidRPr="00EE591A">
        <w:rPr>
          <w:rFonts w:ascii="Times New Roman" w:eastAsia="Times New Roman" w:hAnsi="Times New Roman"/>
          <w:b/>
          <w:color w:val="000000"/>
          <w:sz w:val="28"/>
          <w:szCs w:val="28"/>
          <w:lang w:eastAsia="ru-RU"/>
        </w:rPr>
        <w:t xml:space="preserve"> и задани</w:t>
      </w:r>
      <w:r w:rsidRPr="00EE591A">
        <w:rPr>
          <w:rFonts w:ascii="Times New Roman" w:eastAsia="Times New Roman" w:hAnsi="Times New Roman"/>
          <w:b/>
          <w:color w:val="000000"/>
          <w:sz w:val="28"/>
          <w:szCs w:val="28"/>
          <w:lang w:eastAsia="ru-RU"/>
        </w:rPr>
        <w:t>я</w:t>
      </w:r>
      <w:r w:rsidR="002F7234">
        <w:rPr>
          <w:rFonts w:ascii="Times New Roman" w:eastAsia="Times New Roman" w:hAnsi="Times New Roman"/>
          <w:color w:val="000000"/>
          <w:sz w:val="28"/>
          <w:szCs w:val="28"/>
          <w:lang w:eastAsia="ru-RU"/>
        </w:rPr>
        <w:t>.</w:t>
      </w:r>
      <w:r w:rsidR="00046833" w:rsidRPr="00151E8A">
        <w:rPr>
          <w:rFonts w:ascii="Times New Roman" w:eastAsia="Times New Roman" w:hAnsi="Times New Roman"/>
          <w:color w:val="000000"/>
          <w:sz w:val="28"/>
          <w:szCs w:val="28"/>
          <w:lang w:eastAsia="ru-RU"/>
        </w:rPr>
        <w:t xml:space="preserve"> </w:t>
      </w:r>
    </w:p>
    <w:p w14:paraId="61ECEE64" w14:textId="77777777" w:rsidR="0087235C" w:rsidRPr="0087235C" w:rsidRDefault="0087235C" w:rsidP="00202627">
      <w:pPr>
        <w:spacing w:after="0" w:line="360" w:lineRule="auto"/>
        <w:jc w:val="both"/>
        <w:rPr>
          <w:rFonts w:ascii="Times New Roman" w:eastAsia="Times New Roman" w:hAnsi="Times New Roman"/>
          <w:color w:val="000000"/>
          <w:sz w:val="28"/>
          <w:szCs w:val="28"/>
          <w:u w:val="single"/>
          <w:lang w:eastAsia="ru-RU"/>
        </w:rPr>
      </w:pPr>
      <w:bookmarkStart w:id="0" w:name="_Hlk105939105"/>
      <w:r w:rsidRPr="0087235C">
        <w:rPr>
          <w:rFonts w:ascii="Times New Roman" w:eastAsia="Times New Roman" w:hAnsi="Times New Roman"/>
          <w:color w:val="000000"/>
          <w:sz w:val="28"/>
          <w:szCs w:val="28"/>
          <w:u w:val="single"/>
          <w:lang w:eastAsia="ru-RU"/>
        </w:rPr>
        <w:t>Трансформация</w:t>
      </w:r>
    </w:p>
    <w:p w14:paraId="59824D71" w14:textId="77777777" w:rsidR="0087235C" w:rsidRPr="0087235C" w:rsidRDefault="0087235C" w:rsidP="00202627">
      <w:pPr>
        <w:spacing w:after="0" w:line="360" w:lineRule="auto"/>
        <w:jc w:val="both"/>
        <w:rPr>
          <w:rFonts w:ascii="Times New Roman" w:eastAsia="Times New Roman" w:hAnsi="Times New Roman"/>
          <w:color w:val="000000"/>
          <w:sz w:val="28"/>
          <w:szCs w:val="28"/>
          <w:u w:val="single"/>
          <w:lang w:eastAsia="ru-RU"/>
        </w:rPr>
      </w:pPr>
      <w:r w:rsidRPr="00151E8A">
        <w:rPr>
          <w:rFonts w:ascii="Times New Roman" w:eastAsia="Times New Roman" w:hAnsi="Times New Roman"/>
          <w:color w:val="000000"/>
          <w:sz w:val="28"/>
          <w:szCs w:val="28"/>
          <w:lang w:eastAsia="ru-RU"/>
        </w:rPr>
        <w:t>При выполнении подстановок учащиеся овладевают механизмом построения предложения, умением наполнять его новым языковым материалом. Подстановки иногда имеют зрительную опору в виде образцов выполнения заданий.</w:t>
      </w:r>
    </w:p>
    <w:p w14:paraId="76E1BD17" w14:textId="77777777" w:rsidR="0087235C" w:rsidRPr="00151E8A" w:rsidRDefault="0087235C" w:rsidP="00202627">
      <w:pPr>
        <w:spacing w:after="0" w:line="360" w:lineRule="auto"/>
        <w:jc w:val="both"/>
        <w:rPr>
          <w:rFonts w:ascii="Times New Roman" w:eastAsia="Times New Roman" w:hAnsi="Times New Roman"/>
          <w:color w:val="000000"/>
          <w:sz w:val="28"/>
          <w:szCs w:val="28"/>
          <w:lang w:eastAsia="ru-RU"/>
        </w:rPr>
      </w:pPr>
      <w:r w:rsidRPr="0087235C">
        <w:rPr>
          <w:rFonts w:ascii="Times New Roman" w:eastAsia="Times New Roman" w:hAnsi="Times New Roman"/>
          <w:color w:val="000000"/>
          <w:sz w:val="28"/>
          <w:szCs w:val="28"/>
          <w:u w:val="single"/>
          <w:lang w:eastAsia="ru-RU"/>
        </w:rPr>
        <w:t>Расширение</w:t>
      </w:r>
      <w:r w:rsidRPr="00151E8A">
        <w:rPr>
          <w:rFonts w:ascii="Times New Roman" w:eastAsia="Times New Roman" w:hAnsi="Times New Roman"/>
          <w:color w:val="000000"/>
          <w:sz w:val="28"/>
          <w:szCs w:val="28"/>
          <w:lang w:eastAsia="ru-RU"/>
        </w:rPr>
        <w:t xml:space="preserve"> и сокращение предложений</w:t>
      </w:r>
    </w:p>
    <w:p w14:paraId="4D2021C7" w14:textId="77777777" w:rsidR="0087235C" w:rsidRPr="0087235C" w:rsidRDefault="0087235C" w:rsidP="00202627">
      <w:pPr>
        <w:spacing w:after="0" w:line="360" w:lineRule="auto"/>
        <w:jc w:val="both"/>
        <w:rPr>
          <w:rFonts w:ascii="Times New Roman" w:eastAsia="Times New Roman" w:hAnsi="Times New Roman"/>
          <w:color w:val="000000"/>
          <w:sz w:val="28"/>
          <w:szCs w:val="28"/>
          <w:u w:val="single"/>
          <w:lang w:eastAsia="ru-RU"/>
        </w:rPr>
      </w:pPr>
      <w:r w:rsidRPr="00151E8A">
        <w:rPr>
          <w:rFonts w:ascii="Times New Roman" w:eastAsia="Times New Roman" w:hAnsi="Times New Roman"/>
          <w:color w:val="000000"/>
          <w:sz w:val="28"/>
          <w:szCs w:val="28"/>
          <w:lang w:eastAsia="ru-RU"/>
        </w:rPr>
        <w:t xml:space="preserve">Расширение и сокращение предложений относится также к несложным заданиям. При сокращении учащиеся обучаются исключать несущественные, избыточные элементы (дополнения, обстоятельства, иногда придаточные предложения), различать базисную и трансформированную структуры. При расширении учащийся должен развивать мысль, содержащуюся в предложении, правильно оформить расширенную информацию с точки зрения (морфологии, синтаксиса) и не </w:t>
      </w:r>
      <w:r w:rsidRPr="0087235C">
        <w:rPr>
          <w:rFonts w:ascii="Times New Roman" w:eastAsia="Times New Roman" w:hAnsi="Times New Roman"/>
          <w:color w:val="000000"/>
          <w:sz w:val="28"/>
          <w:szCs w:val="28"/>
          <w:lang w:eastAsia="ru-RU"/>
        </w:rPr>
        <w:t>нарушить логику изложения.</w:t>
      </w:r>
    </w:p>
    <w:p w14:paraId="64BCA3E3" w14:textId="77777777" w:rsidR="0087235C" w:rsidRPr="0087235C" w:rsidRDefault="0087235C" w:rsidP="00202627">
      <w:pPr>
        <w:spacing w:after="0" w:line="360" w:lineRule="auto"/>
        <w:jc w:val="both"/>
        <w:rPr>
          <w:rFonts w:ascii="Times New Roman" w:eastAsia="Times New Roman" w:hAnsi="Times New Roman"/>
          <w:color w:val="000000"/>
          <w:sz w:val="28"/>
          <w:szCs w:val="28"/>
          <w:u w:val="single"/>
          <w:lang w:eastAsia="ru-RU"/>
        </w:rPr>
      </w:pPr>
      <w:r w:rsidRPr="0087235C">
        <w:rPr>
          <w:rFonts w:ascii="Times New Roman" w:eastAsia="Times New Roman" w:hAnsi="Times New Roman"/>
          <w:color w:val="000000"/>
          <w:sz w:val="28"/>
          <w:szCs w:val="28"/>
          <w:u w:val="single"/>
          <w:lang w:eastAsia="ru-RU"/>
        </w:rPr>
        <w:t>Заполнение пропусков</w:t>
      </w:r>
    </w:p>
    <w:p w14:paraId="33E81814" w14:textId="77777777" w:rsidR="0087235C" w:rsidRPr="00151E8A" w:rsidRDefault="0087235C" w:rsidP="00202627">
      <w:pPr>
        <w:spacing w:after="0" w:line="360" w:lineRule="auto"/>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Заполнение пропусков недостающими словами имеет два варианта выполнения: полумеханический, когда вставить нужно слова, данные в скобках, и более творческий, когда подсказка отсутствует.</w:t>
      </w:r>
    </w:p>
    <w:p w14:paraId="69F07E38" w14:textId="77777777" w:rsidR="0087235C" w:rsidRPr="0087235C" w:rsidRDefault="0087235C" w:rsidP="00202627">
      <w:pPr>
        <w:spacing w:after="0" w:line="360" w:lineRule="auto"/>
        <w:jc w:val="both"/>
        <w:rPr>
          <w:rFonts w:ascii="Times New Roman" w:eastAsia="Times New Roman" w:hAnsi="Times New Roman"/>
          <w:color w:val="000000"/>
          <w:sz w:val="28"/>
          <w:szCs w:val="28"/>
          <w:u w:val="single"/>
          <w:lang w:eastAsia="ru-RU"/>
        </w:rPr>
      </w:pPr>
      <w:r w:rsidRPr="0087235C">
        <w:rPr>
          <w:rFonts w:ascii="Times New Roman" w:eastAsia="Times New Roman" w:hAnsi="Times New Roman"/>
          <w:color w:val="000000"/>
          <w:sz w:val="28"/>
          <w:szCs w:val="28"/>
          <w:u w:val="single"/>
          <w:lang w:eastAsia="ru-RU"/>
        </w:rPr>
        <w:t>Конструирование предложений</w:t>
      </w:r>
    </w:p>
    <w:p w14:paraId="4A272B12" w14:textId="77777777" w:rsidR="0087235C" w:rsidRPr="00151E8A" w:rsidRDefault="0087235C" w:rsidP="00202627">
      <w:pPr>
        <w:spacing w:after="0" w:line="360" w:lineRule="auto"/>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Конструирование предложений является весьма ценным упражнением, так как при его выполнении происходит дальнейшее осмысление и запоминание материала, а также формируются навыки и умения:</w:t>
      </w:r>
    </w:p>
    <w:p w14:paraId="5BAC2DA0" w14:textId="77777777" w:rsidR="0087235C" w:rsidRPr="00151E8A" w:rsidRDefault="0087235C" w:rsidP="00202627">
      <w:pPr>
        <w:spacing w:after="0" w:line="360" w:lineRule="auto"/>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а) строить предложения по образцу;</w:t>
      </w:r>
    </w:p>
    <w:p w14:paraId="775F3607" w14:textId="77777777" w:rsidR="0087235C" w:rsidRPr="00151E8A" w:rsidRDefault="0087235C" w:rsidP="00202627">
      <w:pPr>
        <w:spacing w:after="0" w:line="360" w:lineRule="auto"/>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б) выбирать и комбинировать языковые единицы в зависимости от их морфолого-синтаксической характеристики и смыслового содержания;</w:t>
      </w:r>
    </w:p>
    <w:p w14:paraId="1AA8A1C2" w14:textId="77777777" w:rsidR="0087235C" w:rsidRPr="00151E8A" w:rsidRDefault="0087235C" w:rsidP="00202627">
      <w:pPr>
        <w:spacing w:after="0" w:line="360" w:lineRule="auto"/>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lastRenderedPageBreak/>
        <w:t>в) правильно строить предложения, соблюдая правила графики, орфографии и пунктуации.</w:t>
      </w:r>
    </w:p>
    <w:p w14:paraId="525242A7" w14:textId="77777777" w:rsidR="0087235C" w:rsidRPr="00151E8A" w:rsidRDefault="0087235C" w:rsidP="00202627">
      <w:pPr>
        <w:spacing w:after="0" w:line="360" w:lineRule="auto"/>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К конструированию относятся следующие виды упражнений:</w:t>
      </w:r>
    </w:p>
    <w:p w14:paraId="38D3DCD5" w14:textId="77777777" w:rsidR="0087235C" w:rsidRPr="00151E8A" w:rsidRDefault="0087235C" w:rsidP="00202627">
      <w:pPr>
        <w:spacing w:after="0" w:line="360" w:lineRule="auto"/>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•составление сложносочиненного или сложноподчиненного предложения из двух простых;</w:t>
      </w:r>
    </w:p>
    <w:p w14:paraId="32CB9AE4" w14:textId="77777777" w:rsidR="0087235C" w:rsidRPr="00151E8A" w:rsidRDefault="0087235C" w:rsidP="00202627">
      <w:pPr>
        <w:spacing w:after="0" w:line="360" w:lineRule="auto"/>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•описание несложной ситуации с помощью заданных слов и словосочетаний;</w:t>
      </w:r>
    </w:p>
    <w:p w14:paraId="4801E98E" w14:textId="77777777" w:rsidR="0087235C" w:rsidRPr="00151E8A" w:rsidRDefault="0087235C" w:rsidP="00202627">
      <w:pPr>
        <w:spacing w:after="0" w:line="360" w:lineRule="auto"/>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•образование краткого диалога при опоре на указанные этикетные формулы и речевые намерения.</w:t>
      </w:r>
    </w:p>
    <w:p w14:paraId="0C69C66E" w14:textId="77777777" w:rsidR="0087235C" w:rsidRPr="0087235C" w:rsidRDefault="0087235C" w:rsidP="00202627">
      <w:pPr>
        <w:spacing w:after="0" w:line="360" w:lineRule="auto"/>
        <w:jc w:val="both"/>
        <w:rPr>
          <w:rFonts w:ascii="Times New Roman" w:eastAsia="Times New Roman" w:hAnsi="Times New Roman"/>
          <w:color w:val="000000"/>
          <w:sz w:val="28"/>
          <w:szCs w:val="28"/>
          <w:u w:val="single"/>
          <w:lang w:eastAsia="ru-RU"/>
        </w:rPr>
      </w:pPr>
      <w:r w:rsidRPr="0087235C">
        <w:rPr>
          <w:rFonts w:ascii="Times New Roman" w:eastAsia="Times New Roman" w:hAnsi="Times New Roman"/>
          <w:color w:val="000000"/>
          <w:sz w:val="28"/>
          <w:szCs w:val="28"/>
          <w:u w:val="single"/>
          <w:lang w:eastAsia="ru-RU"/>
        </w:rPr>
        <w:t>Переводные подготовительные упражнения</w:t>
      </w:r>
    </w:p>
    <w:p w14:paraId="321927E2" w14:textId="50EE1545" w:rsidR="0087235C" w:rsidRPr="00151E8A" w:rsidRDefault="0087235C" w:rsidP="00202627">
      <w:pPr>
        <w:shd w:val="clear" w:color="auto" w:fill="FFFFFF"/>
        <w:spacing w:after="0" w:line="360" w:lineRule="auto"/>
        <w:jc w:val="both"/>
        <w:rPr>
          <w:rFonts w:ascii="Times New Roman" w:eastAsia="Times New Roman" w:hAnsi="Times New Roman"/>
          <w:b/>
          <w:bCs/>
          <w:color w:val="000000"/>
          <w:sz w:val="28"/>
          <w:szCs w:val="28"/>
          <w:lang w:eastAsia="ru-RU"/>
        </w:rPr>
      </w:pPr>
      <w:r w:rsidRPr="00151E8A">
        <w:rPr>
          <w:rFonts w:ascii="Times New Roman" w:eastAsia="Times New Roman" w:hAnsi="Times New Roman"/>
          <w:color w:val="000000"/>
          <w:sz w:val="28"/>
          <w:szCs w:val="28"/>
          <w:lang w:eastAsia="ru-RU"/>
        </w:rPr>
        <w:t>Переводные подготовительные упражнения предполагают поиск эквивалентных замен в родном и иностранном языке на уровне словосочетаний, предложений и микротекстов.</w:t>
      </w:r>
    </w:p>
    <w:bookmarkEnd w:id="0"/>
    <w:p w14:paraId="22ED2F75" w14:textId="30D986BA" w:rsidR="00366F27" w:rsidRPr="00151E8A" w:rsidRDefault="00202627" w:rsidP="00202627">
      <w:pPr>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66F27" w:rsidRPr="00151E8A">
        <w:rPr>
          <w:rFonts w:ascii="Times New Roman" w:eastAsia="Times New Roman" w:hAnsi="Times New Roman"/>
          <w:color w:val="000000"/>
          <w:sz w:val="28"/>
          <w:szCs w:val="28"/>
          <w:lang w:eastAsia="ru-RU"/>
        </w:rPr>
        <w:t>Речевые письменные упражнения и задания можно условно разделить на ряд групп с учетом сложности содержания, объема текста, характера опор и роли творчества при их выполнении.</w:t>
      </w:r>
    </w:p>
    <w:p w14:paraId="6E69E6D0" w14:textId="00DF15B2" w:rsidR="00366F27" w:rsidRDefault="00366F27" w:rsidP="00EE591A">
      <w:pPr>
        <w:shd w:val="clear" w:color="auto" w:fill="FFFFFF"/>
        <w:spacing w:after="0" w:line="360" w:lineRule="auto"/>
        <w:ind w:firstLine="567"/>
        <w:rPr>
          <w:rFonts w:ascii="Times New Roman" w:eastAsia="Times New Roman" w:hAnsi="Times New Roman"/>
          <w:b/>
          <w:bCs/>
          <w:color w:val="000000"/>
          <w:sz w:val="28"/>
          <w:szCs w:val="28"/>
          <w:lang w:eastAsia="ru-RU"/>
        </w:rPr>
      </w:pPr>
      <w:r w:rsidRPr="00151E8A">
        <w:rPr>
          <w:rFonts w:ascii="Times New Roman" w:eastAsia="Times New Roman" w:hAnsi="Times New Roman"/>
          <w:b/>
          <w:bCs/>
          <w:color w:val="000000"/>
          <w:sz w:val="28"/>
          <w:szCs w:val="28"/>
          <w:lang w:eastAsia="ru-RU"/>
        </w:rPr>
        <w:t>Речевые упражнения и задания</w:t>
      </w:r>
    </w:p>
    <w:p w14:paraId="33734004" w14:textId="77777777" w:rsidR="00202627" w:rsidRDefault="00202627" w:rsidP="00202627">
      <w:pPr>
        <w:pStyle w:val="a6"/>
        <w:numPr>
          <w:ilvl w:val="0"/>
          <w:numId w:val="13"/>
        </w:numPr>
        <w:spacing w:line="360" w:lineRule="auto"/>
        <w:jc w:val="both"/>
        <w:rPr>
          <w:rFonts w:ascii="Times New Roman" w:eastAsia="Times New Roman" w:hAnsi="Times New Roman"/>
          <w:color w:val="000000"/>
          <w:sz w:val="28"/>
          <w:szCs w:val="28"/>
          <w:lang w:eastAsia="ru-RU"/>
        </w:rPr>
      </w:pPr>
      <w:r w:rsidRPr="00202627">
        <w:rPr>
          <w:rFonts w:ascii="Times New Roman" w:eastAsia="Times New Roman" w:hAnsi="Times New Roman"/>
          <w:color w:val="000000"/>
          <w:sz w:val="28"/>
          <w:szCs w:val="28"/>
          <w:lang w:eastAsia="ru-RU"/>
        </w:rPr>
        <w:t>репродукция с использованием формальных опор (ключевых слов, речевых формул, заголовков/подзаголовков, образцов из учебника, таблиц)</w:t>
      </w:r>
    </w:p>
    <w:p w14:paraId="39C6AEF6" w14:textId="77777777" w:rsidR="00202627" w:rsidRDefault="00202627" w:rsidP="00202627">
      <w:pPr>
        <w:pStyle w:val="a6"/>
        <w:numPr>
          <w:ilvl w:val="0"/>
          <w:numId w:val="13"/>
        </w:numPr>
        <w:spacing w:line="360" w:lineRule="auto"/>
        <w:jc w:val="both"/>
        <w:rPr>
          <w:rFonts w:ascii="Times New Roman" w:eastAsia="Times New Roman" w:hAnsi="Times New Roman"/>
          <w:color w:val="000000"/>
          <w:sz w:val="28"/>
          <w:szCs w:val="28"/>
          <w:lang w:eastAsia="ru-RU"/>
        </w:rPr>
      </w:pPr>
      <w:r w:rsidRPr="00202627">
        <w:rPr>
          <w:rFonts w:ascii="Times New Roman" w:eastAsia="Times New Roman" w:hAnsi="Times New Roman"/>
          <w:color w:val="000000"/>
          <w:sz w:val="28"/>
          <w:szCs w:val="28"/>
          <w:lang w:eastAsia="ru-RU"/>
        </w:rPr>
        <w:t>воспроизведение печатного текста или текста, воспринятого на слух, по ключевым словам (речевым формулам);</w:t>
      </w:r>
    </w:p>
    <w:p w14:paraId="0B41DEE9" w14:textId="77777777" w:rsidR="00202627" w:rsidRDefault="00202627" w:rsidP="00202627">
      <w:pPr>
        <w:pStyle w:val="a6"/>
        <w:numPr>
          <w:ilvl w:val="0"/>
          <w:numId w:val="13"/>
        </w:numPr>
        <w:spacing w:line="360" w:lineRule="auto"/>
        <w:jc w:val="both"/>
        <w:rPr>
          <w:rFonts w:ascii="Times New Roman" w:eastAsia="Times New Roman" w:hAnsi="Times New Roman"/>
          <w:color w:val="000000"/>
          <w:sz w:val="28"/>
          <w:szCs w:val="28"/>
          <w:lang w:eastAsia="ru-RU"/>
        </w:rPr>
      </w:pPr>
      <w:r w:rsidRPr="00202627">
        <w:rPr>
          <w:rFonts w:ascii="Times New Roman" w:eastAsia="Times New Roman" w:hAnsi="Times New Roman"/>
          <w:color w:val="000000"/>
          <w:sz w:val="28"/>
          <w:szCs w:val="28"/>
          <w:lang w:eastAsia="ru-RU"/>
        </w:rPr>
        <w:t>письменно обоснованное прогнозирование содержания текста с опорой на заголовки, подзаголовки и план;</w:t>
      </w:r>
    </w:p>
    <w:p w14:paraId="0DC7F5FA" w14:textId="77777777" w:rsidR="00202627" w:rsidRDefault="00202627" w:rsidP="00202627">
      <w:pPr>
        <w:pStyle w:val="a6"/>
        <w:numPr>
          <w:ilvl w:val="0"/>
          <w:numId w:val="13"/>
        </w:numPr>
        <w:spacing w:line="360" w:lineRule="auto"/>
        <w:jc w:val="both"/>
        <w:rPr>
          <w:rFonts w:ascii="Times New Roman" w:eastAsia="Times New Roman" w:hAnsi="Times New Roman"/>
          <w:color w:val="000000"/>
          <w:sz w:val="28"/>
          <w:szCs w:val="28"/>
          <w:lang w:eastAsia="ru-RU"/>
        </w:rPr>
      </w:pPr>
      <w:r w:rsidRPr="00202627">
        <w:rPr>
          <w:rFonts w:ascii="Times New Roman" w:eastAsia="Times New Roman" w:hAnsi="Times New Roman"/>
          <w:color w:val="000000"/>
          <w:sz w:val="28"/>
          <w:szCs w:val="28"/>
          <w:lang w:eastAsia="ru-RU"/>
        </w:rPr>
        <w:t>составление текста с помощью цепочки логически связанных предложений;</w:t>
      </w:r>
    </w:p>
    <w:p w14:paraId="13FE6052" w14:textId="77777777" w:rsidR="00202627" w:rsidRDefault="00202627" w:rsidP="00202627">
      <w:pPr>
        <w:pStyle w:val="a6"/>
        <w:numPr>
          <w:ilvl w:val="0"/>
          <w:numId w:val="13"/>
        </w:numPr>
        <w:spacing w:line="360" w:lineRule="auto"/>
        <w:jc w:val="both"/>
        <w:rPr>
          <w:rFonts w:ascii="Times New Roman" w:eastAsia="Times New Roman" w:hAnsi="Times New Roman"/>
          <w:color w:val="000000"/>
          <w:sz w:val="28"/>
          <w:szCs w:val="28"/>
          <w:lang w:eastAsia="ru-RU"/>
        </w:rPr>
      </w:pPr>
      <w:r w:rsidRPr="00202627">
        <w:rPr>
          <w:rFonts w:ascii="Times New Roman" w:eastAsia="Times New Roman" w:hAnsi="Times New Roman"/>
          <w:color w:val="000000"/>
          <w:sz w:val="28"/>
          <w:szCs w:val="28"/>
          <w:lang w:eastAsia="ru-RU"/>
        </w:rPr>
        <w:t>репродукция содержания с опорой на текст</w:t>
      </w:r>
    </w:p>
    <w:p w14:paraId="68255717" w14:textId="77777777" w:rsidR="00202627" w:rsidRDefault="00202627" w:rsidP="00202627">
      <w:pPr>
        <w:pStyle w:val="a6"/>
        <w:numPr>
          <w:ilvl w:val="0"/>
          <w:numId w:val="13"/>
        </w:numPr>
        <w:spacing w:line="360" w:lineRule="auto"/>
        <w:jc w:val="both"/>
        <w:rPr>
          <w:rFonts w:ascii="Times New Roman" w:eastAsia="Times New Roman" w:hAnsi="Times New Roman"/>
          <w:color w:val="000000"/>
          <w:sz w:val="28"/>
          <w:szCs w:val="28"/>
          <w:lang w:eastAsia="ru-RU"/>
        </w:rPr>
      </w:pPr>
      <w:r w:rsidRPr="00202627">
        <w:rPr>
          <w:rFonts w:ascii="Times New Roman" w:eastAsia="Times New Roman" w:hAnsi="Times New Roman"/>
          <w:color w:val="000000"/>
          <w:sz w:val="28"/>
          <w:szCs w:val="28"/>
          <w:lang w:eastAsia="ru-RU"/>
        </w:rPr>
        <w:t>письменные вопросы к тексту;</w:t>
      </w:r>
    </w:p>
    <w:p w14:paraId="5F64215E" w14:textId="77777777" w:rsidR="00202627" w:rsidRDefault="00202627" w:rsidP="00202627">
      <w:pPr>
        <w:pStyle w:val="a6"/>
        <w:numPr>
          <w:ilvl w:val="0"/>
          <w:numId w:val="13"/>
        </w:numPr>
        <w:spacing w:line="360" w:lineRule="auto"/>
        <w:jc w:val="both"/>
        <w:rPr>
          <w:rFonts w:ascii="Times New Roman" w:eastAsia="Times New Roman" w:hAnsi="Times New Roman"/>
          <w:color w:val="000000"/>
          <w:sz w:val="28"/>
          <w:szCs w:val="28"/>
          <w:lang w:eastAsia="ru-RU"/>
        </w:rPr>
      </w:pPr>
      <w:r w:rsidRPr="00202627">
        <w:rPr>
          <w:rFonts w:ascii="Times New Roman" w:eastAsia="Times New Roman" w:hAnsi="Times New Roman"/>
          <w:color w:val="000000"/>
          <w:sz w:val="28"/>
          <w:szCs w:val="28"/>
          <w:lang w:eastAsia="ru-RU"/>
        </w:rPr>
        <w:t>составление плана (в форме вопросов или номинации);</w:t>
      </w:r>
    </w:p>
    <w:p w14:paraId="1C8C80FE" w14:textId="77777777" w:rsidR="00202627" w:rsidRDefault="00202627" w:rsidP="00202627">
      <w:pPr>
        <w:pStyle w:val="a6"/>
        <w:numPr>
          <w:ilvl w:val="0"/>
          <w:numId w:val="13"/>
        </w:numPr>
        <w:spacing w:line="360" w:lineRule="auto"/>
        <w:jc w:val="both"/>
        <w:rPr>
          <w:rFonts w:ascii="Times New Roman" w:eastAsia="Times New Roman" w:hAnsi="Times New Roman"/>
          <w:color w:val="000000"/>
          <w:sz w:val="28"/>
          <w:szCs w:val="28"/>
          <w:lang w:eastAsia="ru-RU"/>
        </w:rPr>
      </w:pPr>
      <w:r w:rsidRPr="00202627">
        <w:rPr>
          <w:rFonts w:ascii="Times New Roman" w:eastAsia="Times New Roman" w:hAnsi="Times New Roman"/>
          <w:color w:val="000000"/>
          <w:sz w:val="28"/>
          <w:szCs w:val="28"/>
          <w:lang w:eastAsia="ru-RU"/>
        </w:rPr>
        <w:t xml:space="preserve">дополнение или сокращение </w:t>
      </w:r>
      <w:proofErr w:type="spellStart"/>
      <w:r w:rsidRPr="00202627">
        <w:rPr>
          <w:rFonts w:ascii="Times New Roman" w:eastAsia="Times New Roman" w:hAnsi="Times New Roman"/>
          <w:color w:val="000000"/>
          <w:sz w:val="28"/>
          <w:szCs w:val="28"/>
          <w:lang w:eastAsia="ru-RU"/>
        </w:rPr>
        <w:t>текста;</w:t>
      </w:r>
      <w:proofErr w:type="spellEnd"/>
    </w:p>
    <w:p w14:paraId="526C9F91" w14:textId="3150FE8D" w:rsidR="00202627" w:rsidRPr="00D8240D" w:rsidRDefault="00202627" w:rsidP="00D8240D">
      <w:pPr>
        <w:pStyle w:val="a6"/>
        <w:numPr>
          <w:ilvl w:val="0"/>
          <w:numId w:val="13"/>
        </w:numPr>
        <w:spacing w:line="360" w:lineRule="auto"/>
        <w:jc w:val="both"/>
        <w:rPr>
          <w:rFonts w:ascii="Times New Roman" w:eastAsia="Times New Roman" w:hAnsi="Times New Roman"/>
          <w:color w:val="000000"/>
          <w:sz w:val="28"/>
          <w:szCs w:val="28"/>
          <w:lang w:eastAsia="ru-RU"/>
        </w:rPr>
      </w:pPr>
      <w:proofErr w:type="spellStart"/>
      <w:r w:rsidRPr="00202627">
        <w:rPr>
          <w:rFonts w:ascii="Times New Roman" w:eastAsia="Times New Roman" w:hAnsi="Times New Roman"/>
          <w:color w:val="000000"/>
          <w:sz w:val="28"/>
          <w:szCs w:val="28"/>
          <w:lang w:eastAsia="ru-RU"/>
        </w:rPr>
        <w:t>озаглавливание</w:t>
      </w:r>
      <w:proofErr w:type="spellEnd"/>
      <w:r w:rsidRPr="00202627">
        <w:rPr>
          <w:rFonts w:ascii="Times New Roman" w:eastAsia="Times New Roman" w:hAnsi="Times New Roman"/>
          <w:color w:val="000000"/>
          <w:sz w:val="28"/>
          <w:szCs w:val="28"/>
          <w:lang w:eastAsia="ru-RU"/>
        </w:rPr>
        <w:t xml:space="preserve"> текста с письменным обоснованием выбранного заголовка;</w:t>
      </w:r>
    </w:p>
    <w:p w14:paraId="2C3260F5" w14:textId="59A4FEFE" w:rsidR="00202627" w:rsidRPr="00151E8A" w:rsidRDefault="00D8240D" w:rsidP="00202627">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Задания </w:t>
      </w:r>
      <w:r w:rsidR="00202627" w:rsidRPr="00151E8A">
        <w:rPr>
          <w:rFonts w:ascii="Times New Roman" w:eastAsia="Times New Roman" w:hAnsi="Times New Roman"/>
          <w:color w:val="000000"/>
          <w:sz w:val="28"/>
          <w:szCs w:val="28"/>
          <w:lang w:eastAsia="ru-RU"/>
        </w:rPr>
        <w:t>с опорой на изобразительную наглядность</w:t>
      </w:r>
      <w:r>
        <w:rPr>
          <w:rFonts w:ascii="Times New Roman" w:eastAsia="Times New Roman" w:hAnsi="Times New Roman"/>
          <w:color w:val="000000"/>
          <w:sz w:val="28"/>
          <w:szCs w:val="28"/>
          <w:lang w:eastAsia="ru-RU"/>
        </w:rPr>
        <w:t>:</w:t>
      </w:r>
    </w:p>
    <w:p w14:paraId="23BE6455" w14:textId="5C6A314E" w:rsidR="00202627" w:rsidRPr="00D8240D" w:rsidRDefault="00202627" w:rsidP="00D8240D">
      <w:pPr>
        <w:pStyle w:val="a6"/>
        <w:numPr>
          <w:ilvl w:val="0"/>
          <w:numId w:val="14"/>
        </w:numPr>
        <w:spacing w:after="0" w:line="360" w:lineRule="auto"/>
        <w:jc w:val="both"/>
        <w:rPr>
          <w:rFonts w:ascii="Times New Roman" w:eastAsia="Times New Roman" w:hAnsi="Times New Roman"/>
          <w:color w:val="000000"/>
          <w:sz w:val="28"/>
          <w:szCs w:val="28"/>
          <w:lang w:eastAsia="ru-RU"/>
        </w:rPr>
      </w:pPr>
      <w:r w:rsidRPr="00D8240D">
        <w:rPr>
          <w:rFonts w:ascii="Times New Roman" w:eastAsia="Times New Roman" w:hAnsi="Times New Roman"/>
          <w:color w:val="000000"/>
          <w:sz w:val="28"/>
          <w:szCs w:val="28"/>
          <w:lang w:eastAsia="ru-RU"/>
        </w:rPr>
        <w:t>описание картины, открытки, фрагмента кино-, диафильма;</w:t>
      </w:r>
    </w:p>
    <w:p w14:paraId="5A1BD5BD" w14:textId="0C0852DB" w:rsidR="00202627" w:rsidRPr="00D8240D" w:rsidRDefault="00202627" w:rsidP="00D8240D">
      <w:pPr>
        <w:pStyle w:val="a6"/>
        <w:numPr>
          <w:ilvl w:val="0"/>
          <w:numId w:val="14"/>
        </w:numPr>
        <w:spacing w:after="0" w:line="360" w:lineRule="auto"/>
        <w:jc w:val="both"/>
        <w:rPr>
          <w:rFonts w:ascii="Times New Roman" w:eastAsia="Times New Roman" w:hAnsi="Times New Roman"/>
          <w:color w:val="000000"/>
          <w:sz w:val="28"/>
          <w:szCs w:val="28"/>
          <w:lang w:eastAsia="ru-RU"/>
        </w:rPr>
      </w:pPr>
      <w:r w:rsidRPr="00D8240D">
        <w:rPr>
          <w:rFonts w:ascii="Times New Roman" w:eastAsia="Times New Roman" w:hAnsi="Times New Roman"/>
          <w:color w:val="000000"/>
          <w:sz w:val="28"/>
          <w:szCs w:val="28"/>
          <w:lang w:eastAsia="ru-RU"/>
        </w:rPr>
        <w:t>написание изложения с опорой на картину/фрагмент кинофильма;</w:t>
      </w:r>
    </w:p>
    <w:p w14:paraId="78E38AB9" w14:textId="365F5ED9" w:rsidR="00202627" w:rsidRPr="00D8240D" w:rsidRDefault="00202627" w:rsidP="00D8240D">
      <w:pPr>
        <w:pStyle w:val="a6"/>
        <w:numPr>
          <w:ilvl w:val="0"/>
          <w:numId w:val="14"/>
        </w:numPr>
        <w:spacing w:after="0" w:line="360" w:lineRule="auto"/>
        <w:jc w:val="both"/>
        <w:rPr>
          <w:rFonts w:ascii="Times New Roman" w:eastAsia="Times New Roman" w:hAnsi="Times New Roman"/>
          <w:color w:val="000000"/>
          <w:sz w:val="28"/>
          <w:szCs w:val="28"/>
          <w:lang w:eastAsia="ru-RU"/>
        </w:rPr>
      </w:pPr>
      <w:r w:rsidRPr="00D8240D">
        <w:rPr>
          <w:rFonts w:ascii="Times New Roman" w:eastAsia="Times New Roman" w:hAnsi="Times New Roman"/>
          <w:color w:val="000000"/>
          <w:sz w:val="28"/>
          <w:szCs w:val="28"/>
          <w:lang w:eastAsia="ru-RU"/>
        </w:rPr>
        <w:t>написание сочинения с опорой на текст, серию рисунков и двух-трех проблемных вопросов;</w:t>
      </w:r>
    </w:p>
    <w:p w14:paraId="4C4DDDF5" w14:textId="03C66E29" w:rsidR="00202627" w:rsidRPr="00D8240D" w:rsidRDefault="00202627" w:rsidP="00D8240D">
      <w:pPr>
        <w:pStyle w:val="a6"/>
        <w:numPr>
          <w:ilvl w:val="0"/>
          <w:numId w:val="14"/>
        </w:numPr>
        <w:spacing w:after="0" w:line="360" w:lineRule="auto"/>
        <w:jc w:val="both"/>
        <w:rPr>
          <w:rFonts w:ascii="Times New Roman" w:eastAsia="Times New Roman" w:hAnsi="Times New Roman"/>
          <w:color w:val="000000"/>
          <w:sz w:val="28"/>
          <w:szCs w:val="28"/>
          <w:lang w:eastAsia="ru-RU"/>
        </w:rPr>
      </w:pPr>
      <w:r w:rsidRPr="00D8240D">
        <w:rPr>
          <w:rFonts w:ascii="Times New Roman" w:eastAsia="Times New Roman" w:hAnsi="Times New Roman"/>
          <w:color w:val="000000"/>
          <w:sz w:val="28"/>
          <w:szCs w:val="28"/>
          <w:lang w:eastAsia="ru-RU"/>
        </w:rPr>
        <w:t>составление и запись диалога по содержанию картины (работа в парах);</w:t>
      </w:r>
    </w:p>
    <w:p w14:paraId="6248D87E" w14:textId="6E7CC30E" w:rsidR="00202627" w:rsidRPr="00D8240D" w:rsidRDefault="00202627" w:rsidP="00D8240D">
      <w:pPr>
        <w:pStyle w:val="a6"/>
        <w:numPr>
          <w:ilvl w:val="0"/>
          <w:numId w:val="14"/>
        </w:numPr>
        <w:spacing w:line="360" w:lineRule="auto"/>
        <w:jc w:val="both"/>
        <w:rPr>
          <w:rFonts w:ascii="Times New Roman" w:eastAsia="Times New Roman" w:hAnsi="Times New Roman"/>
          <w:color w:val="000000"/>
          <w:sz w:val="28"/>
          <w:szCs w:val="28"/>
          <w:lang w:eastAsia="ru-RU"/>
        </w:rPr>
      </w:pPr>
      <w:r w:rsidRPr="00D8240D">
        <w:rPr>
          <w:rFonts w:ascii="Times New Roman" w:eastAsia="Times New Roman" w:hAnsi="Times New Roman"/>
          <w:color w:val="000000"/>
          <w:sz w:val="28"/>
          <w:szCs w:val="28"/>
          <w:lang w:eastAsia="ru-RU"/>
        </w:rPr>
        <w:t>составление письменной рецензии на текст, посвященный описанию картины, и др.;</w:t>
      </w:r>
    </w:p>
    <w:p w14:paraId="49109D6F" w14:textId="2FA74671" w:rsidR="00202627" w:rsidRPr="00D8240D" w:rsidRDefault="00202627" w:rsidP="00D8240D">
      <w:pPr>
        <w:pStyle w:val="a6"/>
        <w:numPr>
          <w:ilvl w:val="0"/>
          <w:numId w:val="14"/>
        </w:numPr>
        <w:spacing w:after="0" w:line="360" w:lineRule="auto"/>
        <w:jc w:val="both"/>
        <w:rPr>
          <w:rFonts w:ascii="Times New Roman" w:eastAsia="Times New Roman" w:hAnsi="Times New Roman"/>
          <w:color w:val="000000"/>
          <w:sz w:val="28"/>
          <w:szCs w:val="28"/>
          <w:lang w:eastAsia="ru-RU"/>
        </w:rPr>
      </w:pPr>
      <w:r w:rsidRPr="00D8240D">
        <w:rPr>
          <w:rFonts w:ascii="Times New Roman" w:eastAsia="Times New Roman" w:hAnsi="Times New Roman"/>
          <w:color w:val="000000"/>
          <w:sz w:val="28"/>
          <w:szCs w:val="28"/>
          <w:lang w:eastAsia="ru-RU"/>
        </w:rPr>
        <w:t>продукция с опорой на прежний речевой и</w:t>
      </w:r>
      <w:r w:rsidR="00D8240D">
        <w:rPr>
          <w:rFonts w:ascii="Times New Roman" w:eastAsia="Times New Roman" w:hAnsi="Times New Roman"/>
          <w:color w:val="000000"/>
          <w:sz w:val="28"/>
          <w:szCs w:val="28"/>
          <w:lang w:eastAsia="ru-RU"/>
        </w:rPr>
        <w:t xml:space="preserve"> </w:t>
      </w:r>
      <w:r w:rsidRPr="00D8240D">
        <w:rPr>
          <w:rFonts w:ascii="Times New Roman" w:eastAsia="Times New Roman" w:hAnsi="Times New Roman"/>
          <w:color w:val="000000"/>
          <w:sz w:val="28"/>
          <w:szCs w:val="28"/>
          <w:lang w:eastAsia="ru-RU"/>
        </w:rPr>
        <w:t xml:space="preserve">жизненный опыт (на однажды </w:t>
      </w:r>
      <w:proofErr w:type="gramStart"/>
      <w:r w:rsidRPr="00D8240D">
        <w:rPr>
          <w:rFonts w:ascii="Times New Roman" w:eastAsia="Times New Roman" w:hAnsi="Times New Roman"/>
          <w:color w:val="000000"/>
          <w:sz w:val="28"/>
          <w:szCs w:val="28"/>
          <w:lang w:eastAsia="ru-RU"/>
        </w:rPr>
        <w:t>увиденное</w:t>
      </w:r>
      <w:proofErr w:type="gramEnd"/>
      <w:r w:rsidRPr="00D8240D">
        <w:rPr>
          <w:rFonts w:ascii="Times New Roman" w:eastAsia="Times New Roman" w:hAnsi="Times New Roman"/>
          <w:color w:val="000000"/>
          <w:sz w:val="28"/>
          <w:szCs w:val="28"/>
          <w:lang w:eastAsia="ru-RU"/>
        </w:rPr>
        <w:t xml:space="preserve"> или прочитанное)</w:t>
      </w:r>
    </w:p>
    <w:p w14:paraId="1D24EB67" w14:textId="39E157F1" w:rsidR="00202627" w:rsidRPr="00D8240D" w:rsidRDefault="00202627" w:rsidP="00D8240D">
      <w:pPr>
        <w:pStyle w:val="a6"/>
        <w:numPr>
          <w:ilvl w:val="0"/>
          <w:numId w:val="14"/>
        </w:numPr>
        <w:spacing w:after="0" w:line="360" w:lineRule="auto"/>
        <w:jc w:val="both"/>
        <w:rPr>
          <w:rFonts w:ascii="Times New Roman" w:eastAsia="Times New Roman" w:hAnsi="Times New Roman"/>
          <w:color w:val="000000"/>
          <w:sz w:val="28"/>
          <w:szCs w:val="28"/>
          <w:lang w:eastAsia="ru-RU"/>
        </w:rPr>
      </w:pPr>
      <w:r w:rsidRPr="00D8240D">
        <w:rPr>
          <w:rFonts w:ascii="Times New Roman" w:eastAsia="Times New Roman" w:hAnsi="Times New Roman"/>
          <w:color w:val="000000"/>
          <w:sz w:val="28"/>
          <w:szCs w:val="28"/>
          <w:lang w:eastAsia="ru-RU"/>
        </w:rPr>
        <w:t>изложение содержания прослушанного текста, не связанного с изучаемой темой, и оценка информации;</w:t>
      </w:r>
    </w:p>
    <w:p w14:paraId="2C678DA9" w14:textId="14F78C06" w:rsidR="00202627" w:rsidRPr="00D8240D" w:rsidRDefault="00202627" w:rsidP="00D8240D">
      <w:pPr>
        <w:pStyle w:val="a6"/>
        <w:numPr>
          <w:ilvl w:val="0"/>
          <w:numId w:val="14"/>
        </w:numPr>
        <w:spacing w:after="0" w:line="360" w:lineRule="auto"/>
        <w:jc w:val="both"/>
        <w:rPr>
          <w:rFonts w:ascii="Times New Roman" w:eastAsia="Times New Roman" w:hAnsi="Times New Roman"/>
          <w:color w:val="000000"/>
          <w:sz w:val="28"/>
          <w:szCs w:val="28"/>
          <w:lang w:eastAsia="ru-RU"/>
        </w:rPr>
      </w:pPr>
      <w:r w:rsidRPr="00D8240D">
        <w:rPr>
          <w:rFonts w:ascii="Times New Roman" w:eastAsia="Times New Roman" w:hAnsi="Times New Roman"/>
          <w:color w:val="000000"/>
          <w:sz w:val="28"/>
          <w:szCs w:val="28"/>
          <w:lang w:eastAsia="ru-RU"/>
        </w:rPr>
        <w:t>объяснение значения пословиц, поговорок, изречений, заимствованных из литературы и фольклора стран изучаемого языка;</w:t>
      </w:r>
    </w:p>
    <w:p w14:paraId="22098B83" w14:textId="243CF4E6" w:rsidR="00202627" w:rsidRPr="00D8240D" w:rsidRDefault="00202627" w:rsidP="00D8240D">
      <w:pPr>
        <w:pStyle w:val="a6"/>
        <w:numPr>
          <w:ilvl w:val="0"/>
          <w:numId w:val="14"/>
        </w:numPr>
        <w:spacing w:after="0" w:line="360" w:lineRule="auto"/>
        <w:jc w:val="both"/>
        <w:rPr>
          <w:rFonts w:ascii="Times New Roman" w:eastAsia="Times New Roman" w:hAnsi="Times New Roman"/>
          <w:color w:val="000000"/>
          <w:sz w:val="28"/>
          <w:szCs w:val="28"/>
          <w:lang w:eastAsia="ru-RU"/>
        </w:rPr>
      </w:pPr>
      <w:r w:rsidRPr="00D8240D">
        <w:rPr>
          <w:rFonts w:ascii="Times New Roman" w:eastAsia="Times New Roman" w:hAnsi="Times New Roman"/>
          <w:color w:val="000000"/>
          <w:sz w:val="28"/>
          <w:szCs w:val="28"/>
          <w:lang w:eastAsia="ru-RU"/>
        </w:rPr>
        <w:t>написание курсовой/проектной работы (старшие этапы обучения в школах с расширенной сеткой часов);</w:t>
      </w:r>
    </w:p>
    <w:p w14:paraId="44F78B26" w14:textId="77777777" w:rsidR="00D8240D" w:rsidRDefault="00202627" w:rsidP="00D8240D">
      <w:pPr>
        <w:pStyle w:val="a6"/>
        <w:numPr>
          <w:ilvl w:val="0"/>
          <w:numId w:val="14"/>
        </w:numPr>
        <w:spacing w:after="0" w:line="360" w:lineRule="auto"/>
        <w:jc w:val="both"/>
        <w:rPr>
          <w:rFonts w:ascii="Times New Roman" w:eastAsia="Times New Roman" w:hAnsi="Times New Roman"/>
          <w:color w:val="000000"/>
          <w:sz w:val="28"/>
          <w:szCs w:val="28"/>
          <w:lang w:eastAsia="ru-RU"/>
        </w:rPr>
      </w:pPr>
      <w:r w:rsidRPr="00D8240D">
        <w:rPr>
          <w:rFonts w:ascii="Times New Roman" w:eastAsia="Times New Roman" w:hAnsi="Times New Roman"/>
          <w:color w:val="000000"/>
          <w:sz w:val="28"/>
          <w:szCs w:val="28"/>
          <w:lang w:eastAsia="ru-RU"/>
        </w:rPr>
        <w:t>сочинение на тему, указанную учителем. Например, «Книги — мое хобби» или «Что я знаю о Париже/Лондоне» и т.д.;</w:t>
      </w:r>
    </w:p>
    <w:p w14:paraId="6F99D5A6" w14:textId="67A217C1" w:rsidR="00202627" w:rsidRPr="00D8240D" w:rsidRDefault="00D8240D" w:rsidP="00D8240D">
      <w:pPr>
        <w:pStyle w:val="a6"/>
        <w:numPr>
          <w:ilvl w:val="0"/>
          <w:numId w:val="14"/>
        </w:num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w:t>
      </w:r>
      <w:r w:rsidR="00202627" w:rsidRPr="00D8240D">
        <w:rPr>
          <w:rFonts w:ascii="Times New Roman" w:eastAsia="Times New Roman" w:hAnsi="Times New Roman"/>
          <w:color w:val="000000"/>
          <w:sz w:val="28"/>
          <w:szCs w:val="28"/>
          <w:lang w:eastAsia="ru-RU"/>
        </w:rPr>
        <w:t>оставление текста официального и неофициального письма (текста объявления)</w:t>
      </w:r>
    </w:p>
    <w:p w14:paraId="45E6FBF6" w14:textId="6ACF6420" w:rsidR="00F854EF" w:rsidRPr="00151E8A" w:rsidRDefault="00F854EF" w:rsidP="00D8240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 xml:space="preserve">Раздел «Письмо» ЕГЭ по иностранному языку включает два задания со свободно конструируемым ответом: задание 39 – личное письмо и 40 – развернутое письменное высказывание с элементами рассуждения. Оба задания, 39 и 40, базируются на тематике общения, составляющей основу школьной программы. Эта тематика прописана в Спецификации экзаменационной работы по иностранным языкам и Кодификаторе единого государственного экзамена, находящихся в свободном доступе на сайте Федерального института педагогических измерений [http://www.fipi.ru]. Это социально-бытовая сфера (общение в семье и школе, межличностные отношения с друзьями и знакомыми); социально-культурная сфера (досуг молодежи; страны изучаемого языка; вклад России и стран изучаемого языка в </w:t>
      </w:r>
      <w:r w:rsidRPr="00151E8A">
        <w:rPr>
          <w:rFonts w:ascii="Times New Roman" w:eastAsia="Times New Roman" w:hAnsi="Times New Roman"/>
          <w:color w:val="000000"/>
          <w:sz w:val="28"/>
          <w:szCs w:val="28"/>
          <w:lang w:eastAsia="ru-RU"/>
        </w:rPr>
        <w:lastRenderedPageBreak/>
        <w:t>развитие науки и культуры); учебно-трудовая сфера (современный мир профессий, рынок труда; возможности продолжения образования в высшей школе в России и за рубежом; новые информационные технологии).</w:t>
      </w:r>
    </w:p>
    <w:p w14:paraId="6A9CDF89" w14:textId="77777777" w:rsidR="00F854EF" w:rsidRPr="00151E8A" w:rsidRDefault="00F854EF" w:rsidP="00D8240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Умения, проверяемые в письменной речи:</w:t>
      </w:r>
    </w:p>
    <w:p w14:paraId="1F38734C" w14:textId="77777777" w:rsidR="00F854EF" w:rsidRPr="00151E8A" w:rsidRDefault="00F854EF" w:rsidP="00D8240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 строить развернутое высказывание в контексте коммуникативной задачи и в заданном объеме;</w:t>
      </w:r>
    </w:p>
    <w:p w14:paraId="53ABECFF" w14:textId="77777777" w:rsidR="00F854EF" w:rsidRPr="00151E8A" w:rsidRDefault="00F854EF" w:rsidP="00D8240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 описывать события/факты/явления;</w:t>
      </w:r>
    </w:p>
    <w:p w14:paraId="05AFC9EF" w14:textId="77777777" w:rsidR="00F854EF" w:rsidRPr="00151E8A" w:rsidRDefault="00F854EF" w:rsidP="00D8240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 сообщать/запрашивать информацию;</w:t>
      </w:r>
    </w:p>
    <w:p w14:paraId="43E27A64" w14:textId="77777777" w:rsidR="00F854EF" w:rsidRPr="00151E8A" w:rsidRDefault="00F854EF" w:rsidP="00D8240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 выражать собственное мнение/суждение;</w:t>
      </w:r>
    </w:p>
    <w:p w14:paraId="627E1A61" w14:textId="77777777" w:rsidR="00F854EF" w:rsidRPr="00151E8A" w:rsidRDefault="00F854EF" w:rsidP="00D8240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 аргументировать свою точку зрения;</w:t>
      </w:r>
    </w:p>
    <w:p w14:paraId="1AC6E317" w14:textId="77777777" w:rsidR="00F854EF" w:rsidRPr="00151E8A" w:rsidRDefault="00F854EF" w:rsidP="00D8240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 делать выводы;</w:t>
      </w:r>
    </w:p>
    <w:p w14:paraId="5B02B9C1" w14:textId="77777777" w:rsidR="00F854EF" w:rsidRPr="00151E8A" w:rsidRDefault="00F854EF" w:rsidP="00D8240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 строить письменное высказывание логично и связно;</w:t>
      </w:r>
    </w:p>
    <w:p w14:paraId="129CF722" w14:textId="77777777" w:rsidR="00F854EF" w:rsidRPr="00151E8A" w:rsidRDefault="00F854EF" w:rsidP="00D8240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 использовать различные стратегии: описания, рассуждения, сообщения, повествования;</w:t>
      </w:r>
    </w:p>
    <w:p w14:paraId="2AC19AE9" w14:textId="77777777" w:rsidR="00F854EF" w:rsidRPr="00151E8A" w:rsidRDefault="00F854EF" w:rsidP="00D8240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 соблюдать правила организации письменного текста;</w:t>
      </w:r>
    </w:p>
    <w:p w14:paraId="4E6F4B01" w14:textId="0BAB43BB" w:rsidR="00F854EF" w:rsidRPr="00151E8A" w:rsidRDefault="00F854EF" w:rsidP="00D8240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 употреблять языковые средства оформления письменного высказывания точно и правильно и т. д.</w:t>
      </w:r>
    </w:p>
    <w:p w14:paraId="7A38580C" w14:textId="223B1BCC" w:rsidR="00AA1523" w:rsidRPr="00151E8A" w:rsidRDefault="00AA1523" w:rsidP="00D8240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На 202</w:t>
      </w:r>
      <w:r w:rsidR="00D8240D">
        <w:rPr>
          <w:rFonts w:ascii="Times New Roman" w:eastAsia="Times New Roman" w:hAnsi="Times New Roman"/>
          <w:color w:val="000000"/>
          <w:sz w:val="28"/>
          <w:szCs w:val="28"/>
          <w:lang w:eastAsia="ru-RU"/>
        </w:rPr>
        <w:t>4</w:t>
      </w:r>
      <w:r w:rsidRPr="00151E8A">
        <w:rPr>
          <w:rFonts w:ascii="Times New Roman" w:eastAsia="Times New Roman" w:hAnsi="Times New Roman"/>
          <w:color w:val="000000"/>
          <w:sz w:val="28"/>
          <w:szCs w:val="28"/>
          <w:lang w:eastAsia="ru-RU"/>
        </w:rPr>
        <w:t xml:space="preserve"> год разработчики контрольно-измерительных материалов ФИПИ внесли значительные изменения в структуру и содержание экзамена.</w:t>
      </w:r>
    </w:p>
    <w:p w14:paraId="568456B7" w14:textId="2A3F6C1F" w:rsidR="00AA1523" w:rsidRPr="00151E8A" w:rsidRDefault="00AA1523" w:rsidP="00D8240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В разделы “Аудирование”, “Чтение”, “Лексика и грамматика” изменений не внесли, однако раздел “Письмо” был значительно переработан.</w:t>
      </w:r>
    </w:p>
    <w:p w14:paraId="4452204B" w14:textId="642A04DA" w:rsidR="00E84A1D" w:rsidRPr="00151E8A" w:rsidRDefault="00AA1523" w:rsidP="00D8240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Как и в предыдущие годы, предлагается выполнить два письменных задания.</w:t>
      </w:r>
    </w:p>
    <w:p w14:paraId="40637A24" w14:textId="756A05D7" w:rsidR="00D6521C" w:rsidRPr="00151E8A" w:rsidRDefault="00D8240D" w:rsidP="00D8240D">
      <w:pPr>
        <w:pStyle w:val="a3"/>
        <w:spacing w:line="360" w:lineRule="auto"/>
        <w:ind w:firstLine="567"/>
        <w:jc w:val="both"/>
        <w:rPr>
          <w:rFonts w:ascii="Times New Roman" w:hAnsi="Times New Roman"/>
          <w:bCs/>
          <w:color w:val="000000" w:themeColor="text1"/>
          <w:sz w:val="28"/>
          <w:szCs w:val="28"/>
        </w:rPr>
      </w:pPr>
      <w:bookmarkStart w:id="1" w:name="_Hlk105941464"/>
      <w:r>
        <w:rPr>
          <w:rFonts w:ascii="Times New Roman" w:hAnsi="Times New Roman"/>
          <w:bCs/>
          <w:color w:val="000000" w:themeColor="text1"/>
          <w:sz w:val="28"/>
          <w:szCs w:val="28"/>
        </w:rPr>
        <w:t>Задание 39. Э</w:t>
      </w:r>
      <w:r w:rsidR="005F3F44" w:rsidRPr="00151E8A">
        <w:rPr>
          <w:rFonts w:ascii="Times New Roman" w:hAnsi="Times New Roman"/>
          <w:bCs/>
          <w:color w:val="000000" w:themeColor="text1"/>
          <w:sz w:val="28"/>
          <w:szCs w:val="28"/>
        </w:rPr>
        <w:t>лектронное письмо другу</w:t>
      </w:r>
      <w:r w:rsidR="00D6521C" w:rsidRPr="00151E8A">
        <w:rPr>
          <w:rFonts w:ascii="Times New Roman" w:hAnsi="Times New Roman"/>
          <w:bCs/>
          <w:color w:val="000000" w:themeColor="text1"/>
          <w:sz w:val="28"/>
          <w:szCs w:val="28"/>
        </w:rPr>
        <w:t xml:space="preserve">. </w:t>
      </w:r>
      <w:r w:rsidR="00FE05CC" w:rsidRPr="00151E8A">
        <w:rPr>
          <w:rFonts w:ascii="Times New Roman" w:hAnsi="Times New Roman"/>
          <w:bCs/>
          <w:color w:val="000000" w:themeColor="text1"/>
          <w:sz w:val="28"/>
          <w:szCs w:val="28"/>
        </w:rPr>
        <w:t>П</w:t>
      </w:r>
      <w:r w:rsidR="00D6521C" w:rsidRPr="00151E8A">
        <w:rPr>
          <w:rFonts w:ascii="Times New Roman" w:hAnsi="Times New Roman"/>
          <w:bCs/>
          <w:color w:val="000000" w:themeColor="text1"/>
          <w:sz w:val="28"/>
          <w:szCs w:val="28"/>
        </w:rPr>
        <w:t>редлагается написать электронное сообщение личного характера в ответ на письмо-стимул друга по переписке. Сложность задания, как и прежде, носит базовый уровень. Максимальное количество баллов – 6.</w:t>
      </w:r>
    </w:p>
    <w:bookmarkEnd w:id="1"/>
    <w:p w14:paraId="28C73D44" w14:textId="5C122D5F" w:rsidR="005F3F44" w:rsidRPr="00151E8A" w:rsidRDefault="005F3F44" w:rsidP="00D8240D">
      <w:pPr>
        <w:pStyle w:val="a3"/>
        <w:spacing w:line="360" w:lineRule="auto"/>
        <w:ind w:firstLine="567"/>
        <w:jc w:val="both"/>
        <w:rPr>
          <w:rFonts w:ascii="Times New Roman" w:hAnsi="Times New Roman"/>
          <w:bCs/>
          <w:color w:val="000000" w:themeColor="text1"/>
          <w:sz w:val="28"/>
          <w:szCs w:val="28"/>
        </w:rPr>
      </w:pPr>
      <w:r w:rsidRPr="00151E8A">
        <w:rPr>
          <w:rFonts w:ascii="Times New Roman" w:hAnsi="Times New Roman"/>
          <w:bCs/>
          <w:color w:val="000000" w:themeColor="text1"/>
          <w:sz w:val="28"/>
          <w:szCs w:val="28"/>
        </w:rPr>
        <w:t>Согласно требованиям КИМ в письме должно быть 100-140 слов (+/-10%). Считают все слова, с первого слова по последнее, включая вспомогательные глаголы, предлоги, артикли, частицы. При этом, как одно слово считаются:</w:t>
      </w:r>
    </w:p>
    <w:p w14:paraId="7E862CCC" w14:textId="4AFFD396" w:rsidR="005F3F44" w:rsidRPr="00151E8A" w:rsidRDefault="00FE05CC" w:rsidP="00D8240D">
      <w:pPr>
        <w:pStyle w:val="a3"/>
        <w:spacing w:line="360" w:lineRule="auto"/>
        <w:jc w:val="both"/>
        <w:rPr>
          <w:rFonts w:ascii="Times New Roman" w:hAnsi="Times New Roman"/>
          <w:bCs/>
          <w:color w:val="000000" w:themeColor="text1"/>
          <w:sz w:val="28"/>
          <w:szCs w:val="28"/>
        </w:rPr>
      </w:pPr>
      <w:r w:rsidRPr="00151E8A">
        <w:rPr>
          <w:rFonts w:asciiTheme="minorHAnsi" w:hAnsiTheme="minorHAnsi" w:cs="Segoe UI Emoji"/>
          <w:bCs/>
          <w:color w:val="000000" w:themeColor="text1"/>
          <w:sz w:val="28"/>
          <w:szCs w:val="28"/>
        </w:rPr>
        <w:t xml:space="preserve">- </w:t>
      </w:r>
      <w:r w:rsidR="005F3F44" w:rsidRPr="00151E8A">
        <w:rPr>
          <w:rFonts w:ascii="Times New Roman" w:hAnsi="Times New Roman"/>
          <w:bCs/>
          <w:color w:val="000000" w:themeColor="text1"/>
          <w:sz w:val="28"/>
          <w:szCs w:val="28"/>
        </w:rPr>
        <w:t xml:space="preserve">стяжённые (краткие) формы </w:t>
      </w:r>
      <w:proofErr w:type="spellStart"/>
      <w:r w:rsidR="005F3F44" w:rsidRPr="00151E8A">
        <w:rPr>
          <w:rFonts w:ascii="Times New Roman" w:hAnsi="Times New Roman"/>
          <w:bCs/>
          <w:color w:val="000000" w:themeColor="text1"/>
          <w:sz w:val="28"/>
          <w:szCs w:val="28"/>
        </w:rPr>
        <w:t>can’t</w:t>
      </w:r>
      <w:proofErr w:type="spellEnd"/>
      <w:r w:rsidR="005F3F44" w:rsidRPr="00151E8A">
        <w:rPr>
          <w:rFonts w:ascii="Times New Roman" w:hAnsi="Times New Roman"/>
          <w:bCs/>
          <w:color w:val="000000" w:themeColor="text1"/>
          <w:sz w:val="28"/>
          <w:szCs w:val="28"/>
        </w:rPr>
        <w:t xml:space="preserve">, </w:t>
      </w:r>
      <w:proofErr w:type="spellStart"/>
      <w:r w:rsidR="005F3F44" w:rsidRPr="00151E8A">
        <w:rPr>
          <w:rFonts w:ascii="Times New Roman" w:hAnsi="Times New Roman"/>
          <w:bCs/>
          <w:color w:val="000000" w:themeColor="text1"/>
          <w:sz w:val="28"/>
          <w:szCs w:val="28"/>
        </w:rPr>
        <w:t>didn’t</w:t>
      </w:r>
      <w:proofErr w:type="spellEnd"/>
      <w:r w:rsidR="005F3F44" w:rsidRPr="00151E8A">
        <w:rPr>
          <w:rFonts w:ascii="Times New Roman" w:hAnsi="Times New Roman"/>
          <w:bCs/>
          <w:color w:val="000000" w:themeColor="text1"/>
          <w:sz w:val="28"/>
          <w:szCs w:val="28"/>
        </w:rPr>
        <w:t xml:space="preserve">, </w:t>
      </w:r>
      <w:proofErr w:type="spellStart"/>
      <w:r w:rsidR="005F3F44" w:rsidRPr="00151E8A">
        <w:rPr>
          <w:rFonts w:ascii="Times New Roman" w:hAnsi="Times New Roman"/>
          <w:bCs/>
          <w:color w:val="000000" w:themeColor="text1"/>
          <w:sz w:val="28"/>
          <w:szCs w:val="28"/>
        </w:rPr>
        <w:t>isn’t</w:t>
      </w:r>
      <w:proofErr w:type="spellEnd"/>
      <w:r w:rsidR="005F3F44" w:rsidRPr="00151E8A">
        <w:rPr>
          <w:rFonts w:ascii="Times New Roman" w:hAnsi="Times New Roman"/>
          <w:bCs/>
          <w:color w:val="000000" w:themeColor="text1"/>
          <w:sz w:val="28"/>
          <w:szCs w:val="28"/>
        </w:rPr>
        <w:t xml:space="preserve">, </w:t>
      </w:r>
      <w:proofErr w:type="spellStart"/>
      <w:r w:rsidR="005F3F44" w:rsidRPr="00151E8A">
        <w:rPr>
          <w:rFonts w:ascii="Times New Roman" w:hAnsi="Times New Roman"/>
          <w:bCs/>
          <w:color w:val="000000" w:themeColor="text1"/>
          <w:sz w:val="28"/>
          <w:szCs w:val="28"/>
        </w:rPr>
        <w:t>I’m</w:t>
      </w:r>
      <w:proofErr w:type="spellEnd"/>
      <w:r w:rsidR="005F3F44" w:rsidRPr="00151E8A">
        <w:rPr>
          <w:rFonts w:ascii="Times New Roman" w:hAnsi="Times New Roman"/>
          <w:bCs/>
          <w:color w:val="000000" w:themeColor="text1"/>
          <w:sz w:val="28"/>
          <w:szCs w:val="28"/>
        </w:rPr>
        <w:t xml:space="preserve"> и т.п.;</w:t>
      </w:r>
    </w:p>
    <w:p w14:paraId="7C7178CE" w14:textId="657E591D" w:rsidR="005F3F44" w:rsidRPr="00151E8A" w:rsidRDefault="00FE05CC" w:rsidP="00D8240D">
      <w:pPr>
        <w:pStyle w:val="a3"/>
        <w:spacing w:line="360" w:lineRule="auto"/>
        <w:jc w:val="both"/>
        <w:rPr>
          <w:rFonts w:ascii="Times New Roman" w:hAnsi="Times New Roman"/>
          <w:bCs/>
          <w:color w:val="000000" w:themeColor="text1"/>
          <w:sz w:val="28"/>
          <w:szCs w:val="28"/>
        </w:rPr>
      </w:pPr>
      <w:r w:rsidRPr="00151E8A">
        <w:rPr>
          <w:rFonts w:asciiTheme="minorHAnsi" w:hAnsiTheme="minorHAnsi" w:cs="Segoe UI Emoji"/>
          <w:bCs/>
          <w:color w:val="000000" w:themeColor="text1"/>
          <w:sz w:val="28"/>
          <w:szCs w:val="28"/>
        </w:rPr>
        <w:t xml:space="preserve">- </w:t>
      </w:r>
      <w:r w:rsidR="005F3F44" w:rsidRPr="00151E8A">
        <w:rPr>
          <w:rFonts w:ascii="Times New Roman" w:hAnsi="Times New Roman"/>
          <w:bCs/>
          <w:color w:val="000000" w:themeColor="text1"/>
          <w:sz w:val="28"/>
          <w:szCs w:val="28"/>
        </w:rPr>
        <w:t>числительные, выраженные цифрами, т.е. 1, 25, 2009, 126 204 и т.п.;</w:t>
      </w:r>
    </w:p>
    <w:p w14:paraId="283469DA" w14:textId="498A25B7" w:rsidR="005F3F44" w:rsidRPr="00151E8A" w:rsidRDefault="00FE05CC" w:rsidP="00D8240D">
      <w:pPr>
        <w:pStyle w:val="a3"/>
        <w:spacing w:line="360" w:lineRule="auto"/>
        <w:jc w:val="both"/>
        <w:rPr>
          <w:rFonts w:ascii="Times New Roman" w:hAnsi="Times New Roman"/>
          <w:bCs/>
          <w:color w:val="000000" w:themeColor="text1"/>
          <w:sz w:val="28"/>
          <w:szCs w:val="28"/>
        </w:rPr>
      </w:pPr>
      <w:r w:rsidRPr="00151E8A">
        <w:rPr>
          <w:rFonts w:asciiTheme="minorHAnsi" w:hAnsiTheme="minorHAnsi" w:cs="Segoe UI Emoji"/>
          <w:bCs/>
          <w:color w:val="000000" w:themeColor="text1"/>
          <w:sz w:val="28"/>
          <w:szCs w:val="28"/>
        </w:rPr>
        <w:lastRenderedPageBreak/>
        <w:t xml:space="preserve">- </w:t>
      </w:r>
      <w:r w:rsidR="005F3F44" w:rsidRPr="00151E8A">
        <w:rPr>
          <w:rFonts w:ascii="Times New Roman" w:hAnsi="Times New Roman"/>
          <w:bCs/>
          <w:color w:val="000000" w:themeColor="text1"/>
          <w:sz w:val="28"/>
          <w:szCs w:val="28"/>
        </w:rPr>
        <w:t>числительные, выраженные цифрами, вместе с обозначением процентов, т.е. 25%, 100% и т.п.;</w:t>
      </w:r>
    </w:p>
    <w:p w14:paraId="7DCDA323" w14:textId="62FFB979" w:rsidR="005F3F44" w:rsidRPr="00151E8A" w:rsidRDefault="00FE05CC" w:rsidP="00D8240D">
      <w:pPr>
        <w:pStyle w:val="a3"/>
        <w:spacing w:line="360" w:lineRule="auto"/>
        <w:jc w:val="both"/>
        <w:rPr>
          <w:rFonts w:ascii="Times New Roman" w:hAnsi="Times New Roman"/>
          <w:bCs/>
          <w:color w:val="000000" w:themeColor="text1"/>
          <w:sz w:val="28"/>
          <w:szCs w:val="28"/>
        </w:rPr>
      </w:pPr>
      <w:r w:rsidRPr="00151E8A">
        <w:rPr>
          <w:rFonts w:asciiTheme="minorHAnsi" w:hAnsiTheme="minorHAnsi" w:cs="Segoe UI Emoji"/>
          <w:bCs/>
          <w:color w:val="000000" w:themeColor="text1"/>
          <w:sz w:val="28"/>
          <w:szCs w:val="28"/>
          <w:lang w:val="en-US"/>
        </w:rPr>
        <w:t xml:space="preserve">- </w:t>
      </w:r>
      <w:r w:rsidR="005F3F44" w:rsidRPr="00151E8A">
        <w:rPr>
          <w:rFonts w:ascii="Times New Roman" w:hAnsi="Times New Roman"/>
          <w:bCs/>
          <w:color w:val="000000" w:themeColor="text1"/>
          <w:sz w:val="28"/>
          <w:szCs w:val="28"/>
        </w:rPr>
        <w:t>сложные</w:t>
      </w:r>
      <w:r w:rsidR="005F3F44" w:rsidRPr="00151E8A">
        <w:rPr>
          <w:rFonts w:ascii="Times New Roman" w:hAnsi="Times New Roman"/>
          <w:bCs/>
          <w:color w:val="000000" w:themeColor="text1"/>
          <w:sz w:val="28"/>
          <w:szCs w:val="28"/>
          <w:lang w:val="en-US"/>
        </w:rPr>
        <w:t xml:space="preserve"> </w:t>
      </w:r>
      <w:r w:rsidR="005F3F44" w:rsidRPr="00151E8A">
        <w:rPr>
          <w:rFonts w:ascii="Times New Roman" w:hAnsi="Times New Roman"/>
          <w:bCs/>
          <w:color w:val="000000" w:themeColor="text1"/>
          <w:sz w:val="28"/>
          <w:szCs w:val="28"/>
        </w:rPr>
        <w:t>слова</w:t>
      </w:r>
      <w:r w:rsidR="005F3F44" w:rsidRPr="00151E8A">
        <w:rPr>
          <w:rFonts w:ascii="Times New Roman" w:hAnsi="Times New Roman"/>
          <w:bCs/>
          <w:color w:val="000000" w:themeColor="text1"/>
          <w:sz w:val="28"/>
          <w:szCs w:val="28"/>
          <w:lang w:val="en-US"/>
        </w:rPr>
        <w:t xml:space="preserve">, </w:t>
      </w:r>
      <w:r w:rsidR="005F3F44" w:rsidRPr="00151E8A">
        <w:rPr>
          <w:rFonts w:ascii="Times New Roman" w:hAnsi="Times New Roman"/>
          <w:bCs/>
          <w:color w:val="000000" w:themeColor="text1"/>
          <w:sz w:val="28"/>
          <w:szCs w:val="28"/>
        </w:rPr>
        <w:t>такие</w:t>
      </w:r>
      <w:r w:rsidR="005F3F44" w:rsidRPr="00151E8A">
        <w:rPr>
          <w:rFonts w:ascii="Times New Roman" w:hAnsi="Times New Roman"/>
          <w:bCs/>
          <w:color w:val="000000" w:themeColor="text1"/>
          <w:sz w:val="28"/>
          <w:szCs w:val="28"/>
          <w:lang w:val="en-US"/>
        </w:rPr>
        <w:t xml:space="preserve"> </w:t>
      </w:r>
      <w:r w:rsidR="005F3F44" w:rsidRPr="00151E8A">
        <w:rPr>
          <w:rFonts w:ascii="Times New Roman" w:hAnsi="Times New Roman"/>
          <w:bCs/>
          <w:color w:val="000000" w:themeColor="text1"/>
          <w:sz w:val="28"/>
          <w:szCs w:val="28"/>
        </w:rPr>
        <w:t>как</w:t>
      </w:r>
      <w:r w:rsidR="005F3F44" w:rsidRPr="00151E8A">
        <w:rPr>
          <w:rFonts w:ascii="Times New Roman" w:hAnsi="Times New Roman"/>
          <w:bCs/>
          <w:color w:val="000000" w:themeColor="text1"/>
          <w:sz w:val="28"/>
          <w:szCs w:val="28"/>
          <w:lang w:val="en-US"/>
        </w:rPr>
        <w:t xml:space="preserve"> good-looking, well-bred, English-speaking, twenty-five, </w:t>
      </w:r>
      <w:r w:rsidR="005F3F44" w:rsidRPr="00151E8A">
        <w:rPr>
          <w:rFonts w:ascii="Times New Roman" w:hAnsi="Times New Roman"/>
          <w:bCs/>
          <w:color w:val="000000" w:themeColor="text1"/>
          <w:sz w:val="28"/>
          <w:szCs w:val="28"/>
        </w:rPr>
        <w:t>но</w:t>
      </w:r>
      <w:r w:rsidR="005F3F44" w:rsidRPr="00151E8A">
        <w:rPr>
          <w:rFonts w:ascii="Times New Roman" w:hAnsi="Times New Roman"/>
          <w:bCs/>
          <w:color w:val="000000" w:themeColor="text1"/>
          <w:sz w:val="28"/>
          <w:szCs w:val="28"/>
          <w:lang w:val="en-US"/>
        </w:rPr>
        <w:t xml:space="preserve">! </w:t>
      </w:r>
      <w:r w:rsidR="005F3F44" w:rsidRPr="00151E8A">
        <w:rPr>
          <w:rFonts w:ascii="Times New Roman" w:hAnsi="Times New Roman"/>
          <w:bCs/>
          <w:color w:val="000000" w:themeColor="text1"/>
          <w:sz w:val="28"/>
          <w:szCs w:val="28"/>
        </w:rPr>
        <w:t xml:space="preserve">Числительные, выраженные словами, считаются как слова. Например, </w:t>
      </w:r>
      <w:proofErr w:type="spellStart"/>
      <w:r w:rsidR="005F3F44" w:rsidRPr="00151E8A">
        <w:rPr>
          <w:rFonts w:ascii="Times New Roman" w:hAnsi="Times New Roman"/>
          <w:bCs/>
          <w:color w:val="000000" w:themeColor="text1"/>
          <w:sz w:val="28"/>
          <w:szCs w:val="28"/>
        </w:rPr>
        <w:t>thirty</w:t>
      </w:r>
      <w:proofErr w:type="spellEnd"/>
      <w:r w:rsidR="005F3F44" w:rsidRPr="00151E8A">
        <w:rPr>
          <w:rFonts w:ascii="Times New Roman" w:hAnsi="Times New Roman"/>
          <w:bCs/>
          <w:color w:val="000000" w:themeColor="text1"/>
          <w:sz w:val="28"/>
          <w:szCs w:val="28"/>
        </w:rPr>
        <w:t xml:space="preserve"> – одно слово.</w:t>
      </w:r>
    </w:p>
    <w:p w14:paraId="6627E516" w14:textId="2E35A418" w:rsidR="005F3F44" w:rsidRPr="00151E8A" w:rsidRDefault="00FE05CC" w:rsidP="00D8240D">
      <w:pPr>
        <w:pStyle w:val="a3"/>
        <w:spacing w:line="360" w:lineRule="auto"/>
        <w:jc w:val="both"/>
        <w:rPr>
          <w:rFonts w:ascii="Times New Roman" w:hAnsi="Times New Roman"/>
          <w:bCs/>
          <w:color w:val="000000" w:themeColor="text1"/>
          <w:sz w:val="28"/>
          <w:szCs w:val="28"/>
        </w:rPr>
      </w:pPr>
      <w:r w:rsidRPr="00151E8A">
        <w:rPr>
          <w:rFonts w:asciiTheme="minorHAnsi" w:hAnsiTheme="minorHAnsi" w:cs="Segoe UI Emoji"/>
          <w:bCs/>
          <w:color w:val="000000" w:themeColor="text1"/>
          <w:sz w:val="28"/>
          <w:szCs w:val="28"/>
        </w:rPr>
        <w:t xml:space="preserve">- </w:t>
      </w:r>
      <w:r w:rsidR="005F3F44" w:rsidRPr="00151E8A">
        <w:rPr>
          <w:rFonts w:ascii="Times New Roman" w:hAnsi="Times New Roman"/>
          <w:bCs/>
          <w:color w:val="000000" w:themeColor="text1"/>
          <w:sz w:val="28"/>
          <w:szCs w:val="28"/>
        </w:rPr>
        <w:t xml:space="preserve">сокращения, например USA, </w:t>
      </w:r>
      <w:proofErr w:type="spellStart"/>
      <w:r w:rsidR="005F3F44" w:rsidRPr="00151E8A">
        <w:rPr>
          <w:rFonts w:ascii="Times New Roman" w:hAnsi="Times New Roman"/>
          <w:bCs/>
          <w:color w:val="000000" w:themeColor="text1"/>
          <w:sz w:val="28"/>
          <w:szCs w:val="28"/>
        </w:rPr>
        <w:t>email</w:t>
      </w:r>
      <w:proofErr w:type="spellEnd"/>
      <w:r w:rsidR="005F3F44" w:rsidRPr="00151E8A">
        <w:rPr>
          <w:rFonts w:ascii="Times New Roman" w:hAnsi="Times New Roman"/>
          <w:bCs/>
          <w:color w:val="000000" w:themeColor="text1"/>
          <w:sz w:val="28"/>
          <w:szCs w:val="28"/>
        </w:rPr>
        <w:t>, TV.</w:t>
      </w:r>
    </w:p>
    <w:p w14:paraId="7643C478" w14:textId="5F5E859D" w:rsidR="005F3F44" w:rsidRPr="00151E8A" w:rsidRDefault="00D6521C" w:rsidP="00D8240D">
      <w:pPr>
        <w:pStyle w:val="a3"/>
        <w:spacing w:line="360" w:lineRule="auto"/>
        <w:ind w:firstLine="567"/>
        <w:jc w:val="both"/>
        <w:rPr>
          <w:rFonts w:ascii="Times New Roman" w:hAnsi="Times New Roman"/>
          <w:bCs/>
          <w:color w:val="000000" w:themeColor="text1"/>
          <w:sz w:val="28"/>
          <w:szCs w:val="28"/>
        </w:rPr>
      </w:pPr>
      <w:r w:rsidRPr="00151E8A">
        <w:rPr>
          <w:rFonts w:ascii="Times New Roman" w:hAnsi="Times New Roman"/>
          <w:bCs/>
          <w:color w:val="000000" w:themeColor="text1"/>
          <w:sz w:val="28"/>
          <w:szCs w:val="28"/>
        </w:rPr>
        <w:t>Задание 40, развернутое письменное высказывание с элементами рассуждения на основе таблицы/диаграммы</w:t>
      </w:r>
      <w:r w:rsidR="00FE05CC" w:rsidRPr="00151E8A">
        <w:rPr>
          <w:rFonts w:ascii="Times New Roman" w:hAnsi="Times New Roman"/>
          <w:bCs/>
          <w:color w:val="000000" w:themeColor="text1"/>
          <w:sz w:val="28"/>
          <w:szCs w:val="28"/>
        </w:rPr>
        <w:t xml:space="preserve"> </w:t>
      </w:r>
      <w:r w:rsidRPr="00151E8A">
        <w:rPr>
          <w:rFonts w:ascii="Times New Roman" w:hAnsi="Times New Roman"/>
          <w:bCs/>
          <w:color w:val="000000" w:themeColor="text1"/>
          <w:sz w:val="28"/>
          <w:szCs w:val="28"/>
        </w:rPr>
        <w:t>(высокий уровень</w:t>
      </w:r>
      <w:r w:rsidR="00FE05CC" w:rsidRPr="00151E8A">
        <w:rPr>
          <w:rFonts w:ascii="Times New Roman" w:hAnsi="Times New Roman"/>
          <w:bCs/>
          <w:color w:val="000000" w:themeColor="text1"/>
          <w:sz w:val="28"/>
          <w:szCs w:val="28"/>
        </w:rPr>
        <w:t xml:space="preserve"> сложности</w:t>
      </w:r>
      <w:r w:rsidR="00D8240D">
        <w:rPr>
          <w:rFonts w:ascii="Times New Roman" w:hAnsi="Times New Roman"/>
          <w:bCs/>
          <w:color w:val="000000" w:themeColor="text1"/>
          <w:sz w:val="28"/>
          <w:szCs w:val="28"/>
        </w:rPr>
        <w:t xml:space="preserve">). </w:t>
      </w:r>
      <w:proofErr w:type="gramStart"/>
      <w:r w:rsidR="00FE05CC" w:rsidRPr="00151E8A">
        <w:rPr>
          <w:rFonts w:ascii="Times New Roman" w:hAnsi="Times New Roman"/>
          <w:bCs/>
          <w:color w:val="000000" w:themeColor="text1"/>
          <w:sz w:val="28"/>
          <w:szCs w:val="28"/>
        </w:rPr>
        <w:t>Обучающемуся</w:t>
      </w:r>
      <w:proofErr w:type="gramEnd"/>
      <w:r w:rsidR="00FE05CC" w:rsidRPr="00151E8A">
        <w:rPr>
          <w:rFonts w:ascii="Times New Roman" w:hAnsi="Times New Roman"/>
          <w:bCs/>
          <w:color w:val="000000" w:themeColor="text1"/>
          <w:sz w:val="28"/>
          <w:szCs w:val="28"/>
        </w:rPr>
        <w:t xml:space="preserve"> необходимо проанализировать статистические данные, представленные в виде таблицы или диаграммы. При этом дается план, которому нужно следовать при выполнении задания. Максимальное количество баллов за данное задание осталось прежним – 14.</w:t>
      </w:r>
    </w:p>
    <w:p w14:paraId="46EEA331" w14:textId="284CDE31" w:rsidR="00FE05CC" w:rsidRPr="00151E8A" w:rsidRDefault="00FE05CC" w:rsidP="00D8240D">
      <w:pPr>
        <w:pStyle w:val="a3"/>
        <w:spacing w:line="360" w:lineRule="auto"/>
        <w:ind w:firstLine="567"/>
        <w:jc w:val="both"/>
        <w:rPr>
          <w:rFonts w:ascii="Times New Roman" w:hAnsi="Times New Roman"/>
          <w:bCs/>
          <w:color w:val="000000" w:themeColor="text1"/>
          <w:sz w:val="28"/>
          <w:szCs w:val="28"/>
        </w:rPr>
      </w:pPr>
      <w:r w:rsidRPr="00151E8A">
        <w:rPr>
          <w:rFonts w:ascii="Times New Roman" w:hAnsi="Times New Roman"/>
          <w:bCs/>
          <w:color w:val="000000" w:themeColor="text1"/>
          <w:sz w:val="28"/>
          <w:szCs w:val="28"/>
        </w:rPr>
        <w:t>Стиль изложения нейтральный, т.е. нельзя использовать</w:t>
      </w:r>
    </w:p>
    <w:p w14:paraId="4BF76E42" w14:textId="77777777" w:rsidR="00FE05CC" w:rsidRPr="00151E8A" w:rsidRDefault="00FE05CC" w:rsidP="00D8240D">
      <w:pPr>
        <w:pStyle w:val="a3"/>
        <w:spacing w:line="360" w:lineRule="auto"/>
        <w:ind w:firstLine="567"/>
        <w:jc w:val="both"/>
        <w:rPr>
          <w:rFonts w:ascii="Times New Roman" w:hAnsi="Times New Roman"/>
          <w:bCs/>
          <w:color w:val="000000" w:themeColor="text1"/>
          <w:sz w:val="28"/>
          <w:szCs w:val="28"/>
          <w:lang w:val="en-US"/>
        </w:rPr>
      </w:pPr>
      <w:r w:rsidRPr="00151E8A">
        <w:rPr>
          <w:rFonts w:ascii="Times New Roman" w:hAnsi="Times New Roman"/>
          <w:bCs/>
          <w:color w:val="000000" w:themeColor="text1"/>
          <w:sz w:val="28"/>
          <w:szCs w:val="28"/>
          <w:lang w:val="en-US"/>
        </w:rPr>
        <w:t xml:space="preserve">1) </w:t>
      </w:r>
      <w:r w:rsidRPr="00151E8A">
        <w:rPr>
          <w:rFonts w:ascii="Times New Roman" w:hAnsi="Times New Roman"/>
          <w:bCs/>
          <w:color w:val="000000" w:themeColor="text1"/>
          <w:sz w:val="28"/>
          <w:szCs w:val="28"/>
        </w:rPr>
        <w:t>риторические</w:t>
      </w:r>
      <w:r w:rsidRPr="00151E8A">
        <w:rPr>
          <w:rFonts w:ascii="Times New Roman" w:hAnsi="Times New Roman"/>
          <w:bCs/>
          <w:color w:val="000000" w:themeColor="text1"/>
          <w:sz w:val="28"/>
          <w:szCs w:val="28"/>
          <w:lang w:val="en-US"/>
        </w:rPr>
        <w:t xml:space="preserve"> </w:t>
      </w:r>
      <w:r w:rsidRPr="00151E8A">
        <w:rPr>
          <w:rFonts w:ascii="Times New Roman" w:hAnsi="Times New Roman"/>
          <w:bCs/>
          <w:color w:val="000000" w:themeColor="text1"/>
          <w:sz w:val="28"/>
          <w:szCs w:val="28"/>
        </w:rPr>
        <w:t>вопросы</w:t>
      </w:r>
      <w:r w:rsidRPr="00151E8A">
        <w:rPr>
          <w:rFonts w:ascii="Times New Roman" w:hAnsi="Times New Roman"/>
          <w:bCs/>
          <w:color w:val="000000" w:themeColor="text1"/>
          <w:sz w:val="28"/>
          <w:szCs w:val="28"/>
          <w:lang w:val="en-US"/>
        </w:rPr>
        <w:t xml:space="preserve"> (I wonder if …; what about?);</w:t>
      </w:r>
    </w:p>
    <w:p w14:paraId="6E4DC38C" w14:textId="77777777" w:rsidR="00FE05CC" w:rsidRPr="00151E8A" w:rsidRDefault="00FE05CC" w:rsidP="00D8240D">
      <w:pPr>
        <w:pStyle w:val="a3"/>
        <w:spacing w:line="360" w:lineRule="auto"/>
        <w:ind w:firstLine="567"/>
        <w:jc w:val="both"/>
        <w:rPr>
          <w:rFonts w:ascii="Times New Roman" w:hAnsi="Times New Roman"/>
          <w:bCs/>
          <w:color w:val="000000" w:themeColor="text1"/>
          <w:sz w:val="28"/>
          <w:szCs w:val="28"/>
        </w:rPr>
      </w:pPr>
      <w:r w:rsidRPr="00151E8A">
        <w:rPr>
          <w:rFonts w:ascii="Times New Roman" w:hAnsi="Times New Roman"/>
          <w:bCs/>
          <w:color w:val="000000" w:themeColor="text1"/>
          <w:sz w:val="28"/>
          <w:szCs w:val="28"/>
        </w:rPr>
        <w:t xml:space="preserve">2) разговорные выражения типа </w:t>
      </w:r>
      <w:proofErr w:type="spellStart"/>
      <w:r w:rsidRPr="00151E8A">
        <w:rPr>
          <w:rFonts w:ascii="Times New Roman" w:hAnsi="Times New Roman"/>
          <w:bCs/>
          <w:color w:val="000000" w:themeColor="text1"/>
          <w:sz w:val="28"/>
          <w:szCs w:val="28"/>
        </w:rPr>
        <w:t>Let’s</w:t>
      </w:r>
      <w:proofErr w:type="spellEnd"/>
      <w:r w:rsidRPr="00151E8A">
        <w:rPr>
          <w:rFonts w:ascii="Times New Roman" w:hAnsi="Times New Roman"/>
          <w:bCs/>
          <w:color w:val="000000" w:themeColor="text1"/>
          <w:sz w:val="28"/>
          <w:szCs w:val="28"/>
        </w:rPr>
        <w:t xml:space="preserve"> … (</w:t>
      </w:r>
      <w:proofErr w:type="spellStart"/>
      <w:r w:rsidRPr="00151E8A">
        <w:rPr>
          <w:rFonts w:ascii="Times New Roman" w:hAnsi="Times New Roman"/>
          <w:bCs/>
          <w:color w:val="000000" w:themeColor="text1"/>
          <w:sz w:val="28"/>
          <w:szCs w:val="28"/>
        </w:rPr>
        <w:t>Let</w:t>
      </w:r>
      <w:proofErr w:type="spellEnd"/>
      <w:r w:rsidRPr="00151E8A">
        <w:rPr>
          <w:rFonts w:ascii="Times New Roman" w:hAnsi="Times New Roman"/>
          <w:bCs/>
          <w:color w:val="000000" w:themeColor="text1"/>
          <w:sz w:val="28"/>
          <w:szCs w:val="28"/>
        </w:rPr>
        <w:t xml:space="preserve"> </w:t>
      </w:r>
      <w:proofErr w:type="spellStart"/>
      <w:r w:rsidRPr="00151E8A">
        <w:rPr>
          <w:rFonts w:ascii="Times New Roman" w:hAnsi="Times New Roman"/>
          <w:bCs/>
          <w:color w:val="000000" w:themeColor="text1"/>
          <w:sz w:val="28"/>
          <w:szCs w:val="28"/>
        </w:rPr>
        <w:t>us</w:t>
      </w:r>
      <w:proofErr w:type="spellEnd"/>
      <w:r w:rsidRPr="00151E8A">
        <w:rPr>
          <w:rFonts w:ascii="Times New Roman" w:hAnsi="Times New Roman"/>
          <w:bCs/>
          <w:color w:val="000000" w:themeColor="text1"/>
          <w:sz w:val="28"/>
          <w:szCs w:val="28"/>
        </w:rPr>
        <w:t xml:space="preserve"> и </w:t>
      </w:r>
      <w:proofErr w:type="spellStart"/>
      <w:r w:rsidRPr="00151E8A">
        <w:rPr>
          <w:rFonts w:ascii="Times New Roman" w:hAnsi="Times New Roman"/>
          <w:bCs/>
          <w:color w:val="000000" w:themeColor="text1"/>
          <w:sz w:val="28"/>
          <w:szCs w:val="28"/>
        </w:rPr>
        <w:t>Let</w:t>
      </w:r>
      <w:proofErr w:type="spellEnd"/>
      <w:r w:rsidRPr="00151E8A">
        <w:rPr>
          <w:rFonts w:ascii="Times New Roman" w:hAnsi="Times New Roman"/>
          <w:bCs/>
          <w:color w:val="000000" w:themeColor="text1"/>
          <w:sz w:val="28"/>
          <w:szCs w:val="28"/>
        </w:rPr>
        <w:t xml:space="preserve"> </w:t>
      </w:r>
      <w:proofErr w:type="spellStart"/>
      <w:r w:rsidRPr="00151E8A">
        <w:rPr>
          <w:rFonts w:ascii="Times New Roman" w:hAnsi="Times New Roman"/>
          <w:bCs/>
          <w:color w:val="000000" w:themeColor="text1"/>
          <w:sz w:val="28"/>
          <w:szCs w:val="28"/>
        </w:rPr>
        <w:t>me</w:t>
      </w:r>
      <w:proofErr w:type="spellEnd"/>
      <w:r w:rsidRPr="00151E8A">
        <w:rPr>
          <w:rFonts w:ascii="Times New Roman" w:hAnsi="Times New Roman"/>
          <w:bCs/>
          <w:color w:val="000000" w:themeColor="text1"/>
          <w:sz w:val="28"/>
          <w:szCs w:val="28"/>
        </w:rPr>
        <w:t xml:space="preserve"> – нейтральный стиль);</w:t>
      </w:r>
    </w:p>
    <w:p w14:paraId="3853CF71" w14:textId="77777777" w:rsidR="00FE05CC" w:rsidRPr="00151E8A" w:rsidRDefault="00FE05CC" w:rsidP="00D8240D">
      <w:pPr>
        <w:pStyle w:val="a3"/>
        <w:spacing w:line="360" w:lineRule="auto"/>
        <w:ind w:firstLine="567"/>
        <w:jc w:val="both"/>
        <w:rPr>
          <w:rFonts w:ascii="Times New Roman" w:hAnsi="Times New Roman"/>
          <w:bCs/>
          <w:color w:val="000000" w:themeColor="text1"/>
          <w:sz w:val="28"/>
          <w:szCs w:val="28"/>
        </w:rPr>
      </w:pPr>
      <w:r w:rsidRPr="00151E8A">
        <w:rPr>
          <w:rFonts w:ascii="Times New Roman" w:hAnsi="Times New Roman"/>
          <w:bCs/>
          <w:color w:val="000000" w:themeColor="text1"/>
          <w:sz w:val="28"/>
          <w:szCs w:val="28"/>
        </w:rPr>
        <w:t xml:space="preserve">3) сниженную лексику типа </w:t>
      </w:r>
      <w:proofErr w:type="spellStart"/>
      <w:r w:rsidRPr="00151E8A">
        <w:rPr>
          <w:rFonts w:ascii="Times New Roman" w:hAnsi="Times New Roman"/>
          <w:bCs/>
          <w:color w:val="000000" w:themeColor="text1"/>
          <w:sz w:val="28"/>
          <w:szCs w:val="28"/>
        </w:rPr>
        <w:t>folks</w:t>
      </w:r>
      <w:proofErr w:type="spellEnd"/>
      <w:r w:rsidRPr="00151E8A">
        <w:rPr>
          <w:rFonts w:ascii="Times New Roman" w:hAnsi="Times New Roman"/>
          <w:bCs/>
          <w:color w:val="000000" w:themeColor="text1"/>
          <w:sz w:val="28"/>
          <w:szCs w:val="28"/>
        </w:rPr>
        <w:t xml:space="preserve"> (</w:t>
      </w:r>
      <w:proofErr w:type="spellStart"/>
      <w:r w:rsidRPr="00151E8A">
        <w:rPr>
          <w:rFonts w:ascii="Times New Roman" w:hAnsi="Times New Roman"/>
          <w:bCs/>
          <w:color w:val="000000" w:themeColor="text1"/>
          <w:sz w:val="28"/>
          <w:szCs w:val="28"/>
        </w:rPr>
        <w:t>people</w:t>
      </w:r>
      <w:proofErr w:type="spellEnd"/>
      <w:r w:rsidRPr="00151E8A">
        <w:rPr>
          <w:rFonts w:ascii="Times New Roman" w:hAnsi="Times New Roman"/>
          <w:bCs/>
          <w:color w:val="000000" w:themeColor="text1"/>
          <w:sz w:val="28"/>
          <w:szCs w:val="28"/>
        </w:rPr>
        <w:t>);</w:t>
      </w:r>
    </w:p>
    <w:p w14:paraId="79C3A7A1" w14:textId="5AE5050F" w:rsidR="005F3F44" w:rsidRPr="00151E8A" w:rsidRDefault="00FE05CC" w:rsidP="00D8240D">
      <w:pPr>
        <w:pStyle w:val="a3"/>
        <w:spacing w:line="360" w:lineRule="auto"/>
        <w:ind w:firstLine="567"/>
        <w:jc w:val="both"/>
        <w:rPr>
          <w:rFonts w:ascii="Times New Roman" w:hAnsi="Times New Roman"/>
          <w:bCs/>
          <w:color w:val="000000" w:themeColor="text1"/>
          <w:sz w:val="28"/>
          <w:szCs w:val="28"/>
          <w:lang w:val="en-US"/>
        </w:rPr>
      </w:pPr>
      <w:r w:rsidRPr="00151E8A">
        <w:rPr>
          <w:rFonts w:ascii="Times New Roman" w:hAnsi="Times New Roman"/>
          <w:bCs/>
          <w:color w:val="000000" w:themeColor="text1"/>
          <w:sz w:val="28"/>
          <w:szCs w:val="28"/>
          <w:lang w:val="en-US"/>
        </w:rPr>
        <w:t xml:space="preserve">4) </w:t>
      </w:r>
      <w:r w:rsidRPr="00151E8A">
        <w:rPr>
          <w:rFonts w:ascii="Times New Roman" w:hAnsi="Times New Roman"/>
          <w:bCs/>
          <w:color w:val="000000" w:themeColor="text1"/>
          <w:sz w:val="28"/>
          <w:szCs w:val="28"/>
        </w:rPr>
        <w:t>краткие</w:t>
      </w:r>
      <w:r w:rsidRPr="00151E8A">
        <w:rPr>
          <w:rFonts w:ascii="Times New Roman" w:hAnsi="Times New Roman"/>
          <w:bCs/>
          <w:color w:val="000000" w:themeColor="text1"/>
          <w:sz w:val="28"/>
          <w:szCs w:val="28"/>
          <w:lang w:val="en-US"/>
        </w:rPr>
        <w:t xml:space="preserve"> </w:t>
      </w:r>
      <w:r w:rsidRPr="00151E8A">
        <w:rPr>
          <w:rFonts w:ascii="Times New Roman" w:hAnsi="Times New Roman"/>
          <w:bCs/>
          <w:color w:val="000000" w:themeColor="text1"/>
          <w:sz w:val="28"/>
          <w:szCs w:val="28"/>
        </w:rPr>
        <w:t>формы</w:t>
      </w:r>
      <w:r w:rsidRPr="00151E8A">
        <w:rPr>
          <w:rFonts w:ascii="Times New Roman" w:hAnsi="Times New Roman"/>
          <w:bCs/>
          <w:color w:val="000000" w:themeColor="text1"/>
          <w:sz w:val="28"/>
          <w:szCs w:val="28"/>
          <w:lang w:val="en-US"/>
        </w:rPr>
        <w:t xml:space="preserve"> </w:t>
      </w:r>
      <w:r w:rsidRPr="00151E8A">
        <w:rPr>
          <w:rFonts w:ascii="Times New Roman" w:hAnsi="Times New Roman"/>
          <w:bCs/>
          <w:color w:val="000000" w:themeColor="text1"/>
          <w:sz w:val="28"/>
          <w:szCs w:val="28"/>
        </w:rPr>
        <w:t>глаголов</w:t>
      </w:r>
      <w:r w:rsidRPr="00151E8A">
        <w:rPr>
          <w:rFonts w:ascii="Times New Roman" w:hAnsi="Times New Roman"/>
          <w:bCs/>
          <w:color w:val="000000" w:themeColor="text1"/>
          <w:sz w:val="28"/>
          <w:szCs w:val="28"/>
          <w:lang w:val="en-US"/>
        </w:rPr>
        <w:t xml:space="preserve"> (</w:t>
      </w:r>
      <w:proofErr w:type="spellStart"/>
      <w:r w:rsidRPr="00151E8A">
        <w:rPr>
          <w:rFonts w:ascii="Times New Roman" w:hAnsi="Times New Roman"/>
          <w:bCs/>
          <w:color w:val="000000" w:themeColor="text1"/>
          <w:sz w:val="28"/>
          <w:szCs w:val="28"/>
          <w:lang w:val="en-US"/>
        </w:rPr>
        <w:t>wonna</w:t>
      </w:r>
      <w:proofErr w:type="spellEnd"/>
      <w:r w:rsidRPr="00151E8A">
        <w:rPr>
          <w:rFonts w:ascii="Times New Roman" w:hAnsi="Times New Roman"/>
          <w:bCs/>
          <w:color w:val="000000" w:themeColor="text1"/>
          <w:sz w:val="28"/>
          <w:szCs w:val="28"/>
          <w:lang w:val="en-US"/>
        </w:rPr>
        <w:t xml:space="preserve"> (will not), </w:t>
      </w:r>
      <w:proofErr w:type="spellStart"/>
      <w:r w:rsidRPr="00151E8A">
        <w:rPr>
          <w:rFonts w:ascii="Times New Roman" w:hAnsi="Times New Roman"/>
          <w:bCs/>
          <w:color w:val="000000" w:themeColor="text1"/>
          <w:sz w:val="28"/>
          <w:szCs w:val="28"/>
          <w:lang w:val="en-US"/>
        </w:rPr>
        <w:t>wanna</w:t>
      </w:r>
      <w:proofErr w:type="spellEnd"/>
      <w:r w:rsidRPr="00151E8A">
        <w:rPr>
          <w:rFonts w:ascii="Times New Roman" w:hAnsi="Times New Roman"/>
          <w:bCs/>
          <w:color w:val="000000" w:themeColor="text1"/>
          <w:sz w:val="28"/>
          <w:szCs w:val="28"/>
          <w:lang w:val="en-US"/>
        </w:rPr>
        <w:t xml:space="preserve"> (want to/a), </w:t>
      </w:r>
      <w:proofErr w:type="spellStart"/>
      <w:r w:rsidRPr="00151E8A">
        <w:rPr>
          <w:rFonts w:ascii="Times New Roman" w:hAnsi="Times New Roman"/>
          <w:bCs/>
          <w:color w:val="000000" w:themeColor="text1"/>
          <w:sz w:val="28"/>
          <w:szCs w:val="28"/>
          <w:lang w:val="en-US"/>
        </w:rPr>
        <w:t>gotta</w:t>
      </w:r>
      <w:proofErr w:type="spellEnd"/>
      <w:r w:rsidRPr="00151E8A">
        <w:rPr>
          <w:rFonts w:ascii="Times New Roman" w:hAnsi="Times New Roman"/>
          <w:bCs/>
          <w:color w:val="000000" w:themeColor="text1"/>
          <w:sz w:val="28"/>
          <w:szCs w:val="28"/>
          <w:lang w:val="en-US"/>
        </w:rPr>
        <w:t xml:space="preserve"> (got to), don’t, haven’t, I’m, he’s, aren’t, can’t, didn’t, I’d like); </w:t>
      </w:r>
      <w:r w:rsidRPr="00151E8A">
        <w:rPr>
          <w:rFonts w:ascii="Times New Roman" w:hAnsi="Times New Roman"/>
          <w:bCs/>
          <w:color w:val="000000" w:themeColor="text1"/>
          <w:sz w:val="28"/>
          <w:szCs w:val="28"/>
        </w:rPr>
        <w:t>исключение</w:t>
      </w:r>
      <w:r w:rsidRPr="00151E8A">
        <w:rPr>
          <w:rFonts w:ascii="Times New Roman" w:hAnsi="Times New Roman"/>
          <w:bCs/>
          <w:color w:val="000000" w:themeColor="text1"/>
          <w:sz w:val="28"/>
          <w:szCs w:val="28"/>
          <w:lang w:val="en-US"/>
        </w:rPr>
        <w:t xml:space="preserve"> – needn’t).</w:t>
      </w:r>
    </w:p>
    <w:p w14:paraId="18E7F2B1" w14:textId="096CB64A" w:rsidR="00FE05CC" w:rsidRPr="00151E8A" w:rsidRDefault="00D8240D" w:rsidP="00D8240D">
      <w:pPr>
        <w:pStyle w:val="a3"/>
        <w:spacing w:line="360" w:lineRule="auto"/>
        <w:ind w:firstLine="567"/>
        <w:jc w:val="both"/>
        <w:rPr>
          <w:rFonts w:ascii="Times New Roman" w:hAnsi="Times New Roman"/>
          <w:bCs/>
          <w:color w:val="000000" w:themeColor="text1"/>
          <w:sz w:val="28"/>
          <w:szCs w:val="28"/>
        </w:rPr>
      </w:pPr>
      <w:r>
        <w:rPr>
          <w:rFonts w:ascii="Times New Roman" w:hAnsi="Times New Roman"/>
          <w:bCs/>
          <w:color w:val="000000" w:themeColor="text1"/>
          <w:sz w:val="28"/>
          <w:szCs w:val="28"/>
        </w:rPr>
        <w:t>Эссе предполагает использование специальной</w:t>
      </w:r>
      <w:r w:rsidR="00FE05CC" w:rsidRPr="00151E8A">
        <w:rPr>
          <w:rFonts w:ascii="Times New Roman" w:hAnsi="Times New Roman"/>
          <w:bCs/>
          <w:color w:val="000000" w:themeColor="text1"/>
          <w:sz w:val="28"/>
          <w:szCs w:val="28"/>
        </w:rPr>
        <w:t xml:space="preserve"> лексик</w:t>
      </w:r>
      <w:r>
        <w:rPr>
          <w:rFonts w:ascii="Times New Roman" w:hAnsi="Times New Roman"/>
          <w:bCs/>
          <w:color w:val="000000" w:themeColor="text1"/>
          <w:sz w:val="28"/>
          <w:szCs w:val="28"/>
        </w:rPr>
        <w:t>и</w:t>
      </w:r>
      <w:r w:rsidR="00FE05CC" w:rsidRPr="00151E8A">
        <w:rPr>
          <w:rFonts w:ascii="Times New Roman" w:hAnsi="Times New Roman"/>
          <w:bCs/>
          <w:color w:val="000000" w:themeColor="text1"/>
          <w:sz w:val="28"/>
          <w:szCs w:val="28"/>
        </w:rPr>
        <w:t xml:space="preserve"> для графиков и диаграмм</w:t>
      </w:r>
      <w:r>
        <w:rPr>
          <w:rFonts w:ascii="Times New Roman" w:hAnsi="Times New Roman"/>
          <w:bCs/>
          <w:color w:val="000000" w:themeColor="text1"/>
          <w:sz w:val="28"/>
          <w:szCs w:val="28"/>
        </w:rPr>
        <w:t>.</w:t>
      </w:r>
    </w:p>
    <w:p w14:paraId="36923CE6" w14:textId="77777777" w:rsidR="00D8240D" w:rsidRDefault="00D8240D" w:rsidP="00D8240D">
      <w:pPr>
        <w:pStyle w:val="a3"/>
        <w:spacing w:line="360" w:lineRule="auto"/>
        <w:ind w:firstLine="567"/>
        <w:jc w:val="both"/>
        <w:rPr>
          <w:rFonts w:ascii="Times New Roman" w:hAnsi="Times New Roman"/>
          <w:bCs/>
          <w:color w:val="000000" w:themeColor="text1"/>
          <w:sz w:val="28"/>
          <w:szCs w:val="28"/>
        </w:rPr>
      </w:pPr>
      <w:r>
        <w:rPr>
          <w:rFonts w:ascii="Times New Roman" w:hAnsi="Times New Roman"/>
          <w:bCs/>
          <w:color w:val="000000" w:themeColor="text1"/>
          <w:sz w:val="28"/>
          <w:szCs w:val="28"/>
        </w:rPr>
        <w:t>П</w:t>
      </w:r>
      <w:r w:rsidR="003D0E4F" w:rsidRPr="00151E8A">
        <w:rPr>
          <w:rFonts w:ascii="Times New Roman" w:hAnsi="Times New Roman"/>
          <w:bCs/>
          <w:color w:val="000000" w:themeColor="text1"/>
          <w:sz w:val="28"/>
          <w:szCs w:val="28"/>
        </w:rPr>
        <w:t xml:space="preserve">одготовку к написанию письменного высказывания с элементами рассуждения следует разделить на пять этапов: </w:t>
      </w:r>
    </w:p>
    <w:p w14:paraId="15CB64B8" w14:textId="77777777" w:rsidR="00D8240D" w:rsidRDefault="003D0E4F" w:rsidP="00D8240D">
      <w:pPr>
        <w:pStyle w:val="a3"/>
        <w:spacing w:line="360" w:lineRule="auto"/>
        <w:ind w:firstLine="567"/>
        <w:jc w:val="both"/>
        <w:rPr>
          <w:rFonts w:ascii="Times New Roman" w:hAnsi="Times New Roman"/>
          <w:bCs/>
          <w:color w:val="000000" w:themeColor="text1"/>
          <w:sz w:val="28"/>
          <w:szCs w:val="28"/>
        </w:rPr>
      </w:pPr>
      <w:r w:rsidRPr="00151E8A">
        <w:rPr>
          <w:rFonts w:ascii="Times New Roman" w:hAnsi="Times New Roman"/>
          <w:bCs/>
          <w:color w:val="000000" w:themeColor="text1"/>
          <w:sz w:val="28"/>
          <w:szCs w:val="28"/>
        </w:rPr>
        <w:t xml:space="preserve">Первый этап – подготовительный. На данном этапе следует обсудить с обучающимися типы эссе и их структуру. Можно вместе с обучающимися составить план написания эссе по определенной теме. Цель данного этапа: знакомство со структурой эссе. </w:t>
      </w:r>
    </w:p>
    <w:p w14:paraId="0FDDE074" w14:textId="77777777" w:rsidR="00D8240D" w:rsidRDefault="003D0E4F" w:rsidP="00D8240D">
      <w:pPr>
        <w:pStyle w:val="a3"/>
        <w:spacing w:line="360" w:lineRule="auto"/>
        <w:ind w:firstLine="567"/>
        <w:jc w:val="both"/>
        <w:rPr>
          <w:rFonts w:ascii="Times New Roman" w:hAnsi="Times New Roman"/>
          <w:bCs/>
          <w:color w:val="000000" w:themeColor="text1"/>
          <w:sz w:val="28"/>
          <w:szCs w:val="28"/>
        </w:rPr>
      </w:pPr>
      <w:r w:rsidRPr="00151E8A">
        <w:rPr>
          <w:rFonts w:ascii="Times New Roman" w:hAnsi="Times New Roman"/>
          <w:bCs/>
          <w:color w:val="000000" w:themeColor="text1"/>
          <w:sz w:val="28"/>
          <w:szCs w:val="28"/>
        </w:rPr>
        <w:t xml:space="preserve">Второй этап – ознакомление с критериями оценивания и баллами. Обучающимся будет полезно знать, сколько баллов за определенные критерии они получают при написании эссе. </w:t>
      </w:r>
      <w:proofErr w:type="gramStart"/>
      <w:r w:rsidRPr="00151E8A">
        <w:rPr>
          <w:rFonts w:ascii="Times New Roman" w:hAnsi="Times New Roman"/>
          <w:bCs/>
          <w:color w:val="000000" w:themeColor="text1"/>
          <w:sz w:val="28"/>
          <w:szCs w:val="28"/>
        </w:rPr>
        <w:t>Можно вместе с обучающимися проверить готовые эссе или дать им самим на проверк</w:t>
      </w:r>
      <w:r w:rsidR="00D8240D">
        <w:rPr>
          <w:rFonts w:ascii="Times New Roman" w:hAnsi="Times New Roman"/>
          <w:bCs/>
          <w:color w:val="000000" w:themeColor="text1"/>
          <w:sz w:val="28"/>
          <w:szCs w:val="28"/>
        </w:rPr>
        <w:t>у и обсудить результаты вместе.</w:t>
      </w:r>
      <w:proofErr w:type="gramEnd"/>
    </w:p>
    <w:p w14:paraId="5151AE39" w14:textId="77777777" w:rsidR="00D8240D" w:rsidRDefault="003D0E4F" w:rsidP="00D8240D">
      <w:pPr>
        <w:pStyle w:val="a3"/>
        <w:spacing w:line="360" w:lineRule="auto"/>
        <w:ind w:firstLine="567"/>
        <w:jc w:val="both"/>
        <w:rPr>
          <w:rFonts w:ascii="Times New Roman" w:hAnsi="Times New Roman"/>
          <w:bCs/>
          <w:color w:val="000000" w:themeColor="text1"/>
          <w:sz w:val="28"/>
          <w:szCs w:val="28"/>
        </w:rPr>
      </w:pPr>
      <w:r w:rsidRPr="00151E8A">
        <w:rPr>
          <w:rFonts w:ascii="Times New Roman" w:hAnsi="Times New Roman"/>
          <w:bCs/>
          <w:color w:val="000000" w:themeColor="text1"/>
          <w:sz w:val="28"/>
          <w:szCs w:val="28"/>
        </w:rPr>
        <w:lastRenderedPageBreak/>
        <w:t xml:space="preserve">Третий этап – работа по критериям. Большое внимание следует уделить использованию средств логической связи. Можно предоставить обучающимся список средств логической связи и дать им определить, когда используются те или иные средства (например, при сравнении/ в заключении/ в аргументе в поддержку высказанной мысли и т.д.). </w:t>
      </w:r>
    </w:p>
    <w:p w14:paraId="184833AC" w14:textId="77777777" w:rsidR="00D8240D" w:rsidRDefault="003D0E4F" w:rsidP="00D8240D">
      <w:pPr>
        <w:pStyle w:val="a3"/>
        <w:spacing w:line="360" w:lineRule="auto"/>
        <w:ind w:firstLine="567"/>
        <w:jc w:val="both"/>
        <w:rPr>
          <w:rFonts w:ascii="Times New Roman" w:hAnsi="Times New Roman"/>
          <w:bCs/>
          <w:color w:val="000000" w:themeColor="text1"/>
          <w:sz w:val="28"/>
          <w:szCs w:val="28"/>
        </w:rPr>
      </w:pPr>
      <w:r w:rsidRPr="00151E8A">
        <w:rPr>
          <w:rFonts w:ascii="Times New Roman" w:hAnsi="Times New Roman"/>
          <w:bCs/>
          <w:color w:val="000000" w:themeColor="text1"/>
          <w:sz w:val="28"/>
          <w:szCs w:val="28"/>
        </w:rPr>
        <w:t xml:space="preserve">Четвертый этап – этап «обогащения» словарного запаса и </w:t>
      </w:r>
      <w:proofErr w:type="gramStart"/>
      <w:r w:rsidRPr="00151E8A">
        <w:rPr>
          <w:rFonts w:ascii="Times New Roman" w:hAnsi="Times New Roman"/>
          <w:bCs/>
          <w:color w:val="000000" w:themeColor="text1"/>
          <w:sz w:val="28"/>
          <w:szCs w:val="28"/>
        </w:rPr>
        <w:t>обсуждения</w:t>
      </w:r>
      <w:proofErr w:type="gramEnd"/>
      <w:r w:rsidRPr="00151E8A">
        <w:rPr>
          <w:rFonts w:ascii="Times New Roman" w:hAnsi="Times New Roman"/>
          <w:bCs/>
          <w:color w:val="000000" w:themeColor="text1"/>
          <w:sz w:val="28"/>
          <w:szCs w:val="28"/>
        </w:rPr>
        <w:t xml:space="preserve"> основных тем эссе. Внимание на данном этапе уделяется лексике. Здесь вместе с темой эссе можно начать давать список слов, которые можно использовать для написания эссе по заданной теме. После этого этапа нужно выявить основные ошибки обучающихся по критериям «Грамматика» и «Орфография и пунктуация». </w:t>
      </w:r>
    </w:p>
    <w:p w14:paraId="4BC50036" w14:textId="24F2FF9D" w:rsidR="00151E8A" w:rsidRPr="00151E8A" w:rsidRDefault="003D0E4F" w:rsidP="00D8240D">
      <w:pPr>
        <w:pStyle w:val="a3"/>
        <w:spacing w:line="360" w:lineRule="auto"/>
        <w:ind w:firstLine="567"/>
        <w:jc w:val="both"/>
        <w:rPr>
          <w:color w:val="000000"/>
          <w:sz w:val="28"/>
          <w:szCs w:val="28"/>
          <w:shd w:val="clear" w:color="auto" w:fill="FFFFFF"/>
        </w:rPr>
      </w:pPr>
      <w:r w:rsidRPr="00151E8A">
        <w:rPr>
          <w:rFonts w:ascii="Times New Roman" w:hAnsi="Times New Roman"/>
          <w:bCs/>
          <w:color w:val="000000" w:themeColor="text1"/>
          <w:sz w:val="28"/>
          <w:szCs w:val="28"/>
        </w:rPr>
        <w:t>Пятый этап – работа над ошибками. На данном этапе преподавателю важно составить для себя отдельный план работы: например, если обучающиеся часто делают ошибки в использовании видовременных форм глаголов, то следует дать на отработку этой темы определенное количество часов и т.д.</w:t>
      </w:r>
    </w:p>
    <w:p w14:paraId="0183A02D" w14:textId="651E1A45" w:rsidR="00AE416B" w:rsidRPr="00151E8A" w:rsidRDefault="00AE416B" w:rsidP="00D8240D">
      <w:pPr>
        <w:pStyle w:val="a5"/>
        <w:spacing w:before="0" w:beforeAutospacing="0" w:after="0" w:afterAutospacing="0" w:line="360" w:lineRule="auto"/>
        <w:jc w:val="center"/>
        <w:rPr>
          <w:b/>
          <w:bCs/>
          <w:color w:val="000000"/>
          <w:sz w:val="28"/>
          <w:szCs w:val="28"/>
          <w:shd w:val="clear" w:color="auto" w:fill="FFFFFF"/>
        </w:rPr>
      </w:pPr>
      <w:r w:rsidRPr="00151E8A">
        <w:rPr>
          <w:b/>
          <w:bCs/>
          <w:color w:val="000000"/>
          <w:sz w:val="28"/>
          <w:szCs w:val="28"/>
          <w:shd w:val="clear" w:color="auto" w:fill="FFFFFF"/>
        </w:rPr>
        <w:t>ЗАКЛЮЧЕНИЕ</w:t>
      </w:r>
    </w:p>
    <w:p w14:paraId="583BA338" w14:textId="25925C00" w:rsidR="00BB19D6" w:rsidRPr="00151E8A" w:rsidRDefault="00BB19D6" w:rsidP="00D8240D">
      <w:pPr>
        <w:shd w:val="clear" w:color="auto" w:fill="FFFFFF"/>
        <w:spacing w:after="0" w:line="360" w:lineRule="auto"/>
        <w:ind w:firstLine="708"/>
        <w:jc w:val="both"/>
        <w:rPr>
          <w:rFonts w:ascii="Times New Roman" w:eastAsia="Times New Roman" w:hAnsi="Times New Roman"/>
          <w:color w:val="000000"/>
          <w:sz w:val="28"/>
          <w:szCs w:val="28"/>
          <w:lang w:eastAsia="ru-RU"/>
        </w:rPr>
      </w:pPr>
      <w:r w:rsidRPr="00151E8A">
        <w:rPr>
          <w:rFonts w:ascii="Times New Roman" w:eastAsia="Times New Roman" w:hAnsi="Times New Roman"/>
          <w:color w:val="000000"/>
          <w:sz w:val="28"/>
          <w:szCs w:val="28"/>
          <w:lang w:eastAsia="ru-RU"/>
        </w:rPr>
        <w:t>Письмо – один из самых сложных видов речевой деятельности, который требует внимательности</w:t>
      </w:r>
      <w:r w:rsidR="00EE591A">
        <w:rPr>
          <w:rFonts w:ascii="Times New Roman" w:eastAsia="Times New Roman" w:hAnsi="Times New Roman"/>
          <w:color w:val="000000"/>
          <w:sz w:val="28"/>
          <w:szCs w:val="28"/>
          <w:lang w:eastAsia="ru-RU"/>
        </w:rPr>
        <w:t xml:space="preserve">, </w:t>
      </w:r>
      <w:r w:rsidRPr="00151E8A">
        <w:rPr>
          <w:rFonts w:ascii="Times New Roman" w:eastAsia="Times New Roman" w:hAnsi="Times New Roman"/>
          <w:color w:val="000000"/>
          <w:sz w:val="28"/>
          <w:szCs w:val="28"/>
          <w:lang w:eastAsia="ru-RU"/>
        </w:rPr>
        <w:t>усердия</w:t>
      </w:r>
      <w:r w:rsidR="00EE591A">
        <w:rPr>
          <w:rFonts w:ascii="Times New Roman" w:eastAsia="Times New Roman" w:hAnsi="Times New Roman"/>
          <w:color w:val="000000"/>
          <w:sz w:val="28"/>
          <w:szCs w:val="28"/>
          <w:lang w:eastAsia="ru-RU"/>
        </w:rPr>
        <w:t xml:space="preserve">, </w:t>
      </w:r>
      <w:proofErr w:type="spellStart"/>
      <w:r w:rsidR="00EE591A">
        <w:rPr>
          <w:rFonts w:ascii="Times New Roman" w:eastAsia="Times New Roman" w:hAnsi="Times New Roman"/>
          <w:color w:val="000000"/>
          <w:sz w:val="28"/>
          <w:szCs w:val="28"/>
          <w:lang w:eastAsia="ru-RU"/>
        </w:rPr>
        <w:t>сформированности</w:t>
      </w:r>
      <w:proofErr w:type="spellEnd"/>
      <w:r w:rsidR="00EE591A">
        <w:rPr>
          <w:rFonts w:ascii="Times New Roman" w:eastAsia="Times New Roman" w:hAnsi="Times New Roman"/>
          <w:color w:val="000000"/>
          <w:sz w:val="28"/>
          <w:szCs w:val="28"/>
          <w:lang w:eastAsia="ru-RU"/>
        </w:rPr>
        <w:t xml:space="preserve"> и отработки навыков</w:t>
      </w:r>
      <w:r w:rsidRPr="00151E8A">
        <w:rPr>
          <w:rFonts w:ascii="Times New Roman" w:eastAsia="Times New Roman" w:hAnsi="Times New Roman"/>
          <w:color w:val="000000"/>
          <w:sz w:val="28"/>
          <w:szCs w:val="28"/>
          <w:lang w:eastAsia="ru-RU"/>
        </w:rPr>
        <w:t>. Важно обучать письму поэтапно для эффективного развития его навыков и умений. Более того, нельзя забывать о коммуникативной компетенции при обучении письменной речи, которую необходимо развивать в процессе учебной деятельности.</w:t>
      </w:r>
    </w:p>
    <w:p w14:paraId="30FCFB41" w14:textId="5093DFB9" w:rsidR="003D0E4F" w:rsidRPr="00151E8A" w:rsidRDefault="003D0E4F" w:rsidP="00D8240D">
      <w:pPr>
        <w:pStyle w:val="a3"/>
        <w:spacing w:line="360" w:lineRule="auto"/>
        <w:ind w:firstLine="567"/>
        <w:jc w:val="both"/>
        <w:rPr>
          <w:rFonts w:ascii="Times New Roman" w:hAnsi="Times New Roman"/>
          <w:bCs/>
          <w:color w:val="000000" w:themeColor="text1"/>
          <w:sz w:val="28"/>
          <w:szCs w:val="28"/>
        </w:rPr>
      </w:pPr>
      <w:r w:rsidRPr="00151E8A">
        <w:rPr>
          <w:rFonts w:ascii="Times New Roman" w:hAnsi="Times New Roman"/>
          <w:bCs/>
          <w:color w:val="000000" w:themeColor="text1"/>
          <w:sz w:val="28"/>
          <w:szCs w:val="28"/>
        </w:rPr>
        <w:t>Необходимо помнить, что подготовка к сдаче экзамена, а именно к написанию письменного высказывания, – долгий и системный процесс. Важно уделять внимание каждой детали, в нашем случае – каждому критерию, чтобы получить высокий результат.</w:t>
      </w:r>
    </w:p>
    <w:p w14:paraId="7D449B83" w14:textId="77777777" w:rsidR="003D0E4F" w:rsidRPr="00151E8A" w:rsidRDefault="003D0E4F" w:rsidP="00D8240D">
      <w:pPr>
        <w:shd w:val="clear" w:color="auto" w:fill="FFFFFF"/>
        <w:spacing w:after="0" w:line="360" w:lineRule="auto"/>
        <w:ind w:firstLine="709"/>
        <w:jc w:val="both"/>
        <w:rPr>
          <w:rFonts w:ascii="Times New Roman" w:eastAsia="Times New Roman" w:hAnsi="Times New Roman"/>
          <w:color w:val="000000"/>
          <w:sz w:val="28"/>
          <w:szCs w:val="28"/>
          <w:lang w:eastAsia="ru-RU"/>
        </w:rPr>
      </w:pPr>
    </w:p>
    <w:p w14:paraId="1099CFEE" w14:textId="77777777" w:rsidR="008F7ED7" w:rsidRPr="00572D0B" w:rsidRDefault="008F7ED7" w:rsidP="0087235C">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41CEF34A" w14:textId="77777777" w:rsidR="000C5C07" w:rsidRPr="00572D0B" w:rsidRDefault="000C5C07" w:rsidP="0087235C">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3B583DA4" w14:textId="77777777" w:rsidR="000C5C07" w:rsidRPr="00572D0B" w:rsidRDefault="000C5C07" w:rsidP="0087235C">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43419BAA" w14:textId="77777777" w:rsidR="000C5C07" w:rsidRPr="00572D0B" w:rsidRDefault="000C5C07" w:rsidP="0087235C">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46FD8F7D" w14:textId="195EC8E0" w:rsidR="000C5C07" w:rsidRDefault="000C5C07" w:rsidP="0087235C">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644CFA90" w14:textId="78354133" w:rsidR="00F7706A" w:rsidRDefault="00F7706A" w:rsidP="0087235C">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36571468" w14:textId="60892D92" w:rsidR="00AE416B" w:rsidRPr="00151E8A" w:rsidRDefault="00AE416B" w:rsidP="00AE416B">
      <w:pPr>
        <w:spacing w:line="240" w:lineRule="auto"/>
        <w:jc w:val="center"/>
        <w:rPr>
          <w:rFonts w:ascii="Times New Roman" w:hAnsi="Times New Roman"/>
          <w:b/>
          <w:bCs/>
          <w:sz w:val="28"/>
          <w:szCs w:val="28"/>
        </w:rPr>
      </w:pPr>
      <w:r w:rsidRPr="00151E8A">
        <w:rPr>
          <w:rFonts w:ascii="Times New Roman" w:hAnsi="Times New Roman"/>
          <w:b/>
          <w:bCs/>
          <w:sz w:val="28"/>
          <w:szCs w:val="28"/>
        </w:rPr>
        <w:lastRenderedPageBreak/>
        <w:t>СПИСОК ИСПОЛЬЗОВАННЫХ ИСТОЧНИКОВ</w:t>
      </w:r>
    </w:p>
    <w:p w14:paraId="3B6ABBDC" w14:textId="7F10CCC0" w:rsidR="00BB458B" w:rsidRDefault="00BB458B" w:rsidP="0060301B">
      <w:pPr>
        <w:pStyle w:val="a3"/>
        <w:spacing w:line="276" w:lineRule="auto"/>
        <w:ind w:left="567"/>
        <w:jc w:val="both"/>
        <w:rPr>
          <w:rFonts w:ascii="Times New Roman" w:hAnsi="Times New Roman"/>
          <w:bCs/>
          <w:color w:val="000000" w:themeColor="text1"/>
          <w:sz w:val="28"/>
          <w:szCs w:val="28"/>
        </w:rPr>
      </w:pPr>
      <w:r>
        <w:rPr>
          <w:rFonts w:ascii="Times New Roman" w:eastAsia="Times New Roman" w:hAnsi="Times New Roman"/>
          <w:color w:val="000000"/>
          <w:sz w:val="28"/>
          <w:szCs w:val="28"/>
          <w:lang w:eastAsia="ru-RU"/>
        </w:rPr>
        <w:t>1</w:t>
      </w:r>
      <w:r w:rsidRPr="0065255C">
        <w:rPr>
          <w:rFonts w:ascii="Times New Roman" w:eastAsia="Times New Roman" w:hAnsi="Times New Roman"/>
          <w:color w:val="000000"/>
          <w:sz w:val="28"/>
          <w:szCs w:val="28"/>
          <w:lang w:eastAsia="ru-RU"/>
        </w:rPr>
        <w:t xml:space="preserve">. </w:t>
      </w:r>
      <w:r w:rsidRPr="0065255C">
        <w:rPr>
          <w:rFonts w:ascii="Times New Roman" w:hAnsi="Times New Roman"/>
          <w:bCs/>
          <w:color w:val="000000" w:themeColor="text1"/>
          <w:sz w:val="28"/>
          <w:szCs w:val="28"/>
        </w:rPr>
        <w:t>Вербицкая</w:t>
      </w:r>
      <w:r w:rsidRPr="00BB458B">
        <w:rPr>
          <w:rFonts w:ascii="Times New Roman" w:hAnsi="Times New Roman"/>
          <w:bCs/>
          <w:color w:val="000000" w:themeColor="text1"/>
          <w:sz w:val="28"/>
          <w:szCs w:val="28"/>
        </w:rPr>
        <w:t xml:space="preserve"> </w:t>
      </w:r>
      <w:r w:rsidRPr="0065255C">
        <w:rPr>
          <w:rFonts w:ascii="Times New Roman" w:hAnsi="Times New Roman"/>
          <w:bCs/>
          <w:color w:val="000000" w:themeColor="text1"/>
          <w:sz w:val="28"/>
          <w:szCs w:val="28"/>
        </w:rPr>
        <w:t>М.В., Махмурян</w:t>
      </w:r>
      <w:r w:rsidRPr="00BB458B">
        <w:rPr>
          <w:rFonts w:ascii="Times New Roman" w:hAnsi="Times New Roman"/>
          <w:bCs/>
          <w:color w:val="000000" w:themeColor="text1"/>
          <w:sz w:val="28"/>
          <w:szCs w:val="28"/>
        </w:rPr>
        <w:t xml:space="preserve"> </w:t>
      </w:r>
      <w:r w:rsidRPr="0065255C">
        <w:rPr>
          <w:rFonts w:ascii="Times New Roman" w:hAnsi="Times New Roman"/>
          <w:bCs/>
          <w:color w:val="000000" w:themeColor="text1"/>
          <w:sz w:val="28"/>
          <w:szCs w:val="28"/>
        </w:rPr>
        <w:t xml:space="preserve">К.С., </w:t>
      </w:r>
      <w:proofErr w:type="spellStart"/>
      <w:r w:rsidRPr="0065255C">
        <w:rPr>
          <w:rFonts w:ascii="Times New Roman" w:hAnsi="Times New Roman"/>
          <w:bCs/>
          <w:color w:val="000000" w:themeColor="text1"/>
          <w:sz w:val="28"/>
          <w:szCs w:val="28"/>
        </w:rPr>
        <w:t>Трешина</w:t>
      </w:r>
      <w:proofErr w:type="spellEnd"/>
      <w:r w:rsidRPr="0065255C">
        <w:rPr>
          <w:rFonts w:ascii="Times New Roman" w:hAnsi="Times New Roman"/>
          <w:bCs/>
          <w:color w:val="000000" w:themeColor="text1"/>
          <w:sz w:val="28"/>
          <w:szCs w:val="28"/>
        </w:rPr>
        <w:t xml:space="preserve"> И.В. Методические </w:t>
      </w:r>
      <w:r>
        <w:rPr>
          <w:rFonts w:ascii="Times New Roman" w:hAnsi="Times New Roman"/>
          <w:bCs/>
          <w:color w:val="000000" w:themeColor="text1"/>
          <w:sz w:val="28"/>
          <w:szCs w:val="28"/>
        </w:rPr>
        <w:t>р</w:t>
      </w:r>
      <w:r w:rsidRPr="0065255C">
        <w:rPr>
          <w:rFonts w:ascii="Times New Roman" w:hAnsi="Times New Roman"/>
          <w:bCs/>
          <w:color w:val="000000" w:themeColor="text1"/>
          <w:sz w:val="28"/>
          <w:szCs w:val="28"/>
        </w:rPr>
        <w:t>екомендации для учителей, подготовленные на основе анализа типичных ошибок участников ЕГЭ 202</w:t>
      </w:r>
      <w:r w:rsidR="00D8240D">
        <w:rPr>
          <w:rFonts w:ascii="Times New Roman" w:hAnsi="Times New Roman"/>
          <w:bCs/>
          <w:color w:val="000000" w:themeColor="text1"/>
          <w:sz w:val="28"/>
          <w:szCs w:val="28"/>
        </w:rPr>
        <w:t>3</w:t>
      </w:r>
      <w:r w:rsidRPr="0065255C">
        <w:rPr>
          <w:rFonts w:ascii="Times New Roman" w:hAnsi="Times New Roman"/>
          <w:bCs/>
          <w:color w:val="000000" w:themeColor="text1"/>
          <w:sz w:val="28"/>
          <w:szCs w:val="28"/>
        </w:rPr>
        <w:t xml:space="preserve"> года по иностранным языкам.</w:t>
      </w:r>
    </w:p>
    <w:p w14:paraId="3C890EDA" w14:textId="77777777" w:rsidR="00BB458B" w:rsidRDefault="00BB458B" w:rsidP="0060301B">
      <w:pPr>
        <w:pStyle w:val="a6"/>
        <w:shd w:val="clear" w:color="auto" w:fill="FFFFFF"/>
        <w:spacing w:after="0"/>
        <w:ind w:left="567"/>
        <w:jc w:val="both"/>
        <w:outlineLvl w:val="1"/>
        <w:rPr>
          <w:rFonts w:ascii="Times New Roman" w:eastAsia="Times New Roman" w:hAnsi="Times New Roman"/>
          <w:bCs/>
          <w:sz w:val="28"/>
          <w:szCs w:val="28"/>
        </w:rPr>
      </w:pPr>
    </w:p>
    <w:p w14:paraId="3C8A4685" w14:textId="0D0BCC82" w:rsidR="00BB458B" w:rsidRPr="0065255C" w:rsidRDefault="00BB458B" w:rsidP="0060301B">
      <w:pPr>
        <w:pStyle w:val="a3"/>
        <w:spacing w:line="276" w:lineRule="auto"/>
        <w:ind w:left="567"/>
        <w:jc w:val="both"/>
        <w:rPr>
          <w:rFonts w:ascii="Times New Roman" w:eastAsia="Times New Roman" w:hAnsi="Times New Roman"/>
          <w:color w:val="000000"/>
          <w:sz w:val="28"/>
          <w:szCs w:val="28"/>
          <w:lang w:eastAsia="ru-RU"/>
        </w:rPr>
      </w:pPr>
      <w:r>
        <w:rPr>
          <w:rFonts w:ascii="Times New Roman" w:hAnsi="Times New Roman"/>
          <w:bCs/>
          <w:color w:val="000000" w:themeColor="text1"/>
          <w:sz w:val="28"/>
          <w:szCs w:val="28"/>
        </w:rPr>
        <w:t>2</w:t>
      </w:r>
      <w:r w:rsidRPr="0065255C">
        <w:rPr>
          <w:rFonts w:ascii="Times New Roman" w:hAnsi="Times New Roman"/>
          <w:bCs/>
          <w:color w:val="000000" w:themeColor="text1"/>
          <w:sz w:val="28"/>
          <w:szCs w:val="28"/>
        </w:rPr>
        <w:t xml:space="preserve">. Кодификатор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по АНГЛИЙСКОМУ ЯЗЫКУ. </w:t>
      </w:r>
      <w:r w:rsidRPr="0065255C">
        <w:rPr>
          <w:rFonts w:ascii="Times New Roman" w:eastAsia="Times New Roman" w:hAnsi="Times New Roman"/>
          <w:color w:val="000000"/>
          <w:sz w:val="28"/>
          <w:szCs w:val="28"/>
          <w:lang w:eastAsia="ru-RU"/>
        </w:rPr>
        <w:t>Подготовлен федеральным государственным бюджетным научным учреждением «</w:t>
      </w:r>
      <w:r>
        <w:rPr>
          <w:rFonts w:ascii="Times New Roman" w:eastAsia="Times New Roman" w:hAnsi="Times New Roman"/>
          <w:color w:val="000000"/>
          <w:sz w:val="28"/>
          <w:szCs w:val="28"/>
          <w:lang w:eastAsia="ru-RU"/>
        </w:rPr>
        <w:t>Ф</w:t>
      </w:r>
      <w:r w:rsidRPr="0065255C">
        <w:rPr>
          <w:rFonts w:ascii="Times New Roman" w:eastAsia="Times New Roman" w:hAnsi="Times New Roman"/>
          <w:color w:val="000000"/>
          <w:sz w:val="28"/>
          <w:szCs w:val="28"/>
          <w:lang w:eastAsia="ru-RU"/>
        </w:rPr>
        <w:t>едеральный институт педагогических измерений». Кодификатор ЕГЭ 202</w:t>
      </w:r>
      <w:r w:rsidR="00D8240D">
        <w:rPr>
          <w:rFonts w:ascii="Times New Roman" w:eastAsia="Times New Roman" w:hAnsi="Times New Roman"/>
          <w:color w:val="000000"/>
          <w:sz w:val="28"/>
          <w:szCs w:val="28"/>
          <w:lang w:eastAsia="ru-RU"/>
        </w:rPr>
        <w:t>4</w:t>
      </w:r>
      <w:r w:rsidRPr="0065255C">
        <w:rPr>
          <w:rFonts w:ascii="Times New Roman" w:eastAsia="Times New Roman" w:hAnsi="Times New Roman"/>
          <w:color w:val="000000"/>
          <w:sz w:val="28"/>
          <w:szCs w:val="28"/>
          <w:lang w:eastAsia="ru-RU"/>
        </w:rPr>
        <w:t>.</w:t>
      </w:r>
    </w:p>
    <w:p w14:paraId="2CDBE357" w14:textId="77777777" w:rsidR="00BB458B" w:rsidRDefault="00BB458B" w:rsidP="0060301B">
      <w:pPr>
        <w:pStyle w:val="a6"/>
        <w:shd w:val="clear" w:color="auto" w:fill="FFFFFF"/>
        <w:spacing w:after="0"/>
        <w:ind w:left="567"/>
        <w:jc w:val="both"/>
        <w:outlineLvl w:val="1"/>
        <w:rPr>
          <w:rFonts w:ascii="Times New Roman" w:eastAsia="Times New Roman" w:hAnsi="Times New Roman"/>
          <w:bCs/>
          <w:sz w:val="28"/>
          <w:szCs w:val="28"/>
        </w:rPr>
      </w:pPr>
    </w:p>
    <w:p w14:paraId="261F5A3C" w14:textId="74ED8C9E" w:rsidR="00BB458B" w:rsidRDefault="00BB458B" w:rsidP="0060301B">
      <w:pPr>
        <w:pStyle w:val="a3"/>
        <w:spacing w:line="276" w:lineRule="auto"/>
        <w:ind w:left="567"/>
        <w:jc w:val="center"/>
        <w:rPr>
          <w:rFonts w:ascii="Times New Roman" w:hAnsi="Times New Roman"/>
          <w:b/>
          <w:color w:val="000000" w:themeColor="text1"/>
          <w:sz w:val="28"/>
          <w:szCs w:val="28"/>
        </w:rPr>
      </w:pPr>
      <w:r w:rsidRPr="00BB458B">
        <w:rPr>
          <w:rFonts w:ascii="Times New Roman" w:hAnsi="Times New Roman"/>
          <w:b/>
          <w:color w:val="000000" w:themeColor="text1"/>
          <w:sz w:val="28"/>
          <w:szCs w:val="28"/>
        </w:rPr>
        <w:t>Электронные ресурсы</w:t>
      </w:r>
    </w:p>
    <w:p w14:paraId="58387A3D" w14:textId="77777777" w:rsidR="00BB458B" w:rsidRPr="00BB458B" w:rsidRDefault="00BB458B" w:rsidP="0060301B">
      <w:pPr>
        <w:pStyle w:val="a3"/>
        <w:spacing w:line="276" w:lineRule="auto"/>
        <w:ind w:left="567"/>
        <w:jc w:val="center"/>
        <w:rPr>
          <w:rFonts w:ascii="Times New Roman" w:hAnsi="Times New Roman"/>
          <w:b/>
          <w:color w:val="000000" w:themeColor="text1"/>
          <w:sz w:val="28"/>
          <w:szCs w:val="28"/>
        </w:rPr>
      </w:pPr>
    </w:p>
    <w:p w14:paraId="062304C2" w14:textId="6270D9D6" w:rsidR="0004257F" w:rsidRPr="00EE591A" w:rsidRDefault="00EE591A" w:rsidP="00EE591A">
      <w:pPr>
        <w:shd w:val="clear" w:color="auto" w:fill="FFFFFF"/>
        <w:spacing w:after="0"/>
        <w:jc w:val="both"/>
        <w:outlineLvl w:val="1"/>
        <w:rPr>
          <w:rFonts w:ascii="Times New Roman" w:eastAsia="Times New Roman" w:hAnsi="Times New Roman"/>
          <w:bCs/>
          <w:sz w:val="28"/>
          <w:szCs w:val="28"/>
        </w:rPr>
      </w:pPr>
      <w:r>
        <w:rPr>
          <w:rFonts w:ascii="Times New Roman" w:eastAsia="Times New Roman" w:hAnsi="Times New Roman"/>
          <w:bCs/>
          <w:sz w:val="28"/>
          <w:szCs w:val="28"/>
        </w:rPr>
        <w:t xml:space="preserve">1. </w:t>
      </w:r>
      <w:r w:rsidR="0004257F" w:rsidRPr="00EE591A">
        <w:rPr>
          <w:rFonts w:ascii="Times New Roman" w:eastAsia="Times New Roman" w:hAnsi="Times New Roman"/>
          <w:bCs/>
          <w:sz w:val="28"/>
          <w:szCs w:val="28"/>
        </w:rPr>
        <w:t>Спецификация контрольных измерительных материалов для проведения в 20</w:t>
      </w:r>
      <w:r w:rsidR="00580024" w:rsidRPr="00EE591A">
        <w:rPr>
          <w:rFonts w:ascii="Times New Roman" w:eastAsia="Times New Roman" w:hAnsi="Times New Roman"/>
          <w:bCs/>
          <w:sz w:val="28"/>
          <w:szCs w:val="28"/>
        </w:rPr>
        <w:t>2</w:t>
      </w:r>
      <w:r w:rsidR="00D8240D" w:rsidRPr="00EE591A">
        <w:rPr>
          <w:rFonts w:ascii="Times New Roman" w:eastAsia="Times New Roman" w:hAnsi="Times New Roman"/>
          <w:bCs/>
          <w:sz w:val="28"/>
          <w:szCs w:val="28"/>
        </w:rPr>
        <w:t>3</w:t>
      </w:r>
      <w:r w:rsidR="0004257F" w:rsidRPr="00EE591A">
        <w:rPr>
          <w:rFonts w:ascii="Times New Roman" w:eastAsia="Times New Roman" w:hAnsi="Times New Roman"/>
          <w:bCs/>
          <w:sz w:val="28"/>
          <w:szCs w:val="28"/>
        </w:rPr>
        <w:t xml:space="preserve"> году Единого государственного экзамена по иностранным языкам. Кодификатор элементов содержания и требований к уровню подготовки выпускников образовательных организаций для проведения Единого государственного экзамена по английскому языку. – [Электронный ресурс] </w:t>
      </w:r>
      <w:r w:rsidR="0004257F" w:rsidRPr="00EE591A">
        <w:rPr>
          <w:rFonts w:ascii="Times New Roman" w:eastAsia="Times New Roman" w:hAnsi="Times New Roman"/>
          <w:bCs/>
          <w:sz w:val="28"/>
          <w:szCs w:val="28"/>
          <w:lang w:val="en-US"/>
        </w:rPr>
        <w:t>URL</w:t>
      </w:r>
      <w:r w:rsidR="0004257F" w:rsidRPr="00EE591A">
        <w:rPr>
          <w:rFonts w:ascii="Times New Roman" w:eastAsia="Times New Roman" w:hAnsi="Times New Roman"/>
          <w:bCs/>
          <w:sz w:val="28"/>
          <w:szCs w:val="28"/>
        </w:rPr>
        <w:t xml:space="preserve">: </w:t>
      </w:r>
      <w:hyperlink r:id="rId8" w:anchor="!/tab/151883967-11" w:history="1">
        <w:r w:rsidR="00580024" w:rsidRPr="00EE591A">
          <w:rPr>
            <w:rStyle w:val="a8"/>
            <w:rFonts w:ascii="Times New Roman" w:hAnsi="Times New Roman"/>
            <w:sz w:val="28"/>
            <w:szCs w:val="28"/>
          </w:rPr>
          <w:t>https://fipi.ru/ege/demoversii-specifikacii-kodifikatory#!/tab/151883967-11</w:t>
        </w:r>
      </w:hyperlink>
    </w:p>
    <w:p w14:paraId="17F096B3" w14:textId="5BC5E86B" w:rsidR="0004257F" w:rsidRPr="00EE591A" w:rsidRDefault="00EE591A" w:rsidP="00EE591A">
      <w:pPr>
        <w:shd w:val="clear" w:color="auto" w:fill="FFFFFF"/>
        <w:spacing w:after="0"/>
        <w:jc w:val="both"/>
        <w:outlineLvl w:val="1"/>
        <w:rPr>
          <w:rFonts w:ascii="Times New Roman" w:eastAsia="Times New Roman" w:hAnsi="Times New Roman"/>
          <w:bCs/>
          <w:sz w:val="28"/>
          <w:szCs w:val="28"/>
        </w:rPr>
      </w:pPr>
      <w:r>
        <w:rPr>
          <w:rFonts w:ascii="Times New Roman" w:eastAsia="Times New Roman" w:hAnsi="Times New Roman"/>
          <w:bCs/>
          <w:sz w:val="28"/>
          <w:szCs w:val="28"/>
        </w:rPr>
        <w:t>2</w:t>
      </w:r>
      <w:r w:rsidR="00151E8A" w:rsidRPr="00EE591A">
        <w:rPr>
          <w:rFonts w:ascii="Times New Roman" w:eastAsia="Times New Roman" w:hAnsi="Times New Roman"/>
          <w:bCs/>
          <w:sz w:val="28"/>
          <w:szCs w:val="28"/>
        </w:rPr>
        <w:t xml:space="preserve">. </w:t>
      </w:r>
      <w:r w:rsidR="0004257F" w:rsidRPr="00EE591A">
        <w:rPr>
          <w:rFonts w:ascii="Times New Roman" w:eastAsia="Times New Roman" w:hAnsi="Times New Roman"/>
          <w:bCs/>
          <w:sz w:val="28"/>
          <w:szCs w:val="28"/>
        </w:rPr>
        <w:t xml:space="preserve">Федеральный государственный образовательный стандарт среднего (полного) общего образования. – [Электронный ресурс] </w:t>
      </w:r>
      <w:r w:rsidR="0004257F" w:rsidRPr="00EE591A">
        <w:rPr>
          <w:rFonts w:ascii="Times New Roman" w:eastAsia="Times New Roman" w:hAnsi="Times New Roman"/>
          <w:bCs/>
          <w:sz w:val="28"/>
          <w:szCs w:val="28"/>
          <w:lang w:val="en-US"/>
        </w:rPr>
        <w:t>URL</w:t>
      </w:r>
      <w:r w:rsidR="0004257F" w:rsidRPr="00EE591A">
        <w:rPr>
          <w:rFonts w:ascii="Times New Roman" w:eastAsia="Times New Roman" w:hAnsi="Times New Roman"/>
          <w:bCs/>
          <w:sz w:val="28"/>
          <w:szCs w:val="28"/>
        </w:rPr>
        <w:t xml:space="preserve">: </w:t>
      </w:r>
      <w:hyperlink r:id="rId9" w:history="1">
        <w:r w:rsidR="00B05CA0" w:rsidRPr="00EE591A">
          <w:rPr>
            <w:rStyle w:val="a8"/>
            <w:rFonts w:ascii="Times New Roman" w:hAnsi="Times New Roman"/>
            <w:sz w:val="28"/>
            <w:szCs w:val="28"/>
          </w:rPr>
          <w:t>https://base.garant.ru/70188902/8ef641d3b80ff01d34be16ce9bafc6e0/</w:t>
        </w:r>
      </w:hyperlink>
      <w:r w:rsidR="00B05CA0" w:rsidRPr="00EE591A">
        <w:rPr>
          <w:rFonts w:ascii="Times New Roman" w:hAnsi="Times New Roman"/>
          <w:sz w:val="28"/>
          <w:szCs w:val="28"/>
        </w:rPr>
        <w:t xml:space="preserve"> </w:t>
      </w:r>
    </w:p>
    <w:p w14:paraId="5D8B0459" w14:textId="4FE4FC18" w:rsidR="0060301B" w:rsidRDefault="00EE591A" w:rsidP="00EE591A">
      <w:pPr>
        <w:pStyle w:val="a3"/>
        <w:spacing w:line="276" w:lineRule="auto"/>
        <w:jc w:val="both"/>
        <w:rPr>
          <w:rFonts w:ascii="Times New Roman" w:eastAsia="Times New Roman" w:hAnsi="Times New Roman"/>
          <w:color w:val="000000"/>
          <w:sz w:val="28"/>
          <w:szCs w:val="28"/>
          <w:lang w:eastAsia="ru-RU"/>
        </w:rPr>
      </w:pPr>
      <w:r w:rsidRPr="00EE591A">
        <w:rPr>
          <w:rFonts w:ascii="Times New Roman" w:eastAsia="Times New Roman" w:hAnsi="Times New Roman"/>
          <w:color w:val="000000"/>
          <w:sz w:val="28"/>
          <w:szCs w:val="28"/>
          <w:lang w:val="en-US" w:eastAsia="ru-RU"/>
        </w:rPr>
        <w:t xml:space="preserve">3. </w:t>
      </w:r>
      <w:bookmarkStart w:id="2" w:name="_GoBack"/>
      <w:bookmarkEnd w:id="2"/>
      <w:r w:rsidR="0060301B" w:rsidRPr="0060301B">
        <w:rPr>
          <w:rFonts w:ascii="Times New Roman" w:eastAsia="Times New Roman" w:hAnsi="Times New Roman"/>
          <w:color w:val="000000"/>
          <w:sz w:val="28"/>
          <w:szCs w:val="28"/>
          <w:lang w:val="en-US" w:eastAsia="ru-RU"/>
        </w:rPr>
        <w:t>Types of writing (</w:t>
      </w:r>
      <w:proofErr w:type="spellStart"/>
      <w:r w:rsidR="0060301B" w:rsidRPr="0060301B">
        <w:rPr>
          <w:rFonts w:ascii="Times New Roman" w:eastAsia="Times New Roman" w:hAnsi="Times New Roman"/>
          <w:color w:val="000000"/>
          <w:sz w:val="28"/>
          <w:szCs w:val="28"/>
          <w:lang w:val="en-US" w:eastAsia="ru-RU"/>
        </w:rPr>
        <w:t>T.Hedge</w:t>
      </w:r>
      <w:proofErr w:type="spellEnd"/>
      <w:r w:rsidR="0060301B" w:rsidRPr="0060301B">
        <w:rPr>
          <w:rFonts w:ascii="Times New Roman" w:eastAsia="Times New Roman" w:hAnsi="Times New Roman"/>
          <w:color w:val="000000"/>
          <w:sz w:val="28"/>
          <w:szCs w:val="28"/>
          <w:lang w:val="en-US" w:eastAsia="ru-RU"/>
        </w:rPr>
        <w:t xml:space="preserve">). </w:t>
      </w:r>
      <w:r w:rsidR="0060301B" w:rsidRPr="0060301B">
        <w:rPr>
          <w:rFonts w:ascii="Times New Roman" w:eastAsia="Times New Roman" w:hAnsi="Times New Roman"/>
          <w:color w:val="000000"/>
          <w:sz w:val="28"/>
          <w:szCs w:val="28"/>
          <w:lang w:eastAsia="ru-RU"/>
        </w:rPr>
        <w:t xml:space="preserve">[Электронный ресурс].- Режим доступа: </w:t>
      </w:r>
      <w:hyperlink r:id="rId10" w:history="1">
        <w:r w:rsidR="0060301B" w:rsidRPr="006B762E">
          <w:rPr>
            <w:rStyle w:val="a8"/>
            <w:rFonts w:ascii="Times New Roman" w:eastAsia="Times New Roman" w:hAnsi="Times New Roman"/>
            <w:sz w:val="28"/>
            <w:szCs w:val="28"/>
            <w:lang w:eastAsia="ru-RU"/>
          </w:rPr>
          <w:t>http://studopedia.ru/12_169543_Types-of-writing-T-Hedge.html</w:t>
        </w:r>
      </w:hyperlink>
      <w:r w:rsidR="0060301B" w:rsidRPr="0060301B">
        <w:rPr>
          <w:rFonts w:ascii="Times New Roman" w:eastAsia="Times New Roman" w:hAnsi="Times New Roman"/>
          <w:color w:val="000000"/>
          <w:sz w:val="28"/>
          <w:szCs w:val="28"/>
          <w:lang w:eastAsia="ru-RU"/>
        </w:rPr>
        <w:t>. - Таблица.</w:t>
      </w:r>
    </w:p>
    <w:p w14:paraId="3D765509" w14:textId="3932B4E1" w:rsidR="0060301B" w:rsidRDefault="0060301B" w:rsidP="0060301B">
      <w:pPr>
        <w:pStyle w:val="a3"/>
        <w:ind w:left="567"/>
        <w:jc w:val="both"/>
        <w:rPr>
          <w:rFonts w:ascii="Times New Roman" w:eastAsia="Times New Roman" w:hAnsi="Times New Roman"/>
          <w:color w:val="000000"/>
          <w:sz w:val="28"/>
          <w:szCs w:val="28"/>
          <w:lang w:eastAsia="ru-RU"/>
        </w:rPr>
      </w:pPr>
    </w:p>
    <w:p w14:paraId="1FDA6D69" w14:textId="19A4198F" w:rsidR="00BB458B" w:rsidRDefault="00BB458B" w:rsidP="00151E8A">
      <w:pPr>
        <w:pStyle w:val="a3"/>
        <w:ind w:left="567"/>
        <w:jc w:val="both"/>
        <w:rPr>
          <w:rFonts w:ascii="Times New Roman" w:hAnsi="Times New Roman"/>
          <w:bCs/>
          <w:color w:val="000000" w:themeColor="text1"/>
          <w:sz w:val="28"/>
          <w:szCs w:val="28"/>
        </w:rPr>
      </w:pPr>
    </w:p>
    <w:p w14:paraId="7E03F070" w14:textId="77777777" w:rsidR="005B346E" w:rsidRPr="005B346E" w:rsidRDefault="005B346E" w:rsidP="005B346E">
      <w:pPr>
        <w:pStyle w:val="a6"/>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p>
    <w:p w14:paraId="23B69755" w14:textId="77777777" w:rsidR="00D04EF4" w:rsidRPr="00DE0CCA" w:rsidRDefault="00D04EF4" w:rsidP="00DE0CCA">
      <w:pPr>
        <w:pStyle w:val="a3"/>
        <w:spacing w:line="276" w:lineRule="auto"/>
        <w:jc w:val="both"/>
        <w:rPr>
          <w:rFonts w:ascii="Times New Roman" w:hAnsi="Times New Roman"/>
          <w:bCs/>
          <w:iCs/>
          <w:color w:val="000000" w:themeColor="text1"/>
          <w:sz w:val="24"/>
          <w:szCs w:val="24"/>
          <w:lang w:val="en-US"/>
        </w:rPr>
      </w:pPr>
    </w:p>
    <w:sectPr w:rsidR="00D04EF4" w:rsidRPr="00DE0CCA" w:rsidSect="00BB19D6">
      <w:pgSz w:w="11906" w:h="16838"/>
      <w:pgMar w:top="851" w:right="1134"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978C9" w14:textId="77777777" w:rsidR="0026357F" w:rsidRDefault="0026357F" w:rsidP="00F83237">
      <w:pPr>
        <w:spacing w:after="0" w:line="240" w:lineRule="auto"/>
      </w:pPr>
      <w:r>
        <w:separator/>
      </w:r>
    </w:p>
  </w:endnote>
  <w:endnote w:type="continuationSeparator" w:id="0">
    <w:p w14:paraId="7614ABC1" w14:textId="77777777" w:rsidR="0026357F" w:rsidRDefault="0026357F" w:rsidP="00F83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9F794" w14:textId="77777777" w:rsidR="0026357F" w:rsidRDefault="0026357F" w:rsidP="00F83237">
      <w:pPr>
        <w:spacing w:after="0" w:line="240" w:lineRule="auto"/>
      </w:pPr>
      <w:r>
        <w:separator/>
      </w:r>
    </w:p>
  </w:footnote>
  <w:footnote w:type="continuationSeparator" w:id="0">
    <w:p w14:paraId="104B1424" w14:textId="77777777" w:rsidR="0026357F" w:rsidRDefault="0026357F" w:rsidP="00F832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D94"/>
    <w:multiLevelType w:val="hybridMultilevel"/>
    <w:tmpl w:val="6B52A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A9656F"/>
    <w:multiLevelType w:val="hybridMultilevel"/>
    <w:tmpl w:val="CE04E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12710F"/>
    <w:multiLevelType w:val="hybridMultilevel"/>
    <w:tmpl w:val="2CD41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FF2567"/>
    <w:multiLevelType w:val="hybridMultilevel"/>
    <w:tmpl w:val="B2EED7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33008E4"/>
    <w:multiLevelType w:val="hybridMultilevel"/>
    <w:tmpl w:val="7DFEE5FC"/>
    <w:lvl w:ilvl="0" w:tplc="BBEE4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BEB55EB"/>
    <w:multiLevelType w:val="hybridMultilevel"/>
    <w:tmpl w:val="71D68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E72B14"/>
    <w:multiLevelType w:val="hybridMultilevel"/>
    <w:tmpl w:val="4F5CF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1B7E82"/>
    <w:multiLevelType w:val="hybridMultilevel"/>
    <w:tmpl w:val="720E1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90755E"/>
    <w:multiLevelType w:val="hybridMultilevel"/>
    <w:tmpl w:val="9FAAE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0A1B83"/>
    <w:multiLevelType w:val="hybridMultilevel"/>
    <w:tmpl w:val="7FB0F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1837EB"/>
    <w:multiLevelType w:val="hybridMultilevel"/>
    <w:tmpl w:val="D2AA4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9069BF"/>
    <w:multiLevelType w:val="hybridMultilevel"/>
    <w:tmpl w:val="18C49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E2478A"/>
    <w:multiLevelType w:val="hybridMultilevel"/>
    <w:tmpl w:val="A98E4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F11E26"/>
    <w:multiLevelType w:val="hybridMultilevel"/>
    <w:tmpl w:val="F0BACEB4"/>
    <w:lvl w:ilvl="0" w:tplc="04190001">
      <w:start w:val="1"/>
      <w:numFmt w:val="bullet"/>
      <w:lvlText w:val=""/>
      <w:lvlJc w:val="left"/>
      <w:pPr>
        <w:ind w:left="720" w:hanging="360"/>
      </w:pPr>
      <w:rPr>
        <w:rFonts w:ascii="Symbol" w:hAnsi="Symbol" w:hint="default"/>
      </w:rPr>
    </w:lvl>
    <w:lvl w:ilvl="1" w:tplc="7156717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7"/>
  </w:num>
  <w:num w:numId="5">
    <w:abstractNumId w:val="4"/>
  </w:num>
  <w:num w:numId="6">
    <w:abstractNumId w:val="6"/>
  </w:num>
  <w:num w:numId="7">
    <w:abstractNumId w:val="8"/>
  </w:num>
  <w:num w:numId="8">
    <w:abstractNumId w:val="5"/>
  </w:num>
  <w:num w:numId="9">
    <w:abstractNumId w:val="9"/>
  </w:num>
  <w:num w:numId="10">
    <w:abstractNumId w:val="3"/>
  </w:num>
  <w:num w:numId="11">
    <w:abstractNumId w:val="11"/>
  </w:num>
  <w:num w:numId="12">
    <w:abstractNumId w:val="10"/>
  </w:num>
  <w:num w:numId="13">
    <w:abstractNumId w:val="2"/>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4D"/>
    <w:rsid w:val="00001DCC"/>
    <w:rsid w:val="00017C94"/>
    <w:rsid w:val="00020F8B"/>
    <w:rsid w:val="00025A68"/>
    <w:rsid w:val="0004092B"/>
    <w:rsid w:val="0004257F"/>
    <w:rsid w:val="00046833"/>
    <w:rsid w:val="00047163"/>
    <w:rsid w:val="00061929"/>
    <w:rsid w:val="00065C00"/>
    <w:rsid w:val="00074278"/>
    <w:rsid w:val="00080DF4"/>
    <w:rsid w:val="0008561A"/>
    <w:rsid w:val="00086E96"/>
    <w:rsid w:val="00091C60"/>
    <w:rsid w:val="00091FD7"/>
    <w:rsid w:val="000955AD"/>
    <w:rsid w:val="00096C84"/>
    <w:rsid w:val="000B1502"/>
    <w:rsid w:val="000B329B"/>
    <w:rsid w:val="000B5CFC"/>
    <w:rsid w:val="000C1365"/>
    <w:rsid w:val="000C5C07"/>
    <w:rsid w:val="000D1A75"/>
    <w:rsid w:val="000E55F5"/>
    <w:rsid w:val="000F2905"/>
    <w:rsid w:val="001112EB"/>
    <w:rsid w:val="001356FB"/>
    <w:rsid w:val="00151E8A"/>
    <w:rsid w:val="0016799B"/>
    <w:rsid w:val="00170031"/>
    <w:rsid w:val="00181E8F"/>
    <w:rsid w:val="001827D4"/>
    <w:rsid w:val="00184AA9"/>
    <w:rsid w:val="00185D45"/>
    <w:rsid w:val="00186814"/>
    <w:rsid w:val="001906F7"/>
    <w:rsid w:val="00191AAA"/>
    <w:rsid w:val="001A60B7"/>
    <w:rsid w:val="001B1925"/>
    <w:rsid w:val="001B2013"/>
    <w:rsid w:val="001B272F"/>
    <w:rsid w:val="001D0FE7"/>
    <w:rsid w:val="001D2928"/>
    <w:rsid w:val="001D396A"/>
    <w:rsid w:val="001D72B9"/>
    <w:rsid w:val="001E70FD"/>
    <w:rsid w:val="001F0A0D"/>
    <w:rsid w:val="00202627"/>
    <w:rsid w:val="00207DA3"/>
    <w:rsid w:val="00210429"/>
    <w:rsid w:val="0023098C"/>
    <w:rsid w:val="00231542"/>
    <w:rsid w:val="00231A9E"/>
    <w:rsid w:val="00236ED0"/>
    <w:rsid w:val="002419CD"/>
    <w:rsid w:val="002438BD"/>
    <w:rsid w:val="0026357F"/>
    <w:rsid w:val="00280AF1"/>
    <w:rsid w:val="002830AE"/>
    <w:rsid w:val="00291B48"/>
    <w:rsid w:val="002923A3"/>
    <w:rsid w:val="002A3EBE"/>
    <w:rsid w:val="002C6068"/>
    <w:rsid w:val="002C7D70"/>
    <w:rsid w:val="002E4B1E"/>
    <w:rsid w:val="002F09B3"/>
    <w:rsid w:val="002F7234"/>
    <w:rsid w:val="00314B13"/>
    <w:rsid w:val="003359CD"/>
    <w:rsid w:val="00361119"/>
    <w:rsid w:val="00362FD4"/>
    <w:rsid w:val="003651E0"/>
    <w:rsid w:val="00366F27"/>
    <w:rsid w:val="00385189"/>
    <w:rsid w:val="00387F38"/>
    <w:rsid w:val="003A6036"/>
    <w:rsid w:val="003C1FC3"/>
    <w:rsid w:val="003C6D3B"/>
    <w:rsid w:val="003D0E4F"/>
    <w:rsid w:val="003E723C"/>
    <w:rsid w:val="003F0C3D"/>
    <w:rsid w:val="003F2FB4"/>
    <w:rsid w:val="003F3BB0"/>
    <w:rsid w:val="003F78A4"/>
    <w:rsid w:val="00412FE5"/>
    <w:rsid w:val="00413AF4"/>
    <w:rsid w:val="004238C5"/>
    <w:rsid w:val="00430E6A"/>
    <w:rsid w:val="00434CB4"/>
    <w:rsid w:val="00440253"/>
    <w:rsid w:val="0046150B"/>
    <w:rsid w:val="00462A67"/>
    <w:rsid w:val="004A5CA7"/>
    <w:rsid w:val="004A6853"/>
    <w:rsid w:val="004A7D6F"/>
    <w:rsid w:val="004F0073"/>
    <w:rsid w:val="004F3650"/>
    <w:rsid w:val="004F3A5B"/>
    <w:rsid w:val="00513419"/>
    <w:rsid w:val="005139A7"/>
    <w:rsid w:val="005259DC"/>
    <w:rsid w:val="0053264C"/>
    <w:rsid w:val="005542DD"/>
    <w:rsid w:val="005556C8"/>
    <w:rsid w:val="00570281"/>
    <w:rsid w:val="00572D0B"/>
    <w:rsid w:val="00572E88"/>
    <w:rsid w:val="00575587"/>
    <w:rsid w:val="00580024"/>
    <w:rsid w:val="00585930"/>
    <w:rsid w:val="0059790B"/>
    <w:rsid w:val="005A3146"/>
    <w:rsid w:val="005A7349"/>
    <w:rsid w:val="005B346E"/>
    <w:rsid w:val="005C3317"/>
    <w:rsid w:val="005C58EF"/>
    <w:rsid w:val="005C5B3C"/>
    <w:rsid w:val="005C6996"/>
    <w:rsid w:val="005C7EBA"/>
    <w:rsid w:val="005E0BDA"/>
    <w:rsid w:val="005F3F44"/>
    <w:rsid w:val="005F7D22"/>
    <w:rsid w:val="0060226D"/>
    <w:rsid w:val="0060301B"/>
    <w:rsid w:val="00606DE7"/>
    <w:rsid w:val="00617A64"/>
    <w:rsid w:val="006227AA"/>
    <w:rsid w:val="00622AE1"/>
    <w:rsid w:val="00622DBC"/>
    <w:rsid w:val="00627427"/>
    <w:rsid w:val="00642DB6"/>
    <w:rsid w:val="00670B43"/>
    <w:rsid w:val="00672FCC"/>
    <w:rsid w:val="00685123"/>
    <w:rsid w:val="0068595B"/>
    <w:rsid w:val="006866F6"/>
    <w:rsid w:val="00691F8F"/>
    <w:rsid w:val="006A112A"/>
    <w:rsid w:val="006A45BC"/>
    <w:rsid w:val="006A4D46"/>
    <w:rsid w:val="006A68E7"/>
    <w:rsid w:val="006B19C5"/>
    <w:rsid w:val="006C2600"/>
    <w:rsid w:val="006C33F1"/>
    <w:rsid w:val="006C3F64"/>
    <w:rsid w:val="006C449A"/>
    <w:rsid w:val="006E06B6"/>
    <w:rsid w:val="006E1C65"/>
    <w:rsid w:val="006E59E9"/>
    <w:rsid w:val="006E7CB4"/>
    <w:rsid w:val="006F023F"/>
    <w:rsid w:val="006F0DFC"/>
    <w:rsid w:val="006F2CC2"/>
    <w:rsid w:val="006F4DAC"/>
    <w:rsid w:val="006F54E9"/>
    <w:rsid w:val="006F714A"/>
    <w:rsid w:val="0070779B"/>
    <w:rsid w:val="007167C6"/>
    <w:rsid w:val="0073269C"/>
    <w:rsid w:val="00734DFA"/>
    <w:rsid w:val="0073745D"/>
    <w:rsid w:val="0074198E"/>
    <w:rsid w:val="0074228D"/>
    <w:rsid w:val="00743346"/>
    <w:rsid w:val="007536F2"/>
    <w:rsid w:val="00760D1D"/>
    <w:rsid w:val="00782F07"/>
    <w:rsid w:val="00783A79"/>
    <w:rsid w:val="007A38E6"/>
    <w:rsid w:val="007A493A"/>
    <w:rsid w:val="007A49BC"/>
    <w:rsid w:val="007F4771"/>
    <w:rsid w:val="007F541B"/>
    <w:rsid w:val="007F60EC"/>
    <w:rsid w:val="00801238"/>
    <w:rsid w:val="008038FD"/>
    <w:rsid w:val="00815323"/>
    <w:rsid w:val="00822A62"/>
    <w:rsid w:val="00840355"/>
    <w:rsid w:val="00841E36"/>
    <w:rsid w:val="008559D3"/>
    <w:rsid w:val="008651B1"/>
    <w:rsid w:val="00872277"/>
    <w:rsid w:val="0087235C"/>
    <w:rsid w:val="00891A4F"/>
    <w:rsid w:val="00893FC4"/>
    <w:rsid w:val="00895A89"/>
    <w:rsid w:val="008A74D0"/>
    <w:rsid w:val="008B0345"/>
    <w:rsid w:val="008B3942"/>
    <w:rsid w:val="008E3631"/>
    <w:rsid w:val="008F6E0E"/>
    <w:rsid w:val="008F7ED7"/>
    <w:rsid w:val="009024B6"/>
    <w:rsid w:val="00911CD7"/>
    <w:rsid w:val="0091554D"/>
    <w:rsid w:val="009178CA"/>
    <w:rsid w:val="00925FC5"/>
    <w:rsid w:val="0097341D"/>
    <w:rsid w:val="00975F97"/>
    <w:rsid w:val="009915CB"/>
    <w:rsid w:val="00991EC1"/>
    <w:rsid w:val="009B443A"/>
    <w:rsid w:val="009C3A34"/>
    <w:rsid w:val="009D49AD"/>
    <w:rsid w:val="009E0C05"/>
    <w:rsid w:val="00A0185F"/>
    <w:rsid w:val="00A07D68"/>
    <w:rsid w:val="00A1256E"/>
    <w:rsid w:val="00A15638"/>
    <w:rsid w:val="00A203D6"/>
    <w:rsid w:val="00A31B21"/>
    <w:rsid w:val="00A356CF"/>
    <w:rsid w:val="00A37DD7"/>
    <w:rsid w:val="00A5070B"/>
    <w:rsid w:val="00A537C8"/>
    <w:rsid w:val="00A6152F"/>
    <w:rsid w:val="00AA0CCB"/>
    <w:rsid w:val="00AA1523"/>
    <w:rsid w:val="00AA61DA"/>
    <w:rsid w:val="00AB48AF"/>
    <w:rsid w:val="00AC28F8"/>
    <w:rsid w:val="00AC4AC8"/>
    <w:rsid w:val="00AC5B1D"/>
    <w:rsid w:val="00AD3E8E"/>
    <w:rsid w:val="00AD53C3"/>
    <w:rsid w:val="00AE04E8"/>
    <w:rsid w:val="00AE416B"/>
    <w:rsid w:val="00AE4C62"/>
    <w:rsid w:val="00AF1145"/>
    <w:rsid w:val="00AF2DFB"/>
    <w:rsid w:val="00AF68A2"/>
    <w:rsid w:val="00AF73F1"/>
    <w:rsid w:val="00B03E60"/>
    <w:rsid w:val="00B05CA0"/>
    <w:rsid w:val="00B11A5D"/>
    <w:rsid w:val="00B2397F"/>
    <w:rsid w:val="00B261A8"/>
    <w:rsid w:val="00B32E0C"/>
    <w:rsid w:val="00B33B47"/>
    <w:rsid w:val="00B37742"/>
    <w:rsid w:val="00B52821"/>
    <w:rsid w:val="00B61C9F"/>
    <w:rsid w:val="00B63DD9"/>
    <w:rsid w:val="00B66291"/>
    <w:rsid w:val="00B73A4B"/>
    <w:rsid w:val="00B76BCB"/>
    <w:rsid w:val="00B92A92"/>
    <w:rsid w:val="00BA34ED"/>
    <w:rsid w:val="00BA53B8"/>
    <w:rsid w:val="00BB19D6"/>
    <w:rsid w:val="00BB458B"/>
    <w:rsid w:val="00BD08FA"/>
    <w:rsid w:val="00BF4CBB"/>
    <w:rsid w:val="00BF7636"/>
    <w:rsid w:val="00C0261F"/>
    <w:rsid w:val="00C0406E"/>
    <w:rsid w:val="00C16550"/>
    <w:rsid w:val="00C3033C"/>
    <w:rsid w:val="00C61759"/>
    <w:rsid w:val="00C65A14"/>
    <w:rsid w:val="00C7036F"/>
    <w:rsid w:val="00C751A5"/>
    <w:rsid w:val="00C91F66"/>
    <w:rsid w:val="00C96983"/>
    <w:rsid w:val="00CA17D5"/>
    <w:rsid w:val="00CA2576"/>
    <w:rsid w:val="00CA7BA1"/>
    <w:rsid w:val="00CB2EC9"/>
    <w:rsid w:val="00CB739B"/>
    <w:rsid w:val="00CB7AB7"/>
    <w:rsid w:val="00CD4E0F"/>
    <w:rsid w:val="00CE427E"/>
    <w:rsid w:val="00CF3658"/>
    <w:rsid w:val="00CF603B"/>
    <w:rsid w:val="00D04EF4"/>
    <w:rsid w:val="00D17142"/>
    <w:rsid w:val="00D313CD"/>
    <w:rsid w:val="00D34D4C"/>
    <w:rsid w:val="00D61153"/>
    <w:rsid w:val="00D6521C"/>
    <w:rsid w:val="00D67EEC"/>
    <w:rsid w:val="00D8240D"/>
    <w:rsid w:val="00DB4895"/>
    <w:rsid w:val="00DB4934"/>
    <w:rsid w:val="00DC17F6"/>
    <w:rsid w:val="00DC1C7B"/>
    <w:rsid w:val="00DC2904"/>
    <w:rsid w:val="00DD348B"/>
    <w:rsid w:val="00DD5E1C"/>
    <w:rsid w:val="00DD6A5D"/>
    <w:rsid w:val="00DD6DC8"/>
    <w:rsid w:val="00DD70C0"/>
    <w:rsid w:val="00DE0CCA"/>
    <w:rsid w:val="00DE2308"/>
    <w:rsid w:val="00DE62A1"/>
    <w:rsid w:val="00E13D0D"/>
    <w:rsid w:val="00E221D9"/>
    <w:rsid w:val="00E413A4"/>
    <w:rsid w:val="00E470CE"/>
    <w:rsid w:val="00E51DBC"/>
    <w:rsid w:val="00E52FC6"/>
    <w:rsid w:val="00E5479A"/>
    <w:rsid w:val="00E63F9E"/>
    <w:rsid w:val="00E7085E"/>
    <w:rsid w:val="00E84A1D"/>
    <w:rsid w:val="00E957A6"/>
    <w:rsid w:val="00E97A32"/>
    <w:rsid w:val="00EA027F"/>
    <w:rsid w:val="00EC3CB2"/>
    <w:rsid w:val="00ED1F4D"/>
    <w:rsid w:val="00EE591A"/>
    <w:rsid w:val="00EF50A6"/>
    <w:rsid w:val="00EF7A73"/>
    <w:rsid w:val="00F2367C"/>
    <w:rsid w:val="00F35834"/>
    <w:rsid w:val="00F3669D"/>
    <w:rsid w:val="00F434EF"/>
    <w:rsid w:val="00F557B4"/>
    <w:rsid w:val="00F560DC"/>
    <w:rsid w:val="00F7706A"/>
    <w:rsid w:val="00F83237"/>
    <w:rsid w:val="00F854EF"/>
    <w:rsid w:val="00F900F2"/>
    <w:rsid w:val="00FB349A"/>
    <w:rsid w:val="00FB55C6"/>
    <w:rsid w:val="00FB723F"/>
    <w:rsid w:val="00FC086E"/>
    <w:rsid w:val="00FE05CC"/>
    <w:rsid w:val="00FE6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833"/>
    <w:rPr>
      <w:rFonts w:ascii="Calibri" w:eastAsia="Calibri" w:hAnsi="Calibri" w:cs="Times New Roman"/>
    </w:rPr>
  </w:style>
  <w:style w:type="paragraph" w:styleId="4">
    <w:name w:val="heading 4"/>
    <w:basedOn w:val="a"/>
    <w:link w:val="40"/>
    <w:uiPriority w:val="9"/>
    <w:qFormat/>
    <w:rsid w:val="00AC5B1D"/>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D1F4D"/>
    <w:pPr>
      <w:spacing w:after="0" w:line="240" w:lineRule="auto"/>
    </w:pPr>
    <w:rPr>
      <w:rFonts w:ascii="Calibri" w:eastAsia="Calibri" w:hAnsi="Calibri" w:cs="Times New Roman"/>
    </w:rPr>
  </w:style>
  <w:style w:type="paragraph" w:styleId="a5">
    <w:name w:val="Normal (Web)"/>
    <w:basedOn w:val="a"/>
    <w:uiPriority w:val="99"/>
    <w:unhideWhenUsed/>
    <w:rsid w:val="00ED1F4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74198E"/>
    <w:pPr>
      <w:ind w:left="720"/>
      <w:contextualSpacing/>
    </w:pPr>
  </w:style>
  <w:style w:type="table" w:styleId="a7">
    <w:name w:val="Table Grid"/>
    <w:basedOn w:val="a1"/>
    <w:uiPriority w:val="39"/>
    <w:rsid w:val="00D17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001DCC"/>
    <w:rPr>
      <w:color w:val="0000FF"/>
      <w:u w:val="single"/>
    </w:rPr>
  </w:style>
  <w:style w:type="character" w:customStyle="1" w:styleId="40">
    <w:name w:val="Заголовок 4 Знак"/>
    <w:basedOn w:val="a0"/>
    <w:link w:val="4"/>
    <w:uiPriority w:val="9"/>
    <w:rsid w:val="00AC5B1D"/>
    <w:rPr>
      <w:rFonts w:ascii="Times New Roman" w:eastAsia="Times New Roman" w:hAnsi="Times New Roman" w:cs="Times New Roman"/>
      <w:b/>
      <w:bCs/>
      <w:sz w:val="24"/>
      <w:szCs w:val="24"/>
      <w:lang w:eastAsia="ru-RU"/>
    </w:rPr>
  </w:style>
  <w:style w:type="character" w:customStyle="1" w:styleId="searchresult">
    <w:name w:val="search_result"/>
    <w:basedOn w:val="a0"/>
    <w:rsid w:val="00AC5B1D"/>
  </w:style>
  <w:style w:type="paragraph" w:styleId="a9">
    <w:name w:val="Balloon Text"/>
    <w:basedOn w:val="a"/>
    <w:link w:val="aa"/>
    <w:uiPriority w:val="99"/>
    <w:semiHidden/>
    <w:unhideWhenUsed/>
    <w:rsid w:val="009D49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49AD"/>
    <w:rPr>
      <w:rFonts w:ascii="Tahoma" w:eastAsia="Calibri" w:hAnsi="Tahoma" w:cs="Tahoma"/>
      <w:sz w:val="16"/>
      <w:szCs w:val="16"/>
    </w:rPr>
  </w:style>
  <w:style w:type="character" w:customStyle="1" w:styleId="a4">
    <w:name w:val="Без интервала Знак"/>
    <w:link w:val="a3"/>
    <w:uiPriority w:val="1"/>
    <w:locked/>
    <w:rsid w:val="00AE416B"/>
    <w:rPr>
      <w:rFonts w:ascii="Calibri" w:eastAsia="Calibri" w:hAnsi="Calibri" w:cs="Times New Roman"/>
    </w:rPr>
  </w:style>
  <w:style w:type="paragraph" w:customStyle="1" w:styleId="docdata">
    <w:name w:val="docdata"/>
    <w:aliases w:val="docy,v5,155906,bqiaagaaeyqcaaagiaiaaaokvgiabzhwagaaaaaaaaaaaaaaaaaaaaaaaaaaaaaaaaaaaaaaaaaaaaaaaaaaaaaaaaaaaaaaaaaaaaaaaaaaaaaaaaaaaaaaaaaaaaaaaaaaaaaaaaaaaaaaaaaaaaaaaaaaaaaaaaaaaaaaaaaaaaaaaaaaaaaaaaaaaaaaaaaaaaaaaaaaaaaaaaaaaaaaaaaaaaaaaaaaaa"/>
    <w:basedOn w:val="a"/>
    <w:rsid w:val="00280AF1"/>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header"/>
    <w:basedOn w:val="a"/>
    <w:link w:val="ac"/>
    <w:uiPriority w:val="99"/>
    <w:unhideWhenUsed/>
    <w:rsid w:val="00F8323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83237"/>
    <w:rPr>
      <w:rFonts w:ascii="Calibri" w:eastAsia="Calibri" w:hAnsi="Calibri" w:cs="Times New Roman"/>
    </w:rPr>
  </w:style>
  <w:style w:type="paragraph" w:styleId="ad">
    <w:name w:val="footer"/>
    <w:basedOn w:val="a"/>
    <w:link w:val="ae"/>
    <w:uiPriority w:val="99"/>
    <w:unhideWhenUsed/>
    <w:rsid w:val="00F8323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83237"/>
    <w:rPr>
      <w:rFonts w:ascii="Calibri" w:eastAsia="Calibri" w:hAnsi="Calibri" w:cs="Times New Roman"/>
    </w:rPr>
  </w:style>
  <w:style w:type="character" w:customStyle="1" w:styleId="UnresolvedMention">
    <w:name w:val="Unresolved Mention"/>
    <w:basedOn w:val="a0"/>
    <w:uiPriority w:val="99"/>
    <w:semiHidden/>
    <w:unhideWhenUsed/>
    <w:rsid w:val="0004257F"/>
    <w:rPr>
      <w:color w:val="605E5C"/>
      <w:shd w:val="clear" w:color="auto" w:fill="E1DFDD"/>
    </w:rPr>
  </w:style>
  <w:style w:type="character" w:styleId="af">
    <w:name w:val="Strong"/>
    <w:basedOn w:val="a0"/>
    <w:uiPriority w:val="22"/>
    <w:qFormat/>
    <w:rsid w:val="00AA15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833"/>
    <w:rPr>
      <w:rFonts w:ascii="Calibri" w:eastAsia="Calibri" w:hAnsi="Calibri" w:cs="Times New Roman"/>
    </w:rPr>
  </w:style>
  <w:style w:type="paragraph" w:styleId="4">
    <w:name w:val="heading 4"/>
    <w:basedOn w:val="a"/>
    <w:link w:val="40"/>
    <w:uiPriority w:val="9"/>
    <w:qFormat/>
    <w:rsid w:val="00AC5B1D"/>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D1F4D"/>
    <w:pPr>
      <w:spacing w:after="0" w:line="240" w:lineRule="auto"/>
    </w:pPr>
    <w:rPr>
      <w:rFonts w:ascii="Calibri" w:eastAsia="Calibri" w:hAnsi="Calibri" w:cs="Times New Roman"/>
    </w:rPr>
  </w:style>
  <w:style w:type="paragraph" w:styleId="a5">
    <w:name w:val="Normal (Web)"/>
    <w:basedOn w:val="a"/>
    <w:uiPriority w:val="99"/>
    <w:unhideWhenUsed/>
    <w:rsid w:val="00ED1F4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74198E"/>
    <w:pPr>
      <w:ind w:left="720"/>
      <w:contextualSpacing/>
    </w:pPr>
  </w:style>
  <w:style w:type="table" w:styleId="a7">
    <w:name w:val="Table Grid"/>
    <w:basedOn w:val="a1"/>
    <w:uiPriority w:val="39"/>
    <w:rsid w:val="00D17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001DCC"/>
    <w:rPr>
      <w:color w:val="0000FF"/>
      <w:u w:val="single"/>
    </w:rPr>
  </w:style>
  <w:style w:type="character" w:customStyle="1" w:styleId="40">
    <w:name w:val="Заголовок 4 Знак"/>
    <w:basedOn w:val="a0"/>
    <w:link w:val="4"/>
    <w:uiPriority w:val="9"/>
    <w:rsid w:val="00AC5B1D"/>
    <w:rPr>
      <w:rFonts w:ascii="Times New Roman" w:eastAsia="Times New Roman" w:hAnsi="Times New Roman" w:cs="Times New Roman"/>
      <w:b/>
      <w:bCs/>
      <w:sz w:val="24"/>
      <w:szCs w:val="24"/>
      <w:lang w:eastAsia="ru-RU"/>
    </w:rPr>
  </w:style>
  <w:style w:type="character" w:customStyle="1" w:styleId="searchresult">
    <w:name w:val="search_result"/>
    <w:basedOn w:val="a0"/>
    <w:rsid w:val="00AC5B1D"/>
  </w:style>
  <w:style w:type="paragraph" w:styleId="a9">
    <w:name w:val="Balloon Text"/>
    <w:basedOn w:val="a"/>
    <w:link w:val="aa"/>
    <w:uiPriority w:val="99"/>
    <w:semiHidden/>
    <w:unhideWhenUsed/>
    <w:rsid w:val="009D49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49AD"/>
    <w:rPr>
      <w:rFonts w:ascii="Tahoma" w:eastAsia="Calibri" w:hAnsi="Tahoma" w:cs="Tahoma"/>
      <w:sz w:val="16"/>
      <w:szCs w:val="16"/>
    </w:rPr>
  </w:style>
  <w:style w:type="character" w:customStyle="1" w:styleId="a4">
    <w:name w:val="Без интервала Знак"/>
    <w:link w:val="a3"/>
    <w:uiPriority w:val="1"/>
    <w:locked/>
    <w:rsid w:val="00AE416B"/>
    <w:rPr>
      <w:rFonts w:ascii="Calibri" w:eastAsia="Calibri" w:hAnsi="Calibri" w:cs="Times New Roman"/>
    </w:rPr>
  </w:style>
  <w:style w:type="paragraph" w:customStyle="1" w:styleId="docdata">
    <w:name w:val="docdata"/>
    <w:aliases w:val="docy,v5,155906,bqiaagaaeyqcaaagiaiaaaokvgiabzhwagaaaaaaaaaaaaaaaaaaaaaaaaaaaaaaaaaaaaaaaaaaaaaaaaaaaaaaaaaaaaaaaaaaaaaaaaaaaaaaaaaaaaaaaaaaaaaaaaaaaaaaaaaaaaaaaaaaaaaaaaaaaaaaaaaaaaaaaaaaaaaaaaaaaaaaaaaaaaaaaaaaaaaaaaaaaaaaaaaaaaaaaaaaaaaaaaaaaa"/>
    <w:basedOn w:val="a"/>
    <w:rsid w:val="00280AF1"/>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header"/>
    <w:basedOn w:val="a"/>
    <w:link w:val="ac"/>
    <w:uiPriority w:val="99"/>
    <w:unhideWhenUsed/>
    <w:rsid w:val="00F8323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83237"/>
    <w:rPr>
      <w:rFonts w:ascii="Calibri" w:eastAsia="Calibri" w:hAnsi="Calibri" w:cs="Times New Roman"/>
    </w:rPr>
  </w:style>
  <w:style w:type="paragraph" w:styleId="ad">
    <w:name w:val="footer"/>
    <w:basedOn w:val="a"/>
    <w:link w:val="ae"/>
    <w:uiPriority w:val="99"/>
    <w:unhideWhenUsed/>
    <w:rsid w:val="00F8323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83237"/>
    <w:rPr>
      <w:rFonts w:ascii="Calibri" w:eastAsia="Calibri" w:hAnsi="Calibri" w:cs="Times New Roman"/>
    </w:rPr>
  </w:style>
  <w:style w:type="character" w:customStyle="1" w:styleId="UnresolvedMention">
    <w:name w:val="Unresolved Mention"/>
    <w:basedOn w:val="a0"/>
    <w:uiPriority w:val="99"/>
    <w:semiHidden/>
    <w:unhideWhenUsed/>
    <w:rsid w:val="0004257F"/>
    <w:rPr>
      <w:color w:val="605E5C"/>
      <w:shd w:val="clear" w:color="auto" w:fill="E1DFDD"/>
    </w:rPr>
  </w:style>
  <w:style w:type="character" w:styleId="af">
    <w:name w:val="Strong"/>
    <w:basedOn w:val="a0"/>
    <w:uiPriority w:val="22"/>
    <w:qFormat/>
    <w:rsid w:val="00AA15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709">
      <w:bodyDiv w:val="1"/>
      <w:marLeft w:val="0"/>
      <w:marRight w:val="0"/>
      <w:marTop w:val="0"/>
      <w:marBottom w:val="0"/>
      <w:divBdr>
        <w:top w:val="none" w:sz="0" w:space="0" w:color="auto"/>
        <w:left w:val="none" w:sz="0" w:space="0" w:color="auto"/>
        <w:bottom w:val="none" w:sz="0" w:space="0" w:color="auto"/>
        <w:right w:val="none" w:sz="0" w:space="0" w:color="auto"/>
      </w:divBdr>
    </w:div>
    <w:div w:id="70543650">
      <w:bodyDiv w:val="1"/>
      <w:marLeft w:val="0"/>
      <w:marRight w:val="0"/>
      <w:marTop w:val="0"/>
      <w:marBottom w:val="0"/>
      <w:divBdr>
        <w:top w:val="none" w:sz="0" w:space="0" w:color="auto"/>
        <w:left w:val="none" w:sz="0" w:space="0" w:color="auto"/>
        <w:bottom w:val="none" w:sz="0" w:space="0" w:color="auto"/>
        <w:right w:val="none" w:sz="0" w:space="0" w:color="auto"/>
      </w:divBdr>
    </w:div>
    <w:div w:id="231546805">
      <w:bodyDiv w:val="1"/>
      <w:marLeft w:val="0"/>
      <w:marRight w:val="0"/>
      <w:marTop w:val="0"/>
      <w:marBottom w:val="0"/>
      <w:divBdr>
        <w:top w:val="none" w:sz="0" w:space="0" w:color="auto"/>
        <w:left w:val="none" w:sz="0" w:space="0" w:color="auto"/>
        <w:bottom w:val="none" w:sz="0" w:space="0" w:color="auto"/>
        <w:right w:val="none" w:sz="0" w:space="0" w:color="auto"/>
      </w:divBdr>
    </w:div>
    <w:div w:id="259146665">
      <w:bodyDiv w:val="1"/>
      <w:marLeft w:val="0"/>
      <w:marRight w:val="0"/>
      <w:marTop w:val="0"/>
      <w:marBottom w:val="0"/>
      <w:divBdr>
        <w:top w:val="none" w:sz="0" w:space="0" w:color="auto"/>
        <w:left w:val="none" w:sz="0" w:space="0" w:color="auto"/>
        <w:bottom w:val="none" w:sz="0" w:space="0" w:color="auto"/>
        <w:right w:val="none" w:sz="0" w:space="0" w:color="auto"/>
      </w:divBdr>
    </w:div>
    <w:div w:id="342900405">
      <w:bodyDiv w:val="1"/>
      <w:marLeft w:val="0"/>
      <w:marRight w:val="0"/>
      <w:marTop w:val="0"/>
      <w:marBottom w:val="0"/>
      <w:divBdr>
        <w:top w:val="none" w:sz="0" w:space="0" w:color="auto"/>
        <w:left w:val="none" w:sz="0" w:space="0" w:color="auto"/>
        <w:bottom w:val="none" w:sz="0" w:space="0" w:color="auto"/>
        <w:right w:val="none" w:sz="0" w:space="0" w:color="auto"/>
      </w:divBdr>
    </w:div>
    <w:div w:id="498346384">
      <w:bodyDiv w:val="1"/>
      <w:marLeft w:val="0"/>
      <w:marRight w:val="0"/>
      <w:marTop w:val="0"/>
      <w:marBottom w:val="0"/>
      <w:divBdr>
        <w:top w:val="none" w:sz="0" w:space="0" w:color="auto"/>
        <w:left w:val="none" w:sz="0" w:space="0" w:color="auto"/>
        <w:bottom w:val="none" w:sz="0" w:space="0" w:color="auto"/>
        <w:right w:val="none" w:sz="0" w:space="0" w:color="auto"/>
      </w:divBdr>
    </w:div>
    <w:div w:id="609900965">
      <w:bodyDiv w:val="1"/>
      <w:marLeft w:val="0"/>
      <w:marRight w:val="0"/>
      <w:marTop w:val="0"/>
      <w:marBottom w:val="0"/>
      <w:divBdr>
        <w:top w:val="none" w:sz="0" w:space="0" w:color="auto"/>
        <w:left w:val="none" w:sz="0" w:space="0" w:color="auto"/>
        <w:bottom w:val="none" w:sz="0" w:space="0" w:color="auto"/>
        <w:right w:val="none" w:sz="0" w:space="0" w:color="auto"/>
      </w:divBdr>
    </w:div>
    <w:div w:id="656962264">
      <w:bodyDiv w:val="1"/>
      <w:marLeft w:val="0"/>
      <w:marRight w:val="0"/>
      <w:marTop w:val="0"/>
      <w:marBottom w:val="0"/>
      <w:divBdr>
        <w:top w:val="none" w:sz="0" w:space="0" w:color="auto"/>
        <w:left w:val="none" w:sz="0" w:space="0" w:color="auto"/>
        <w:bottom w:val="none" w:sz="0" w:space="0" w:color="auto"/>
        <w:right w:val="none" w:sz="0" w:space="0" w:color="auto"/>
      </w:divBdr>
    </w:div>
    <w:div w:id="733162102">
      <w:bodyDiv w:val="1"/>
      <w:marLeft w:val="0"/>
      <w:marRight w:val="0"/>
      <w:marTop w:val="0"/>
      <w:marBottom w:val="0"/>
      <w:divBdr>
        <w:top w:val="none" w:sz="0" w:space="0" w:color="auto"/>
        <w:left w:val="none" w:sz="0" w:space="0" w:color="auto"/>
        <w:bottom w:val="none" w:sz="0" w:space="0" w:color="auto"/>
        <w:right w:val="none" w:sz="0" w:space="0" w:color="auto"/>
      </w:divBdr>
    </w:div>
    <w:div w:id="750859860">
      <w:bodyDiv w:val="1"/>
      <w:marLeft w:val="0"/>
      <w:marRight w:val="0"/>
      <w:marTop w:val="0"/>
      <w:marBottom w:val="0"/>
      <w:divBdr>
        <w:top w:val="none" w:sz="0" w:space="0" w:color="auto"/>
        <w:left w:val="none" w:sz="0" w:space="0" w:color="auto"/>
        <w:bottom w:val="none" w:sz="0" w:space="0" w:color="auto"/>
        <w:right w:val="none" w:sz="0" w:space="0" w:color="auto"/>
      </w:divBdr>
    </w:div>
    <w:div w:id="896625746">
      <w:bodyDiv w:val="1"/>
      <w:marLeft w:val="0"/>
      <w:marRight w:val="0"/>
      <w:marTop w:val="0"/>
      <w:marBottom w:val="0"/>
      <w:divBdr>
        <w:top w:val="none" w:sz="0" w:space="0" w:color="auto"/>
        <w:left w:val="none" w:sz="0" w:space="0" w:color="auto"/>
        <w:bottom w:val="none" w:sz="0" w:space="0" w:color="auto"/>
        <w:right w:val="none" w:sz="0" w:space="0" w:color="auto"/>
      </w:divBdr>
    </w:div>
    <w:div w:id="919633867">
      <w:bodyDiv w:val="1"/>
      <w:marLeft w:val="0"/>
      <w:marRight w:val="0"/>
      <w:marTop w:val="0"/>
      <w:marBottom w:val="0"/>
      <w:divBdr>
        <w:top w:val="none" w:sz="0" w:space="0" w:color="auto"/>
        <w:left w:val="none" w:sz="0" w:space="0" w:color="auto"/>
        <w:bottom w:val="none" w:sz="0" w:space="0" w:color="auto"/>
        <w:right w:val="none" w:sz="0" w:space="0" w:color="auto"/>
      </w:divBdr>
    </w:div>
    <w:div w:id="962351008">
      <w:bodyDiv w:val="1"/>
      <w:marLeft w:val="0"/>
      <w:marRight w:val="0"/>
      <w:marTop w:val="0"/>
      <w:marBottom w:val="0"/>
      <w:divBdr>
        <w:top w:val="none" w:sz="0" w:space="0" w:color="auto"/>
        <w:left w:val="none" w:sz="0" w:space="0" w:color="auto"/>
        <w:bottom w:val="none" w:sz="0" w:space="0" w:color="auto"/>
        <w:right w:val="none" w:sz="0" w:space="0" w:color="auto"/>
      </w:divBdr>
    </w:div>
    <w:div w:id="1074356184">
      <w:bodyDiv w:val="1"/>
      <w:marLeft w:val="0"/>
      <w:marRight w:val="0"/>
      <w:marTop w:val="0"/>
      <w:marBottom w:val="0"/>
      <w:divBdr>
        <w:top w:val="none" w:sz="0" w:space="0" w:color="auto"/>
        <w:left w:val="none" w:sz="0" w:space="0" w:color="auto"/>
        <w:bottom w:val="none" w:sz="0" w:space="0" w:color="auto"/>
        <w:right w:val="none" w:sz="0" w:space="0" w:color="auto"/>
      </w:divBdr>
    </w:div>
    <w:div w:id="1290434363">
      <w:bodyDiv w:val="1"/>
      <w:marLeft w:val="0"/>
      <w:marRight w:val="0"/>
      <w:marTop w:val="0"/>
      <w:marBottom w:val="0"/>
      <w:divBdr>
        <w:top w:val="none" w:sz="0" w:space="0" w:color="auto"/>
        <w:left w:val="none" w:sz="0" w:space="0" w:color="auto"/>
        <w:bottom w:val="none" w:sz="0" w:space="0" w:color="auto"/>
        <w:right w:val="none" w:sz="0" w:space="0" w:color="auto"/>
      </w:divBdr>
    </w:div>
    <w:div w:id="1522546375">
      <w:bodyDiv w:val="1"/>
      <w:marLeft w:val="0"/>
      <w:marRight w:val="0"/>
      <w:marTop w:val="0"/>
      <w:marBottom w:val="0"/>
      <w:divBdr>
        <w:top w:val="none" w:sz="0" w:space="0" w:color="auto"/>
        <w:left w:val="none" w:sz="0" w:space="0" w:color="auto"/>
        <w:bottom w:val="none" w:sz="0" w:space="0" w:color="auto"/>
        <w:right w:val="none" w:sz="0" w:space="0" w:color="auto"/>
      </w:divBdr>
    </w:div>
    <w:div w:id="1587617152">
      <w:bodyDiv w:val="1"/>
      <w:marLeft w:val="0"/>
      <w:marRight w:val="0"/>
      <w:marTop w:val="0"/>
      <w:marBottom w:val="0"/>
      <w:divBdr>
        <w:top w:val="none" w:sz="0" w:space="0" w:color="auto"/>
        <w:left w:val="none" w:sz="0" w:space="0" w:color="auto"/>
        <w:bottom w:val="none" w:sz="0" w:space="0" w:color="auto"/>
        <w:right w:val="none" w:sz="0" w:space="0" w:color="auto"/>
      </w:divBdr>
    </w:div>
    <w:div w:id="1588618065">
      <w:bodyDiv w:val="1"/>
      <w:marLeft w:val="0"/>
      <w:marRight w:val="0"/>
      <w:marTop w:val="0"/>
      <w:marBottom w:val="0"/>
      <w:divBdr>
        <w:top w:val="none" w:sz="0" w:space="0" w:color="auto"/>
        <w:left w:val="none" w:sz="0" w:space="0" w:color="auto"/>
        <w:bottom w:val="none" w:sz="0" w:space="0" w:color="auto"/>
        <w:right w:val="none" w:sz="0" w:space="0" w:color="auto"/>
      </w:divBdr>
    </w:div>
    <w:div w:id="18481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ege/demoversii-specifikacii-kodifikator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udopedia.ru/12_169543_Types-of-writing-T-Hedge.html" TargetMode="External"/><Relationship Id="rId4" Type="http://schemas.openxmlformats.org/officeDocument/2006/relationships/settings" Target="settings.xml"/><Relationship Id="rId9" Type="http://schemas.openxmlformats.org/officeDocument/2006/relationships/hyperlink" Target="https://base.garant.ru/70188902/8ef641d3b80ff01d34be16ce9bafc6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3069</Words>
  <Characters>17497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Ярославцева</dc:creator>
  <cp:lastModifiedBy>Андреева Майя Борисовна</cp:lastModifiedBy>
  <cp:revision>4</cp:revision>
  <cp:lastPrinted>2021-06-07T16:27:00Z</cp:lastPrinted>
  <dcterms:created xsi:type="dcterms:W3CDTF">2024-02-16T16:51:00Z</dcterms:created>
  <dcterms:modified xsi:type="dcterms:W3CDTF">2024-02-16T17:03:00Z</dcterms:modified>
</cp:coreProperties>
</file>