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48" w:rsidRDefault="00CD0FEE" w:rsidP="00CD0F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методики преподавания</w:t>
      </w:r>
    </w:p>
    <w:p w:rsidR="00CD0FEE" w:rsidRPr="00CD0FEE" w:rsidRDefault="00CD0FEE" w:rsidP="00CD0F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6145" w:rsidRDefault="00546145" w:rsidP="005461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Национальной образовательной инициативе «Наша новая школа» современной школе требуются</w:t>
      </w:r>
      <w:r w:rsidR="00E96D09" w:rsidRPr="000D1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учителя «Чуткие, внимательные и восприимчивые к интересам школьников, открытые ко всему новому...»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повысить результативность образовательного процесса и осуществлять деятельность согласно требованиям Федеральных образовательных стандартов, важно определить</w:t>
      </w:r>
      <w:r w:rsidR="00E96D09" w:rsidRPr="000D1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правильные средства педагогического воздействия на коллектив или личность,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</w:t>
      </w:r>
      <w:r w:rsidR="00E96D09" w:rsidRPr="000D1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проводить глубокие всесторонние исследования каждой конкретной педагогической ситуации и подбирать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соответствующие</w:t>
      </w:r>
      <w:r w:rsidR="00E96D09" w:rsidRPr="000D1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педагогические средства. Традиционная классно-урочная система до сегодняшнего дня остается основой школьного обучения, что можно считать бесспорной заслугой А.Я. Коменского</w:t>
      </w:r>
      <w:r w:rsidRPr="000D1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представлял ее не только как педагогически эффективную систему, но и как одно из средств демократизации школьного образования. </w:t>
      </w:r>
    </w:p>
    <w:p w:rsidR="00546145" w:rsidRPr="000D107F" w:rsidRDefault="00546145" w:rsidP="005461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Существенный вклад в становление и разностороннее развитие классно-урочной системы в свое время внесли выдающиеся педагоги, такие как И. Г. Песталоцци, И. Ф. Гербарт, А. Дистервег, К. Д. Ушинский. В XVII веке классно-урочная система получила общее признание и в XIX веке стала базой организации школьного обучения почти во всех государствах [</w:t>
      </w:r>
      <w:r w:rsidR="003C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D1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]. </w:t>
      </w:r>
    </w:p>
    <w:p w:rsidR="00546145" w:rsidRDefault="00546145" w:rsidP="005461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07F">
        <w:rPr>
          <w:rFonts w:ascii="Times New Roman" w:hAnsi="Times New Roman" w:cs="Times New Roman"/>
          <w:color w:val="000000" w:themeColor="text1"/>
          <w:sz w:val="28"/>
          <w:szCs w:val="28"/>
        </w:rPr>
        <w:t>Классно-урочная система в своих ведущих чертах является постоянной уже в течении более чем трех веков. Изучение возможностей более эффективной организации педагогического процесса, возможное заменить классно-урочную систему, проводилось в разных направлениях, однако до сих пор многими педагогами, исследователями и практиками, предпочтение отдается именно данной форме.</w:t>
      </w:r>
    </w:p>
    <w:p w:rsidR="00E96D09" w:rsidRPr="000D107F" w:rsidRDefault="00E96D09" w:rsidP="00E96D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Классно-урочная система обучения – это организация учебного процесса, при которой учащиеся группируются в классы с постоянным </w:t>
      </w:r>
      <w:r w:rsidRPr="000D1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составом с целью проведения занятий, а основной формой обучения считается полноценный урок [</w:t>
      </w:r>
      <w:r w:rsidR="003C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D1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]. </w:t>
      </w:r>
    </w:p>
    <w:p w:rsidR="00183A62" w:rsidRDefault="00546145" w:rsidP="001136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96D09" w:rsidRPr="0011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Положительные аспекты классно-урочной системы на современном этапе в солидной степени отражены в уроке как главной форме организации учебного процесса. </w:t>
      </w:r>
      <w:r w:rsidRPr="0011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урока как формы организации обучения есть и положительные, и отрицательные стороны</w:t>
      </w:r>
      <w:r w:rsidR="00183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отраженные в таблице 1 </w:t>
      </w:r>
      <w:r w:rsidR="00183A62" w:rsidRPr="00183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[5]</w:t>
      </w:r>
      <w:r w:rsidRPr="00113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83A62" w:rsidRDefault="00183A62" w:rsidP="00183A62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p w:rsidR="00183A62" w:rsidRDefault="00183A62" w:rsidP="00183A62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Положительные и отрицательные стороны классно-урочной системы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83A62" w:rsidRPr="00183A62" w:rsidTr="00183A62">
        <w:tc>
          <w:tcPr>
            <w:tcW w:w="4785" w:type="dxa"/>
          </w:tcPr>
          <w:p w:rsidR="00183A62" w:rsidRPr="00183A62" w:rsidRDefault="00183A62" w:rsidP="00183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3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Положительные стороны</w:t>
            </w:r>
          </w:p>
        </w:tc>
        <w:tc>
          <w:tcPr>
            <w:tcW w:w="4786" w:type="dxa"/>
          </w:tcPr>
          <w:p w:rsidR="00183A62" w:rsidRPr="00183A62" w:rsidRDefault="00183A62" w:rsidP="00183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3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Отрицательные стороны</w:t>
            </w:r>
          </w:p>
        </w:tc>
      </w:tr>
      <w:tr w:rsidR="00183A62" w:rsidRPr="00183A62" w:rsidTr="00183A62">
        <w:tc>
          <w:tcPr>
            <w:tcW w:w="4785" w:type="dxa"/>
          </w:tcPr>
          <w:p w:rsidR="00183A62" w:rsidRPr="00183A62" w:rsidRDefault="00183A62" w:rsidP="00183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3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относительно </w:t>
            </w:r>
            <w:r w:rsidRPr="00183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организационная структура, которая обеспечивает возможность упорядочить образовательный процесс</w:t>
            </w:r>
          </w:p>
        </w:tc>
        <w:tc>
          <w:tcPr>
            <w:tcW w:w="4786" w:type="dxa"/>
          </w:tcPr>
          <w:p w:rsidR="00183A62" w:rsidRPr="00183A62" w:rsidRDefault="00183A62" w:rsidP="00183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3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ориентированность материала на некого «среднего» учащегося</w:t>
            </w:r>
          </w:p>
        </w:tc>
      </w:tr>
      <w:tr w:rsidR="00183A62" w:rsidRPr="00183A62" w:rsidTr="00183A62">
        <w:tc>
          <w:tcPr>
            <w:tcW w:w="4785" w:type="dxa"/>
          </w:tcPr>
          <w:p w:rsidR="00183A62" w:rsidRPr="00183A62" w:rsidRDefault="00183A62" w:rsidP="00183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3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простота в плане возможностей управления педагогического процесса</w:t>
            </w:r>
          </w:p>
        </w:tc>
        <w:tc>
          <w:tcPr>
            <w:tcW w:w="4786" w:type="dxa"/>
          </w:tcPr>
          <w:p w:rsidR="00183A62" w:rsidRPr="00183A62" w:rsidRDefault="00183A62" w:rsidP="00183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3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широких возможностей для организации дифференцированного подхода</w:t>
            </w:r>
          </w:p>
        </w:tc>
      </w:tr>
      <w:tr w:rsidR="00183A62" w:rsidRPr="00183A62" w:rsidTr="00183A62">
        <w:tc>
          <w:tcPr>
            <w:tcW w:w="4785" w:type="dxa"/>
          </w:tcPr>
          <w:p w:rsidR="00183A62" w:rsidRPr="00183A62" w:rsidRDefault="00183A62" w:rsidP="00183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3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организации активного взаимодействия учеников при решении учебной проблемы</w:t>
            </w:r>
          </w:p>
        </w:tc>
        <w:tc>
          <w:tcPr>
            <w:tcW w:w="4786" w:type="dxa"/>
          </w:tcPr>
          <w:p w:rsidR="00183A62" w:rsidRPr="00183A62" w:rsidRDefault="00183A62" w:rsidP="00183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сложности выстраивания уроков в плане требований государственных стандартов, многие педагоги не могут отойти от традиционного взгляда на урок</w:t>
            </w:r>
          </w:p>
        </w:tc>
      </w:tr>
      <w:tr w:rsidR="00183A62" w:rsidRPr="00183A62" w:rsidTr="00183A62">
        <w:tc>
          <w:tcPr>
            <w:tcW w:w="4785" w:type="dxa"/>
          </w:tcPr>
          <w:p w:rsidR="00183A62" w:rsidRPr="00183A62" w:rsidRDefault="00183A62" w:rsidP="00183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3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регулярного эмоционального воздействия личности педагога на детей, их воспитание в ходе образовательной деятельности</w:t>
            </w:r>
          </w:p>
        </w:tc>
        <w:tc>
          <w:tcPr>
            <w:tcW w:w="4786" w:type="dxa"/>
          </w:tcPr>
          <w:p w:rsidR="00183A62" w:rsidRPr="00183A62" w:rsidRDefault="00183A62" w:rsidP="00183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невозможность подчас выделить особенности личности, способности и лучшие качества каждого учащегося</w:t>
            </w:r>
          </w:p>
        </w:tc>
      </w:tr>
      <w:tr w:rsidR="00183A62" w:rsidRPr="00183A62" w:rsidTr="00183A62">
        <w:tc>
          <w:tcPr>
            <w:tcW w:w="4785" w:type="dxa"/>
          </w:tcPr>
          <w:p w:rsidR="00183A62" w:rsidRPr="00183A62" w:rsidRDefault="00183A62" w:rsidP="00183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3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 место благоприятные предпосылки для взаимообучения, совместной деятельности, соревновательности, взаимопомощи</w:t>
            </w:r>
          </w:p>
        </w:tc>
        <w:tc>
          <w:tcPr>
            <w:tcW w:w="4786" w:type="dxa"/>
          </w:tcPr>
          <w:p w:rsidR="00183A62" w:rsidRPr="00183A62" w:rsidRDefault="00183A62" w:rsidP="00183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иногда взаимообучение, содействие и взаимопомощь подменяются исключительно сообщением и контролем знаний </w:t>
            </w:r>
          </w:p>
        </w:tc>
      </w:tr>
    </w:tbl>
    <w:p w:rsidR="00183A62" w:rsidRDefault="00183A62" w:rsidP="00183A62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145" w:rsidRPr="000D107F" w:rsidRDefault="00546145" w:rsidP="0054614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D107F">
        <w:rPr>
          <w:color w:val="000000" w:themeColor="text1"/>
          <w:sz w:val="28"/>
          <w:szCs w:val="28"/>
        </w:rPr>
        <w:t>Это может увеличивать состояние противоречия между обновлением содержательной стороны образования и предыдущей, традиционной формой его реализации, преодолеть которое становится возможным только в процессе пер</w:t>
      </w:r>
      <w:r w:rsidR="003C557B">
        <w:rPr>
          <w:color w:val="000000" w:themeColor="text1"/>
          <w:sz w:val="28"/>
          <w:szCs w:val="28"/>
        </w:rPr>
        <w:t>е</w:t>
      </w:r>
      <w:r w:rsidRPr="000D107F">
        <w:rPr>
          <w:color w:val="000000" w:themeColor="text1"/>
          <w:sz w:val="28"/>
          <w:szCs w:val="28"/>
        </w:rPr>
        <w:t>страивания и адаптирования единой структуры педагогического процесса, построения его с позиций учета закономерностей усвоения, обработки информации детьми.</w:t>
      </w:r>
    </w:p>
    <w:p w:rsidR="00E96D09" w:rsidRPr="000D107F" w:rsidRDefault="00E96D09" w:rsidP="00E96D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современных педагогических кругах бытует мнение, что данная форма уже устарела, не является эффективной и необходимо от нее отказываться. Однако в противовес этому приверженцы традиционной </w:t>
      </w:r>
      <w:r w:rsidRPr="000D1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классно-урочной системы заявляют, что полностью отказываться от урока не стоит, необходимо лишь его совершенствовать. Это должно проявлять не только в повышении качества преподавания, но и в оптимальном сочетании урока с другими формами - лекциями, семинарами, экскурсиями, занятиями в учебных мастерских, практикумами, консультациями, экзаменами, а также разнообразными формами внеклассной работы. </w:t>
      </w:r>
    </w:p>
    <w:p w:rsidR="00E96D09" w:rsidRPr="009B5EEA" w:rsidRDefault="00E96D09" w:rsidP="00E96D09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D107F">
        <w:rPr>
          <w:color w:val="000000" w:themeColor="text1"/>
          <w:sz w:val="28"/>
          <w:szCs w:val="28"/>
        </w:rPr>
        <w:t xml:space="preserve">Урок </w:t>
      </w:r>
      <w:r w:rsidRPr="009B5EEA">
        <w:rPr>
          <w:color w:val="000000" w:themeColor="text1"/>
          <w:sz w:val="28"/>
          <w:szCs w:val="28"/>
        </w:rPr>
        <w:t>представляет собой довольно сложный и ответственный этап педагогического процесса – начиная от качества отдельных занятий в итоговом счете зависит единое качество школьной подготовки [</w:t>
      </w:r>
      <w:r w:rsidR="003C557B">
        <w:rPr>
          <w:color w:val="000000" w:themeColor="text1"/>
          <w:sz w:val="28"/>
          <w:szCs w:val="28"/>
        </w:rPr>
        <w:t>5</w:t>
      </w:r>
      <w:r w:rsidRPr="009B5EEA">
        <w:rPr>
          <w:color w:val="000000" w:themeColor="text1"/>
          <w:sz w:val="28"/>
          <w:szCs w:val="28"/>
        </w:rPr>
        <w:t>].</w:t>
      </w:r>
    </w:p>
    <w:p w:rsidR="00E96D09" w:rsidRPr="009B5EEA" w:rsidRDefault="00546145" w:rsidP="009B5EE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D09" w:rsidRPr="009B5EEA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задачи эффективного сближения педагогического процесса с человеческими психологическими свойствами восприятия, переработки и осмысления информации может быть использована особенная технология классно-урочного обучения, называемая концентрированным обучением</w:t>
      </w:r>
      <w:r w:rsidR="003C5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57B" w:rsidRPr="003C557B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E96D09" w:rsidRPr="009B5EEA">
        <w:rPr>
          <w:rFonts w:ascii="Times New Roman" w:hAnsi="Times New Roman" w:cs="Times New Roman"/>
          <w:color w:val="000000" w:themeColor="text1"/>
          <w:sz w:val="28"/>
          <w:szCs w:val="28"/>
        </w:rPr>
        <w:t>.  В данном случае речь идет об уникальной системе организации обучения, в ходе которой реализуется концентрирование энергии и затраченного времени педагога и детей на изучение определенного предмета. Уроки объединяются в некие блоки, а также сокращается   количество одновременно изучаемых предметов в течение дня и недели. Цель концентрированного обучения основана на повышении эффективности образования обучающихся посредством преодоления многопредметности учебного дня, множественности и мозаичности получаемых представлений, что может приводить к ощущению разбросанности представлений, их раздробленности.</w:t>
      </w:r>
      <w:r w:rsidR="009B5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концентрированного  обучения есть свои преимущества, заключающиеся в возможности нивелировать многопредметность и «разбросанность» расписания, что дает основание обеспечить более стабильное психоэмоциональное состояние участников образовательного процесса, а также позволяет проводить уроки с огромной экономией учебного времени и прочих затрат</w:t>
      </w:r>
      <w:r w:rsidR="00E96D09" w:rsidRPr="009B5E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96D09" w:rsidRPr="009B5E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[</w:t>
      </w:r>
      <w:r w:rsidR="003C557B" w:rsidRPr="003C557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="00E96D09" w:rsidRPr="009B5E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]</w:t>
      </w:r>
      <w:r w:rsidR="00E96D09" w:rsidRPr="009B5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83A62" w:rsidRDefault="00E96D09" w:rsidP="00050FE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D107F">
        <w:rPr>
          <w:color w:val="000000" w:themeColor="text1"/>
          <w:sz w:val="28"/>
          <w:szCs w:val="28"/>
        </w:rPr>
        <w:t xml:space="preserve">Учитель сегодня свободен в выборе структуры урока, лишь бы она обеспечивала высокую результативность обучения и воспитания. </w:t>
      </w:r>
      <w:r w:rsidR="009B5EEA">
        <w:rPr>
          <w:color w:val="000000" w:themeColor="text1"/>
          <w:sz w:val="28"/>
          <w:szCs w:val="28"/>
        </w:rPr>
        <w:lastRenderedPageBreak/>
        <w:t xml:space="preserve">Современный урок предполагает </w:t>
      </w:r>
      <w:r w:rsidR="009B5EEA" w:rsidRPr="000D107F">
        <w:rPr>
          <w:color w:val="000000" w:themeColor="text1"/>
          <w:sz w:val="28"/>
          <w:szCs w:val="28"/>
        </w:rPr>
        <w:t>личностно-ориентированн</w:t>
      </w:r>
      <w:r w:rsidR="009B5EEA">
        <w:rPr>
          <w:color w:val="000000" w:themeColor="text1"/>
          <w:sz w:val="28"/>
          <w:szCs w:val="28"/>
        </w:rPr>
        <w:t>ую модель обучения</w:t>
      </w:r>
      <w:r w:rsidR="009B5EEA" w:rsidRPr="000D107F">
        <w:rPr>
          <w:color w:val="000000" w:themeColor="text1"/>
          <w:sz w:val="28"/>
          <w:szCs w:val="28"/>
        </w:rPr>
        <w:t>, активное использование ТСО и ИКТ, интернет-технологий, создание условий для активной собственной познавательной деятельности, создание «ситуации успеха»</w:t>
      </w:r>
      <w:r w:rsidR="00183A62">
        <w:rPr>
          <w:color w:val="000000" w:themeColor="text1"/>
          <w:sz w:val="28"/>
          <w:szCs w:val="28"/>
        </w:rPr>
        <w:t xml:space="preserve"> (рисунок 1)</w:t>
      </w:r>
      <w:r w:rsidR="009B5EEA">
        <w:rPr>
          <w:color w:val="000000" w:themeColor="text1"/>
          <w:sz w:val="28"/>
          <w:szCs w:val="28"/>
        </w:rPr>
        <w:t>.</w:t>
      </w:r>
      <w:r w:rsidR="009B5EEA" w:rsidRPr="000D107F">
        <w:rPr>
          <w:color w:val="000000" w:themeColor="text1"/>
          <w:sz w:val="28"/>
          <w:szCs w:val="28"/>
        </w:rPr>
        <w:t xml:space="preserve"> </w:t>
      </w:r>
    </w:p>
    <w:p w:rsidR="00183A62" w:rsidRDefault="009B5EEA" w:rsidP="00050FE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D107F">
        <w:rPr>
          <w:color w:val="000000" w:themeColor="text1"/>
          <w:sz w:val="28"/>
          <w:szCs w:val="28"/>
        </w:rPr>
        <w:t xml:space="preserve"> </w:t>
      </w:r>
      <w:r w:rsidR="00183A6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289550" cy="3073400"/>
            <wp:effectExtent l="19050" t="0" r="254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83A62" w:rsidRDefault="00183A62" w:rsidP="00050FE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83A62" w:rsidRDefault="00183A62" w:rsidP="00050FE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 1. Составляющие современного урока</w:t>
      </w:r>
    </w:p>
    <w:p w:rsidR="00183A62" w:rsidRDefault="00183A62" w:rsidP="00050FE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96D09" w:rsidRPr="000D107F" w:rsidRDefault="00050FE2" w:rsidP="00050FE2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совершенствования современного урока полагаем важным использование актуальных достижений науки и передового педагогического опыта, основанного на анализе </w:t>
      </w:r>
      <w:r w:rsidR="00E96D09" w:rsidRPr="000D107F">
        <w:rPr>
          <w:color w:val="000000" w:themeColor="text1"/>
          <w:sz w:val="28"/>
          <w:szCs w:val="28"/>
        </w:rPr>
        <w:t>закономерностей учебно-воспитательного процесса.</w:t>
      </w:r>
      <w:r>
        <w:rPr>
          <w:color w:val="000000" w:themeColor="text1"/>
          <w:sz w:val="28"/>
          <w:szCs w:val="28"/>
        </w:rPr>
        <w:t xml:space="preserve"> Важно оптимальное сочетание принципов дидактики и обеспечение возможности продуктивной деятельности учеников с учетом </w:t>
      </w:r>
      <w:r w:rsidR="00E96D09" w:rsidRPr="000D107F">
        <w:rPr>
          <w:color w:val="000000" w:themeColor="text1"/>
          <w:sz w:val="28"/>
          <w:szCs w:val="28"/>
        </w:rPr>
        <w:t>их интересов, наклонностей и потребностей.</w:t>
      </w:r>
      <w:r>
        <w:rPr>
          <w:color w:val="000000" w:themeColor="text1"/>
          <w:sz w:val="28"/>
          <w:szCs w:val="28"/>
        </w:rPr>
        <w:t xml:space="preserve"> Современный урок требует учитывать межпредметные связи и опору на ранее усвоенный материал, а также согласованность с реальным опытом и жизнью. Требуется не только транслировать учащимся материал, но воспитывать у них «умение учиться». Все это предполагает внимание к диагностике, планированию, прогнозированию и проектированию каждого урока.</w:t>
      </w:r>
    </w:p>
    <w:p w:rsidR="00E96D09" w:rsidRPr="000D107F" w:rsidRDefault="009B5EEA" w:rsidP="00E96D09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C7396" w:rsidRDefault="00050FE2" w:rsidP="00E96D09">
      <w:pPr>
        <w:pStyle w:val="1"/>
        <w:spacing w:before="0" w:beforeAutospacing="0" w:after="0" w:afterAutospacing="0" w:line="360" w:lineRule="auto"/>
        <w:jc w:val="center"/>
        <w:rPr>
          <w:rFonts w:asciiTheme="minorHAnsi" w:hAnsiTheme="minorHAnsi"/>
          <w:caps/>
          <w:color w:val="000000" w:themeColor="text1"/>
          <w:sz w:val="28"/>
          <w:szCs w:val="28"/>
        </w:rPr>
      </w:pPr>
      <w:bookmarkStart w:id="0" w:name="_Toc483771136"/>
      <w:r>
        <w:rPr>
          <w:rFonts w:asciiTheme="minorHAnsi" w:hAnsiTheme="minorHAnsi"/>
          <w:caps/>
          <w:color w:val="000000" w:themeColor="text1"/>
          <w:sz w:val="28"/>
          <w:szCs w:val="28"/>
        </w:rPr>
        <w:t xml:space="preserve"> </w:t>
      </w:r>
    </w:p>
    <w:p w:rsidR="00E96D09" w:rsidRPr="000D107F" w:rsidRDefault="00E96D09" w:rsidP="00E96D09">
      <w:pPr>
        <w:pStyle w:val="1"/>
        <w:spacing w:before="0" w:beforeAutospacing="0" w:after="0" w:afterAutospacing="0" w:line="360" w:lineRule="auto"/>
        <w:jc w:val="center"/>
        <w:rPr>
          <w:rFonts w:asciiTheme="minorHAnsi" w:hAnsiTheme="minorHAnsi"/>
          <w:caps/>
          <w:color w:val="000000" w:themeColor="text1"/>
          <w:sz w:val="28"/>
          <w:szCs w:val="28"/>
        </w:rPr>
      </w:pPr>
      <w:r w:rsidRPr="000D107F">
        <w:rPr>
          <w:rFonts w:ascii="Times New Roman Полужирный" w:hAnsi="Times New Roman Полужирный"/>
          <w:caps/>
          <w:color w:val="000000" w:themeColor="text1"/>
          <w:sz w:val="28"/>
          <w:szCs w:val="28"/>
        </w:rPr>
        <w:lastRenderedPageBreak/>
        <w:t>Список литературы</w:t>
      </w:r>
      <w:bookmarkEnd w:id="0"/>
    </w:p>
    <w:p w:rsidR="00E96D09" w:rsidRPr="000D107F" w:rsidRDefault="00E96D09" w:rsidP="00E96D09">
      <w:pPr>
        <w:pStyle w:val="1"/>
        <w:spacing w:before="0" w:beforeAutospacing="0" w:after="0" w:afterAutospacing="0" w:line="360" w:lineRule="auto"/>
        <w:jc w:val="center"/>
        <w:rPr>
          <w:rFonts w:asciiTheme="minorHAnsi" w:hAnsiTheme="minorHAnsi"/>
          <w:caps/>
          <w:color w:val="000000" w:themeColor="text1"/>
          <w:sz w:val="28"/>
          <w:szCs w:val="28"/>
        </w:rPr>
      </w:pPr>
    </w:p>
    <w:p w:rsidR="00E96D09" w:rsidRPr="009B5EEA" w:rsidRDefault="00E96D09" w:rsidP="00E96D09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B5EE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Ибрагимов  Г. И. Концепция современного урока / Г. И. Ибрагимов // Школьные технологии. – 2008. – № 2. – С. 48 – 52.</w:t>
      </w:r>
    </w:p>
    <w:p w:rsidR="00E96D09" w:rsidRPr="009B5EEA" w:rsidRDefault="00E96D09" w:rsidP="00E96D09">
      <w:pPr>
        <w:pStyle w:val="a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Подласный И.П. </w:t>
      </w:r>
      <w:r w:rsidRPr="009B5E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Педагогика</w:t>
      </w:r>
      <w:r w:rsidRPr="009B5E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B5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учебник /</w:t>
      </w:r>
      <w:r w:rsidRPr="009B5E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B5E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9B5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B5E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B5E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Pr="009B5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B5E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B5E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Подласый</w:t>
      </w:r>
      <w:r w:rsidRPr="009B5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— 2-е изд.,</w:t>
      </w:r>
      <w:r w:rsidRPr="009B5EE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B5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доп. — М. : Издательство Юрайт ; ИД Юрайт, 2011.</w:t>
      </w:r>
    </w:p>
    <w:p w:rsidR="00E96D09" w:rsidRPr="009B5EEA" w:rsidRDefault="00E96D09" w:rsidP="00E96D09">
      <w:pPr>
        <w:pStyle w:val="a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EE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Преподавание в</w:t>
      </w:r>
      <w:r w:rsidRPr="009B5EE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9" w:tooltip="Начальные классы" w:history="1">
        <w:r w:rsidRPr="009B5E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начальных классах</w:t>
        </w:r>
      </w:hyperlink>
      <w:r w:rsidRPr="009B5EE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 Психолого-педагогическая практика. Учебно-методическое пособие / Авторы-сост. А. В. Алексеева, Е. Л. Бокуть, Т. Н. Сиделева и др. – М.: ЦГЛ, 2003. – 208 с.</w:t>
      </w:r>
    </w:p>
    <w:p w:rsidR="00E96D09" w:rsidRPr="009B5EEA" w:rsidRDefault="00E96D09" w:rsidP="00E96D09">
      <w:pPr>
        <w:pStyle w:val="a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EE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Семенков Д. И. От традиционного к современному личностно-ориентированному уроку / Д. И. Семенков // Современный урок. – 2008. – № 8. – С.2 – 7.</w:t>
      </w:r>
    </w:p>
    <w:p w:rsidR="00E96D09" w:rsidRPr="009B5EEA" w:rsidRDefault="00050FE2" w:rsidP="00CC1848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E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Шоган В. В. Технологии личностно ориентированного урока: Учеб.-метод. пособ. для учителей, методистов, кл. рук-лей, студентов пед. учеб. заведений, слушателей ИПК  / В. В. Шоган – Ростов н/Д.: Изд-во «Учитель», 2003. – 160 с.</w:t>
      </w:r>
    </w:p>
    <w:sectPr w:rsidR="00E96D09" w:rsidRPr="009B5EEA" w:rsidSect="00AF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592"/>
    <w:multiLevelType w:val="hybridMultilevel"/>
    <w:tmpl w:val="BD0AA018"/>
    <w:lvl w:ilvl="0" w:tplc="B9B25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BA6B12"/>
    <w:multiLevelType w:val="hybridMultilevel"/>
    <w:tmpl w:val="E17626D2"/>
    <w:lvl w:ilvl="0" w:tplc="B9B257A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35287D0E"/>
    <w:multiLevelType w:val="hybridMultilevel"/>
    <w:tmpl w:val="A82E947C"/>
    <w:lvl w:ilvl="0" w:tplc="B9B25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7B178E"/>
    <w:multiLevelType w:val="hybridMultilevel"/>
    <w:tmpl w:val="A7026026"/>
    <w:lvl w:ilvl="0" w:tplc="B9B257A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4F5B12DA"/>
    <w:multiLevelType w:val="hybridMultilevel"/>
    <w:tmpl w:val="D9F898B6"/>
    <w:lvl w:ilvl="0" w:tplc="5492EF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32626D"/>
    <w:multiLevelType w:val="hybridMultilevel"/>
    <w:tmpl w:val="842AD24E"/>
    <w:lvl w:ilvl="0" w:tplc="B9B257A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>
    <w:nsid w:val="64B66BD9"/>
    <w:multiLevelType w:val="hybridMultilevel"/>
    <w:tmpl w:val="88A22894"/>
    <w:lvl w:ilvl="0" w:tplc="B9B257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30467E"/>
    <w:multiLevelType w:val="hybridMultilevel"/>
    <w:tmpl w:val="2FB0D8B2"/>
    <w:lvl w:ilvl="0" w:tplc="B9B257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75B31E29"/>
    <w:multiLevelType w:val="hybridMultilevel"/>
    <w:tmpl w:val="A5646112"/>
    <w:lvl w:ilvl="0" w:tplc="B9B25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5C734F"/>
    <w:multiLevelType w:val="hybridMultilevel"/>
    <w:tmpl w:val="92CC29EA"/>
    <w:lvl w:ilvl="0" w:tplc="B9B25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1743EBA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CC1848"/>
    <w:rsid w:val="00050FE2"/>
    <w:rsid w:val="000850DB"/>
    <w:rsid w:val="000C14B8"/>
    <w:rsid w:val="0011361C"/>
    <w:rsid w:val="00183A62"/>
    <w:rsid w:val="001B1E46"/>
    <w:rsid w:val="002B20EB"/>
    <w:rsid w:val="003C557B"/>
    <w:rsid w:val="00546145"/>
    <w:rsid w:val="005C686C"/>
    <w:rsid w:val="005E4141"/>
    <w:rsid w:val="005E63D4"/>
    <w:rsid w:val="00604F48"/>
    <w:rsid w:val="00632616"/>
    <w:rsid w:val="006B4E42"/>
    <w:rsid w:val="0081372A"/>
    <w:rsid w:val="009B5EEA"/>
    <w:rsid w:val="009D054F"/>
    <w:rsid w:val="00AC7396"/>
    <w:rsid w:val="00AF35F2"/>
    <w:rsid w:val="00B74246"/>
    <w:rsid w:val="00C7738D"/>
    <w:rsid w:val="00CC1848"/>
    <w:rsid w:val="00CD0FEE"/>
    <w:rsid w:val="00E96D09"/>
    <w:rsid w:val="00F6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F2"/>
  </w:style>
  <w:style w:type="paragraph" w:styleId="1">
    <w:name w:val="heading 1"/>
    <w:basedOn w:val="a"/>
    <w:link w:val="10"/>
    <w:uiPriority w:val="9"/>
    <w:qFormat/>
    <w:rsid w:val="00E96D0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96D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6D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6D09"/>
    <w:rPr>
      <w:b/>
      <w:bCs/>
    </w:rPr>
  </w:style>
  <w:style w:type="paragraph" w:styleId="a6">
    <w:name w:val="List Paragraph"/>
    <w:basedOn w:val="a"/>
    <w:uiPriority w:val="34"/>
    <w:qFormat/>
    <w:rsid w:val="00E96D09"/>
    <w:pPr>
      <w:ind w:left="720"/>
      <w:contextualSpacing/>
    </w:pPr>
  </w:style>
  <w:style w:type="character" w:customStyle="1" w:styleId="apple-converted-space">
    <w:name w:val="apple-converted-space"/>
    <w:basedOn w:val="a0"/>
    <w:rsid w:val="00E96D09"/>
  </w:style>
  <w:style w:type="table" w:styleId="a7">
    <w:name w:val="Table Grid"/>
    <w:basedOn w:val="a1"/>
    <w:uiPriority w:val="59"/>
    <w:rsid w:val="00183A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3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achalmznie_klassi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302BAC-DA7F-4DC8-9F38-E9FF3498D8CD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72C97A1-56E6-4485-BB51-4FF224FD946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современный урок</a:t>
          </a:r>
        </a:p>
      </dgm:t>
    </dgm:pt>
    <dgm:pt modelId="{9FAA75BD-1E83-4843-9A6F-9E285C72A1FD}" type="parTrans" cxnId="{59344511-6F70-477B-8F0F-7D9FF242B93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E9210FD-281D-467A-B2E4-7CAE1E8CD265}" type="sibTrans" cxnId="{59344511-6F70-477B-8F0F-7D9FF242B93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29C140F-6292-4886-9281-AC2AC1A8676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личностно-ориентирвоанный подход</a:t>
          </a:r>
        </a:p>
      </dgm:t>
    </dgm:pt>
    <dgm:pt modelId="{3ED19047-52C5-4896-97D4-22E9EC1B2904}" type="parTrans" cxnId="{D66DD8C0-0E09-4D94-A87C-B342E640BB03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E50D0DA-6E77-4FDD-B539-3C2AD7E8CAE2}" type="sibTrans" cxnId="{D66DD8C0-0E09-4D94-A87C-B342E640BB0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B700BA3-731C-4AD5-B82C-3BD5A9F7B34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активное использование ТСО и ИКТ</a:t>
          </a:r>
        </a:p>
      </dgm:t>
    </dgm:pt>
    <dgm:pt modelId="{4B8310C2-702E-4699-94A0-DD8B306DF83B}" type="parTrans" cxnId="{E808D603-9927-4BDF-B15E-F8B88196CA50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EF452B2-16DB-43FA-B968-3CB252A479C8}" type="sibTrans" cxnId="{E808D603-9927-4BDF-B15E-F8B88196CA5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739BE8E-D169-4F10-AA77-B54E2F4AB9A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создание условий для активной собственной познавательной деятельности</a:t>
          </a:r>
        </a:p>
      </dgm:t>
    </dgm:pt>
    <dgm:pt modelId="{74EC8EE3-196C-4AF3-84CA-4AC97CAC475A}" type="parTrans" cxnId="{8ED09726-3747-4BB4-8CDB-386FB6596706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02B657E-8727-4DF3-96C9-257E1FAE5DE0}" type="sibTrans" cxnId="{8ED09726-3747-4BB4-8CDB-386FB659670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79E41AB-AD8A-429B-BF40-B6848FD9153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создание «ситуации успеха» </a:t>
          </a:r>
        </a:p>
      </dgm:t>
    </dgm:pt>
    <dgm:pt modelId="{67329796-6D68-480C-869C-E763A423E4E3}" type="parTrans" cxnId="{470D8BEA-A31D-4661-8E1B-D43D18F555A9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B4E73CC-B13C-4CC0-ABFF-80A24325DBB7}" type="sibTrans" cxnId="{470D8BEA-A31D-4661-8E1B-D43D18F555A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F96430F-53A4-45A7-9B2C-26A7F3C1E6B5}" type="pres">
      <dgm:prSet presAssocID="{32302BAC-DA7F-4DC8-9F38-E9FF3498D8C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D68F04A-BC77-4F36-954B-23562D735983}" type="pres">
      <dgm:prSet presAssocID="{32302BAC-DA7F-4DC8-9F38-E9FF3498D8CD}" presName="matrix" presStyleCnt="0"/>
      <dgm:spPr/>
    </dgm:pt>
    <dgm:pt modelId="{4E3C8064-E6B1-4B25-A65E-E4784789D359}" type="pres">
      <dgm:prSet presAssocID="{32302BAC-DA7F-4DC8-9F38-E9FF3498D8CD}" presName="tile1" presStyleLbl="node1" presStyleIdx="0" presStyleCnt="4"/>
      <dgm:spPr/>
      <dgm:t>
        <a:bodyPr/>
        <a:lstStyle/>
        <a:p>
          <a:endParaRPr lang="ru-RU"/>
        </a:p>
      </dgm:t>
    </dgm:pt>
    <dgm:pt modelId="{08B90880-F0D8-46B5-A914-6627BB2CF8D9}" type="pres">
      <dgm:prSet presAssocID="{32302BAC-DA7F-4DC8-9F38-E9FF3498D8C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FDEC18-90E7-4137-A43E-ADBFB71F5CB9}" type="pres">
      <dgm:prSet presAssocID="{32302BAC-DA7F-4DC8-9F38-E9FF3498D8CD}" presName="tile2" presStyleLbl="node1" presStyleIdx="1" presStyleCnt="4"/>
      <dgm:spPr/>
      <dgm:t>
        <a:bodyPr/>
        <a:lstStyle/>
        <a:p>
          <a:endParaRPr lang="ru-RU"/>
        </a:p>
      </dgm:t>
    </dgm:pt>
    <dgm:pt modelId="{2FCCC1AB-2CC5-4F97-B079-05B1CCD99996}" type="pres">
      <dgm:prSet presAssocID="{32302BAC-DA7F-4DC8-9F38-E9FF3498D8C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91B4F-B9BD-4857-BB45-F1E730820125}" type="pres">
      <dgm:prSet presAssocID="{32302BAC-DA7F-4DC8-9F38-E9FF3498D8CD}" presName="tile3" presStyleLbl="node1" presStyleIdx="2" presStyleCnt="4"/>
      <dgm:spPr/>
      <dgm:t>
        <a:bodyPr/>
        <a:lstStyle/>
        <a:p>
          <a:endParaRPr lang="ru-RU"/>
        </a:p>
      </dgm:t>
    </dgm:pt>
    <dgm:pt modelId="{ED903D4C-C6C8-4983-92E6-4E28D186ABDB}" type="pres">
      <dgm:prSet presAssocID="{32302BAC-DA7F-4DC8-9F38-E9FF3498D8C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E730DF-D2B4-4698-9A70-2DEE131351F2}" type="pres">
      <dgm:prSet presAssocID="{32302BAC-DA7F-4DC8-9F38-E9FF3498D8CD}" presName="tile4" presStyleLbl="node1" presStyleIdx="3" presStyleCnt="4"/>
      <dgm:spPr/>
      <dgm:t>
        <a:bodyPr/>
        <a:lstStyle/>
        <a:p>
          <a:endParaRPr lang="ru-RU"/>
        </a:p>
      </dgm:t>
    </dgm:pt>
    <dgm:pt modelId="{5F52E9CF-BC40-4E3E-820D-CC6566C1DA57}" type="pres">
      <dgm:prSet presAssocID="{32302BAC-DA7F-4DC8-9F38-E9FF3498D8C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1AE21C-326D-48FF-B458-BAA2C88B017A}" type="pres">
      <dgm:prSet presAssocID="{32302BAC-DA7F-4DC8-9F38-E9FF3498D8CD}" presName="centerTile" presStyleLbl="fgShp" presStyleIdx="0" presStyleCnt="1" custScaleX="142747" custScaleY="12867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79E3DD22-0512-4E1C-873B-117C664B1763}" type="presOf" srcId="{A739BE8E-D169-4F10-AA77-B54E2F4AB9A0}" destId="{96491B4F-B9BD-4857-BB45-F1E730820125}" srcOrd="0" destOrd="0" presId="urn:microsoft.com/office/officeart/2005/8/layout/matrix1"/>
    <dgm:cxn modelId="{7CFB35DB-6FD3-4796-8FE8-8E97549576E6}" type="presOf" srcId="{3B700BA3-731C-4AD5-B82C-3BD5A9F7B343}" destId="{2FCCC1AB-2CC5-4F97-B079-05B1CCD99996}" srcOrd="1" destOrd="0" presId="urn:microsoft.com/office/officeart/2005/8/layout/matrix1"/>
    <dgm:cxn modelId="{E135C67F-D65B-4BE5-A253-8C8E516B43C3}" type="presOf" srcId="{D72C97A1-56E6-4485-BB51-4FF224FD946B}" destId="{661AE21C-326D-48FF-B458-BAA2C88B017A}" srcOrd="0" destOrd="0" presId="urn:microsoft.com/office/officeart/2005/8/layout/matrix1"/>
    <dgm:cxn modelId="{0015441B-4D9E-4A09-944E-B11BF90DD414}" type="presOf" srcId="{379E41AB-AD8A-429B-BF40-B6848FD91539}" destId="{5F52E9CF-BC40-4E3E-820D-CC6566C1DA57}" srcOrd="1" destOrd="0" presId="urn:microsoft.com/office/officeart/2005/8/layout/matrix1"/>
    <dgm:cxn modelId="{5D29C7D2-06BB-4560-99F2-13928CBE583A}" type="presOf" srcId="{A739BE8E-D169-4F10-AA77-B54E2F4AB9A0}" destId="{ED903D4C-C6C8-4983-92E6-4E28D186ABDB}" srcOrd="1" destOrd="0" presId="urn:microsoft.com/office/officeart/2005/8/layout/matrix1"/>
    <dgm:cxn modelId="{28C20ABC-C158-4A6E-883B-0DB4D7BA83AF}" type="presOf" srcId="{529C140F-6292-4886-9281-AC2AC1A86769}" destId="{4E3C8064-E6B1-4B25-A65E-E4784789D359}" srcOrd="0" destOrd="0" presId="urn:microsoft.com/office/officeart/2005/8/layout/matrix1"/>
    <dgm:cxn modelId="{D66DD8C0-0E09-4D94-A87C-B342E640BB03}" srcId="{D72C97A1-56E6-4485-BB51-4FF224FD946B}" destId="{529C140F-6292-4886-9281-AC2AC1A86769}" srcOrd="0" destOrd="0" parTransId="{3ED19047-52C5-4896-97D4-22E9EC1B2904}" sibTransId="{3E50D0DA-6E77-4FDD-B539-3C2AD7E8CAE2}"/>
    <dgm:cxn modelId="{8ED09726-3747-4BB4-8CDB-386FB6596706}" srcId="{D72C97A1-56E6-4485-BB51-4FF224FD946B}" destId="{A739BE8E-D169-4F10-AA77-B54E2F4AB9A0}" srcOrd="2" destOrd="0" parTransId="{74EC8EE3-196C-4AF3-84CA-4AC97CAC475A}" sibTransId="{202B657E-8727-4DF3-96C9-257E1FAE5DE0}"/>
    <dgm:cxn modelId="{4CD3FF7C-1086-43A4-A4C4-86A73DD4557F}" type="presOf" srcId="{529C140F-6292-4886-9281-AC2AC1A86769}" destId="{08B90880-F0D8-46B5-A914-6627BB2CF8D9}" srcOrd="1" destOrd="0" presId="urn:microsoft.com/office/officeart/2005/8/layout/matrix1"/>
    <dgm:cxn modelId="{E808D603-9927-4BDF-B15E-F8B88196CA50}" srcId="{D72C97A1-56E6-4485-BB51-4FF224FD946B}" destId="{3B700BA3-731C-4AD5-B82C-3BD5A9F7B343}" srcOrd="1" destOrd="0" parTransId="{4B8310C2-702E-4699-94A0-DD8B306DF83B}" sibTransId="{6EF452B2-16DB-43FA-B968-3CB252A479C8}"/>
    <dgm:cxn modelId="{9CA2AA13-A199-4031-A033-1BCC077308AF}" type="presOf" srcId="{3B700BA3-731C-4AD5-B82C-3BD5A9F7B343}" destId="{01FDEC18-90E7-4137-A43E-ADBFB71F5CB9}" srcOrd="0" destOrd="0" presId="urn:microsoft.com/office/officeart/2005/8/layout/matrix1"/>
    <dgm:cxn modelId="{59344511-6F70-477B-8F0F-7D9FF242B93D}" srcId="{32302BAC-DA7F-4DC8-9F38-E9FF3498D8CD}" destId="{D72C97A1-56E6-4485-BB51-4FF224FD946B}" srcOrd="0" destOrd="0" parTransId="{9FAA75BD-1E83-4843-9A6F-9E285C72A1FD}" sibTransId="{9E9210FD-281D-467A-B2E4-7CAE1E8CD265}"/>
    <dgm:cxn modelId="{470D8BEA-A31D-4661-8E1B-D43D18F555A9}" srcId="{D72C97A1-56E6-4485-BB51-4FF224FD946B}" destId="{379E41AB-AD8A-429B-BF40-B6848FD91539}" srcOrd="3" destOrd="0" parTransId="{67329796-6D68-480C-869C-E763A423E4E3}" sibTransId="{AB4E73CC-B13C-4CC0-ABFF-80A24325DBB7}"/>
    <dgm:cxn modelId="{E85F10D5-F335-4625-A750-38C242419709}" type="presOf" srcId="{32302BAC-DA7F-4DC8-9F38-E9FF3498D8CD}" destId="{6F96430F-53A4-45A7-9B2C-26A7F3C1E6B5}" srcOrd="0" destOrd="0" presId="urn:microsoft.com/office/officeart/2005/8/layout/matrix1"/>
    <dgm:cxn modelId="{142FBE4B-6ED0-45AB-995A-F62C07AD45BE}" type="presOf" srcId="{379E41AB-AD8A-429B-BF40-B6848FD91539}" destId="{0DE730DF-D2B4-4698-9A70-2DEE131351F2}" srcOrd="0" destOrd="0" presId="urn:microsoft.com/office/officeart/2005/8/layout/matrix1"/>
    <dgm:cxn modelId="{C53419CC-5854-4CE3-A952-A55E8CD1E5B5}" type="presParOf" srcId="{6F96430F-53A4-45A7-9B2C-26A7F3C1E6B5}" destId="{8D68F04A-BC77-4F36-954B-23562D735983}" srcOrd="0" destOrd="0" presId="urn:microsoft.com/office/officeart/2005/8/layout/matrix1"/>
    <dgm:cxn modelId="{9C36464B-B4AE-42B1-A06F-FA12778F6C14}" type="presParOf" srcId="{8D68F04A-BC77-4F36-954B-23562D735983}" destId="{4E3C8064-E6B1-4B25-A65E-E4784789D359}" srcOrd="0" destOrd="0" presId="urn:microsoft.com/office/officeart/2005/8/layout/matrix1"/>
    <dgm:cxn modelId="{8805B6EE-45D4-47E0-A623-C482ABA73089}" type="presParOf" srcId="{8D68F04A-BC77-4F36-954B-23562D735983}" destId="{08B90880-F0D8-46B5-A914-6627BB2CF8D9}" srcOrd="1" destOrd="0" presId="urn:microsoft.com/office/officeart/2005/8/layout/matrix1"/>
    <dgm:cxn modelId="{8538992A-7BBE-4649-B38E-5817B350332D}" type="presParOf" srcId="{8D68F04A-BC77-4F36-954B-23562D735983}" destId="{01FDEC18-90E7-4137-A43E-ADBFB71F5CB9}" srcOrd="2" destOrd="0" presId="urn:microsoft.com/office/officeart/2005/8/layout/matrix1"/>
    <dgm:cxn modelId="{7D74F3CC-3318-43C6-9CA1-6269E80844D0}" type="presParOf" srcId="{8D68F04A-BC77-4F36-954B-23562D735983}" destId="{2FCCC1AB-2CC5-4F97-B079-05B1CCD99996}" srcOrd="3" destOrd="0" presId="urn:microsoft.com/office/officeart/2005/8/layout/matrix1"/>
    <dgm:cxn modelId="{D5BC4F3A-BDB4-435F-905B-9BAF66703980}" type="presParOf" srcId="{8D68F04A-BC77-4F36-954B-23562D735983}" destId="{96491B4F-B9BD-4857-BB45-F1E730820125}" srcOrd="4" destOrd="0" presId="urn:microsoft.com/office/officeart/2005/8/layout/matrix1"/>
    <dgm:cxn modelId="{00AF3AC2-9AA2-4C0A-8D8A-22B28AF676DE}" type="presParOf" srcId="{8D68F04A-BC77-4F36-954B-23562D735983}" destId="{ED903D4C-C6C8-4983-92E6-4E28D186ABDB}" srcOrd="5" destOrd="0" presId="urn:microsoft.com/office/officeart/2005/8/layout/matrix1"/>
    <dgm:cxn modelId="{57524361-5EBB-49AD-8168-E1D496C0701C}" type="presParOf" srcId="{8D68F04A-BC77-4F36-954B-23562D735983}" destId="{0DE730DF-D2B4-4698-9A70-2DEE131351F2}" srcOrd="6" destOrd="0" presId="urn:microsoft.com/office/officeart/2005/8/layout/matrix1"/>
    <dgm:cxn modelId="{19446378-894C-469D-AB21-56ACD754953D}" type="presParOf" srcId="{8D68F04A-BC77-4F36-954B-23562D735983}" destId="{5F52E9CF-BC40-4E3E-820D-CC6566C1DA57}" srcOrd="7" destOrd="0" presId="urn:microsoft.com/office/officeart/2005/8/layout/matrix1"/>
    <dgm:cxn modelId="{7B57C541-EDAB-4FA9-8012-0DECFA15DF75}" type="presParOf" srcId="{6F96430F-53A4-45A7-9B2C-26A7F3C1E6B5}" destId="{661AE21C-326D-48FF-B458-BAA2C88B017A}" srcOrd="1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Venyasochi@outlook.com</cp:lastModifiedBy>
  <cp:revision>15</cp:revision>
  <dcterms:created xsi:type="dcterms:W3CDTF">2017-06-04T19:17:00Z</dcterms:created>
  <dcterms:modified xsi:type="dcterms:W3CDTF">2023-11-20T23:25:00Z</dcterms:modified>
</cp:coreProperties>
</file>