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5" w:rsidRDefault="006A12E5" w:rsidP="00D55A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2E5" w:rsidRDefault="00FC6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55A5D" w:rsidRPr="00D55A5D" w:rsidRDefault="00FC6092" w:rsidP="00D55A5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УРОКА МУЖЕСТВА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«Герои нашего времени»</w:t>
      </w:r>
      <w:r w:rsidR="00D55A5D">
        <w:rPr>
          <w:rFonts w:asciiTheme="minorHAnsi" w:hAnsiTheme="minorHAnsi" w:cs="Times New Roman"/>
          <w:b/>
          <w:smallCaps/>
          <w:sz w:val="28"/>
          <w:szCs w:val="28"/>
        </w:rPr>
        <w:t xml:space="preserve">  </w:t>
      </w:r>
      <w:r w:rsidR="00D55A5D" w:rsidRPr="00D55A5D">
        <w:rPr>
          <w:rFonts w:ascii="Times New Roman" w:hAnsi="Times New Roman" w:cs="Times New Roman"/>
          <w:b/>
          <w:smallCaps/>
          <w:sz w:val="28"/>
          <w:szCs w:val="28"/>
        </w:rPr>
        <w:t>в 5-5 классе.</w:t>
      </w:r>
    </w:p>
    <w:p w:rsidR="00D55A5D" w:rsidRPr="00D55A5D" w:rsidRDefault="00D55A5D" w:rsidP="00D55A5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55A5D">
        <w:rPr>
          <w:rFonts w:ascii="Times New Roman" w:hAnsi="Times New Roman" w:cs="Times New Roman"/>
          <w:b/>
          <w:smallCaps/>
          <w:sz w:val="28"/>
          <w:szCs w:val="28"/>
        </w:rPr>
        <w:t>Классный руководитель: Гутова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D55A5D">
        <w:rPr>
          <w:rFonts w:ascii="Times New Roman" w:hAnsi="Times New Roman" w:cs="Times New Roman"/>
          <w:b/>
          <w:smallCaps/>
          <w:sz w:val="28"/>
          <w:szCs w:val="28"/>
        </w:rPr>
        <w:t>АА.</w:t>
      </w:r>
    </w:p>
    <w:p w:rsidR="006A12E5" w:rsidRDefault="00FC6092">
      <w:pPr>
        <w:pStyle w:val="af3"/>
        <w:shd w:val="clear" w:color="auto" w:fill="FFFFFF"/>
        <w:spacing w:before="60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>Цель урока:</w:t>
      </w:r>
      <w:r w:rsidR="00AB1AF3">
        <w:rPr>
          <w:b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развитие у </w:t>
      </w:r>
      <w:proofErr w:type="gramStart"/>
      <w:r>
        <w:rPr>
          <w:color w:val="181818"/>
          <w:sz w:val="28"/>
          <w:szCs w:val="28"/>
        </w:rPr>
        <w:t>обучающихся</w:t>
      </w:r>
      <w:proofErr w:type="gramEnd"/>
      <w:r>
        <w:rPr>
          <w:color w:val="181818"/>
          <w:sz w:val="28"/>
          <w:szCs w:val="28"/>
        </w:rPr>
        <w:t xml:space="preserve"> активной гражданской позиции, формирование образа истинного патриота и защитника Родины.</w:t>
      </w:r>
    </w:p>
    <w:p w:rsidR="006A12E5" w:rsidRDefault="00FC6092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Продолжительность урока:</w:t>
      </w:r>
      <w:r>
        <w:rPr>
          <w:color w:val="181818"/>
          <w:sz w:val="28"/>
          <w:szCs w:val="28"/>
        </w:rPr>
        <w:t xml:space="preserve"> 45 минут (рекомендуется 30 мин. изложение материала учителем + 15 мин. обсуждение, ответы на вопросы обучающихся)</w:t>
      </w:r>
    </w:p>
    <w:p w:rsidR="006A12E5" w:rsidRDefault="00FC6092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Рекомендуемая форма проведения:</w:t>
      </w:r>
      <w:r w:rsidR="00AB1AF3">
        <w:rPr>
          <w:b/>
          <w:bCs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урок-беседа.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комментарий: </w:t>
      </w:r>
      <w:r>
        <w:rPr>
          <w:rFonts w:ascii="Times New Roman" w:hAnsi="Times New Roman" w:cs="Times New Roman"/>
          <w:sz w:val="28"/>
          <w:szCs w:val="28"/>
        </w:rPr>
        <w:t>урок состоит из ряда внутренне связанных содержательных блоков; учитель вправе самостоятельно определить выбор содержательных блоков и полноту изложения материала</w:t>
      </w:r>
      <w:r w:rsidR="00AB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Урока Мужества «Герои нашего времени»</w:t>
      </w:r>
      <w:r w:rsidR="0050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конкретном классе.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Содержательные блоки урока: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Мотивационная часть: «Мы знаем, что ныне лежит на весах и что совершается ныне…».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обогащение эмоционального мира ребенка нравственными переживаниями, формирование нравственных чувств, развитие</w:t>
      </w:r>
      <w:r w:rsidR="00E42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морального сознания личности.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2)Кто они, герои нашего времени? Герои России.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AB1AF3">
        <w:rPr>
          <w:rFonts w:ascii="Times New Roman" w:hAnsi="Times New Roman" w:cs="Times New Roman"/>
          <w:sz w:val="28"/>
          <w:szCs w:val="28"/>
        </w:rPr>
        <w:t>видения</w:t>
      </w:r>
      <w:r>
        <w:rPr>
          <w:rFonts w:ascii="Times New Roman" w:hAnsi="Times New Roman" w:cs="Times New Roman"/>
          <w:sz w:val="28"/>
          <w:szCs w:val="28"/>
        </w:rPr>
        <w:t xml:space="preserve"> героического в повседневной жизни,</w:t>
      </w:r>
      <w:r w:rsidR="00AB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трудных ситуациях, воспитание патриотизма, чувства причастности к родной земле, российскому народу, эмоционального сопереживания подвигам героев нашего времени.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Портрет героя: «Один из героев нашего времени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военно-патриотических и культурных традиций народов Российской Федерации.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4) Заключение урока: «Родина наша – Россия, ты для нас одна навсегда!».</w:t>
      </w:r>
    </w:p>
    <w:p w:rsidR="00503BCA" w:rsidRDefault="00FC6092" w:rsidP="0050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чувства гордости за Родину, многонациональную Росс</w:t>
      </w:r>
      <w:r w:rsidR="00503BCA">
        <w:rPr>
          <w:rFonts w:ascii="Times New Roman" w:hAnsi="Times New Roman" w:cs="Times New Roman"/>
          <w:sz w:val="28"/>
          <w:szCs w:val="28"/>
        </w:rPr>
        <w:t>ию.</w:t>
      </w:r>
    </w:p>
    <w:p w:rsidR="006A12E5" w:rsidRPr="00503BCA" w:rsidRDefault="00FC6092" w:rsidP="0050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Мотивационная часть урока: «Мы знаем, что ныне лежит на весах и что совершается ныне…».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 ссылке включает демонстрацию видеоролика.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Дениса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Майданова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«Ф</w:t>
      </w:r>
      <w:r w:rsidR="00D55A5D">
        <w:rPr>
          <w:rFonts w:ascii="Times New Roman" w:hAnsi="Times New Roman" w:cs="Times New Roman"/>
          <w:i/>
          <w:sz w:val="28"/>
          <w:szCs w:val="28"/>
        </w:rPr>
        <w:t>лаг моего государства»</w:t>
      </w:r>
      <w:proofErr w:type="gramStart"/>
      <w:r w:rsidR="00D55A5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A12E5" w:rsidRDefault="003732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9" w:tooltip="https://disk.yandex.ru/i/37W11ORgN1k8zA" w:history="1">
        <w:r w:rsidR="00FC6092">
          <w:rPr>
            <w:rStyle w:val="af4"/>
            <w:sz w:val="28"/>
          </w:rPr>
          <w:t>https://disk.yandex.ru/i/37W11ORgN1k8zA</w:t>
        </w:r>
      </w:hyperlink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день, ребята! Сегодня у нас, как и во всех школах нашей страны, проходит Урок Мужества«</w:t>
      </w:r>
      <w:r w:rsidR="000B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Герои нашего времени», посвящённый подвигу одного из героев России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Нургмагоме́да</w:t>
      </w:r>
      <w:proofErr w:type="spellEnd"/>
      <w:r w:rsidR="00AB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Гаджимагоме́дова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великая Родина – Россия – всегда стояла на защите интересов народов, нуждающихся в помощи.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российская армия помогает народу Донбасса и всей Украины обрести безопасность и уверенность в завтрашнем дне.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Строки из стихотворения Анны Ахматовой созвучны сегодняшнему дню: 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Мы знаем, что ныне лежит на весах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что совершается ныне.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 мужества пробил на наших часах, 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мужество нас не покинет...</w:t>
      </w:r>
    </w:p>
    <w:p w:rsidR="006A12E5" w:rsidRDefault="00FC609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сегодня на Уроке Мужества предлагаю подумать над тем,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же такое мужество и героизм?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Мужество – это храбрость,</w:t>
      </w:r>
      <w:r w:rsidR="00AB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="00AB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духа</w:t>
      </w:r>
      <w:r w:rsidR="00AB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опасности.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Толковый словарь С.И. Ожегова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6A12E5" w:rsidRDefault="006A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ли человек воспитывать мужество в себе?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каких случаях оно необходимо?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часто приходится проявлять это качество в жизни?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Кого из</w:t>
      </w:r>
      <w:r w:rsidR="00AB1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литературных, исторических героев вы бы назвали мужественными и почему?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задумаемся над этими вопросами, вспомним о событиях прошлого, чтобы осмыслить настоящее.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они, герои нашего времени?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какой стране рождаются и живут эти люди?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Может, нужны особые условия, для того чтобы появились герои?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Может, это люди особой профессии?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организует беседу по вопросам, помогает учащимся перейти к восприятию основного содержания урока.</w:t>
      </w:r>
    </w:p>
    <w:p w:rsidR="006A12E5" w:rsidRDefault="006A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«Кто они, герои нашего времени?»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для которого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долг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честь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патриотизм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подвиг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герой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просто слова, во все времена пользовался уважением и почитался в народе. Поступки человека не проходят бесследно, они оцениваются с позиции блага для других людей и пользы для своей Родины.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Прямо сейчас наши современные герои, выполняя свой долг, оказываются в ситуациях между жизнью и смертью – ситуациях, требующих от человека проявления мужества, а иногда и настоящей воинской доблести. У них дома остались родственники, любимые и любящие их люди, которые ждут их. </w:t>
      </w:r>
    </w:p>
    <w:p w:rsidR="006A12E5" w:rsidRDefault="00FC6092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Дениса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Майданова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«Чёрно-белая правда» (3.20 с) (по выбору учителя).</w:t>
      </w:r>
    </w:p>
    <w:p w:rsidR="006A12E5" w:rsidRDefault="003732B6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hyperlink r:id="rId10" w:tooltip="https://disk.yandex.ru/i/-KmEgn4zJSL-eA" w:history="1">
        <w:r w:rsidR="00FC6092">
          <w:rPr>
            <w:rStyle w:val="af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https://disk.yandex.ru/i/-KmEgn4zJSL-eA</w:t>
        </w:r>
      </w:hyperlink>
    </w:p>
    <w:p w:rsidR="006A12E5" w:rsidRDefault="006A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истории так случалось... В самые разные эпохи, в дни тяжёлых испытаний, мы всегда ждали, поддерживали и вверили в тех наших ребят, чья профессия – защищать Родину!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 по ссылке включает демонстрацию</w:t>
      </w:r>
      <w:r w:rsidR="00AB1A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видеоролика.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вучит отрывок из стихотворения Константина Симонова «Жди меня» (0.33 с).</w:t>
      </w:r>
    </w:p>
    <w:p w:rsidR="006A12E5" w:rsidRDefault="003732B6">
      <w:pPr>
        <w:spacing w:after="0" w:line="360" w:lineRule="auto"/>
        <w:ind w:firstLine="709"/>
        <w:jc w:val="both"/>
        <w:rPr>
          <w:rStyle w:val="af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11" w:tooltip="https://disk.yandex.ru/i/NJZ29YJYqlnrUg" w:history="1">
        <w:r w:rsidR="00FC6092">
          <w:rPr>
            <w:rStyle w:val="af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https://disk.yandex.ru/i/NJZ29YJYqlnrUg</w:t>
        </w:r>
      </w:hyperlink>
    </w:p>
    <w:p w:rsidR="006A12E5" w:rsidRDefault="006A12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«Есть такая профессия – Родину защищать» – говорит один из героев замечательного фильма «Офицеры».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 российские солдаты защищали нашу Родину. Защищали в годы Великой Отечественной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ащищали мужественно, самоотверженно, не думая о своей жизни.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 ссылке включает демонстрацию видеоролика «Навсегда остались в памяти имена героев войны. Вспомним о них» (0.57 с).</w:t>
      </w:r>
    </w:p>
    <w:p w:rsidR="006A12E5" w:rsidRDefault="003732B6">
      <w:pPr>
        <w:spacing w:after="0" w:line="360" w:lineRule="auto"/>
        <w:ind w:firstLine="709"/>
        <w:jc w:val="both"/>
        <w:rPr>
          <w:rStyle w:val="af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12" w:tooltip="https://disk.yandex.ru/i/ugoo59pKFgBtHw" w:history="1">
        <w:r w:rsidR="00FC6092">
          <w:rPr>
            <w:rStyle w:val="af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https://disk.yandex.ru/i/ugoo59pKFgBtHw</w:t>
        </w:r>
      </w:hyperlink>
    </w:p>
    <w:p w:rsidR="006A12E5" w:rsidRDefault="006A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Спустя семьдесят лет после Победы в Великой Отечественной войне эстафету мужества принял Донбасс, жители которого вынуждены были встать на защиту своей свободы, правды и великой российской культуры.</w:t>
      </w:r>
      <w:r w:rsidR="00AB1AF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Мы, граждане огромной многонациональной страны, обязаны помочь нашим братьям, по-другому поступить нельзя, во имя справедливости и будущего нашей страны!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Всегда будем прославлять имена мужественных людей, сражающихся за Родину и братский народ,</w:t>
      </w:r>
      <w:r w:rsidR="00AB1AF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 также имена героически отдавших жизнь за справедливость, свободу, историческую память!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Алексей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Бернгард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Алексей Левкин, Юрий Немченко, Алексей Панкратов, Виктор Дудин, Антон Старостин,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Нурмагомед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Гаджимагомедов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Магомед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Нурбагандов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, перед гибелью обратившийся к своим сослуживцам со словами, ставшими девизом наших защитников: «Работаем, братья!» и многие другие герои нашего времени!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 включает демонстрацию видеоролика с именами Героев России (1.27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6A12E5" w:rsidRDefault="003732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tooltip="https://disk.yandex.ru/i/AknY6p7EZNtSYg" w:history="1">
        <w:r w:rsidR="00FC6092">
          <w:rPr>
            <w:rStyle w:val="af4"/>
            <w:rFonts w:ascii="Times New Roman" w:hAnsi="Times New Roman" w:cs="Times New Roman"/>
            <w:i/>
            <w:sz w:val="28"/>
            <w:szCs w:val="28"/>
          </w:rPr>
          <w:t>https://disk.yandex.ru/i/AknY6p7EZNtSYg</w:t>
        </w:r>
      </w:hyperlink>
    </w:p>
    <w:p w:rsidR="006A12E5" w:rsidRDefault="006A12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мужества и героизма нет одной национальности, это так точно подчеркивается в словах Президента Российской Федерации В.В. Путина, когда он говорит о священном единстве всех народов нашей страны во все времена. В этом наша сила!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включает демонстрацию видеоролика: В. Путин о подвиге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Нурмагомеда</w:t>
      </w:r>
      <w:proofErr w:type="spellEnd"/>
      <w:r w:rsidR="00AB1A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Гаджимагомедова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(0.33 с). </w:t>
      </w:r>
    </w:p>
    <w:p w:rsidR="006A12E5" w:rsidRDefault="00373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14" w:tooltip="https://disk.yandex.ru/i/ig8eK0veL5BoCQ" w:history="1">
        <w:r w:rsidR="00FC6092">
          <w:rPr>
            <w:rStyle w:val="af4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https://disk.yandex.ru/i/ig8eK0veL5BoCQ</w:t>
        </w:r>
      </w:hyperlink>
    </w:p>
    <w:p w:rsidR="006A12E5" w:rsidRDefault="006A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Портрет героя: «Один из героев нашего времени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Нурмагомед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кто же они, герои нашего времени? Возможно, они живут рядом с нами, возможно, даже сидят за одной партой…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сегодня пролистаем семейный альбом нашего современника Героя России–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рмагомеда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услышим голоса его самых близких людей и его голос, навеки сохранённый в стихах…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видеоролика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Нурмагомеде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Гаджимагомедове</w:t>
      </w:r>
      <w:proofErr w:type="spellEnd"/>
    </w:p>
    <w:p w:rsidR="006A12E5" w:rsidRDefault="003732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5" w:tooltip="https://disk.yandex.ru/i/0UjoaK53FzNNlA" w:history="1">
        <w:r w:rsidR="00FC6092">
          <w:rPr>
            <w:rStyle w:val="af4"/>
            <w:rFonts w:ascii="Times New Roman" w:hAnsi="Times New Roman" w:cs="Times New Roman"/>
            <w:i/>
            <w:sz w:val="28"/>
            <w:szCs w:val="28"/>
          </w:rPr>
          <w:t>https://disk.yandex.ru/i/0UjoaK53FzNNlA</w:t>
        </w:r>
      </w:hyperlink>
    </w:p>
    <w:p w:rsidR="006A12E5" w:rsidRDefault="006A12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становления человека всегда в его семье, в воспитании дочерей и сыновей по законам добра, справедливости, чести. И конечно, роль мамы – главного человека в жизни каждого из нас – трудно переоценить.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Очень точно и пронзительно об этом сказал великий дагестанский и российский поэт Расул Гамзатов:</w:t>
      </w:r>
    </w:p>
    <w:p w:rsidR="006A12E5" w:rsidRDefault="006A12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По-русски «мама», по-грузински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нана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по-аварски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ласково «баба».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Из тысяч слов земли и океана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 этого — особая судьба.</w:t>
      </w:r>
    </w:p>
    <w:p w:rsidR="006A12E5" w:rsidRDefault="00FC6092">
      <w:pPr>
        <w:shd w:val="clear" w:color="auto" w:fill="FFFFFF"/>
        <w:spacing w:before="120"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Став первым словом в год наш колыбельный,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Оно порой входило в дымный круг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на устах солдата в час смертельный</w:t>
      </w:r>
    </w:p>
    <w:p w:rsidR="006A12E5" w:rsidRDefault="00FC6092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Последним звоном становилось вдруг.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A12E5" w:rsidRDefault="00FC6092">
      <w:pPr>
        <w:shd w:val="clear" w:color="auto" w:fill="FFFFFF"/>
        <w:tabs>
          <w:tab w:val="left" w:pos="5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Кавказе уважение к родителям – на первом месте, уважение к учителю – на втором. Поэтому роль мамы, школьной учительницы, в жизни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Нурмагомеда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была огромной. Как вы услышали из фильма, характер,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само воспитание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объясняют его поступок. Неслучайно мама говорит, что «другого от сына она не ожидала. Его характеру это свойственно».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 видите, ребята, что многое закладывается с детства, в школьном возрасте: можно и нужно мечтать – о покорении Эльбруса,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Нурмагомед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или далёких звёзд, быть нужным людям в любой самой мирной профессии – врача, спасающего человечество от новых эпидемий, строителя, проектирующего красивые дома для мирной жизни… Главное – ответить для себя на вопросы: 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Каким надо быть учеником?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надо уметь дружить? 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надо быть человеком?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организует беседу по вопросам, помогает обучающимся сформулировать своё, личностное отношение к ключевым вопросам урока, к подвигу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Нурмагомеда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Гаджимагомедова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12E5" w:rsidRDefault="006A12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Завершение Урока Мужества:</w:t>
      </w:r>
      <w:r w:rsidR="00D55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«Родина наша – Россия, ты для нас одна навсегда!».</w:t>
      </w:r>
    </w:p>
    <w:p w:rsidR="006A12E5" w:rsidRDefault="00FC60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страна всё сделает для мира и процветания каждого из нас, каждой российской семьи, наших добрых соседей! Все мы вместе должны помочь друг другу, нашей армии своим пониманием, поддержкой, вдумчивым отношением ко всему, что происходит вокруг.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чём же проявляется мужество и героизм? 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Герой нашего времени – кто он (она)?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(Герой – это обычный человек, любой из нас.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Тот, кто храбр, мужественен, добр, любит людей и трепетно относится к своей Родине.)</w:t>
      </w:r>
      <w:proofErr w:type="gramEnd"/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твёрдо знаем:</w:t>
      </w:r>
      <w:r w:rsidR="00AB1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иролюбивая страна, россияне всегда стоят на защите Мира, Доброты, Справедливости!</w:t>
      </w:r>
    </w:p>
    <w:p w:rsidR="006A12E5" w:rsidRDefault="00FC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нашим Героям спокойное и благополучное будущее нашей страны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надёжных руках. </w:t>
      </w:r>
    </w:p>
    <w:p w:rsidR="006A12E5" w:rsidRDefault="00FC6092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Герои нашего времени те, для кого слова «Родина наша – Россия, ты для нас одна!» – не просто слова, а «состояние души».</w:t>
      </w:r>
    </w:p>
    <w:p w:rsidR="006A12E5" w:rsidRDefault="006A12E5">
      <w:pPr>
        <w:spacing w:after="0" w:line="360" w:lineRule="auto"/>
        <w:ind w:firstLine="709"/>
        <w:jc w:val="both"/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A12E5" w:rsidSect="006A12E5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92" w:rsidRDefault="00FC6092">
      <w:pPr>
        <w:spacing w:after="0" w:line="240" w:lineRule="auto"/>
      </w:pPr>
      <w:r>
        <w:separator/>
      </w:r>
    </w:p>
  </w:endnote>
  <w:endnote w:type="continuationSeparator" w:id="0">
    <w:p w:rsidR="00FC6092" w:rsidRDefault="00FC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10792"/>
      <w:docPartObj>
        <w:docPartGallery w:val="Page Numbers (Bottom of Page)"/>
        <w:docPartUnique/>
      </w:docPartObj>
    </w:sdtPr>
    <w:sdtContent>
      <w:p w:rsidR="006A12E5" w:rsidRDefault="003732B6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FC6092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55A5D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92" w:rsidRDefault="00FC6092">
      <w:pPr>
        <w:spacing w:after="0" w:line="240" w:lineRule="auto"/>
      </w:pPr>
      <w:r>
        <w:separator/>
      </w:r>
    </w:p>
  </w:footnote>
  <w:footnote w:type="continuationSeparator" w:id="0">
    <w:p w:rsidR="00FC6092" w:rsidRDefault="00FC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5C5"/>
    <w:multiLevelType w:val="hybridMultilevel"/>
    <w:tmpl w:val="0DF4C2A8"/>
    <w:lvl w:ilvl="0" w:tplc="178E00DE">
      <w:start w:val="1"/>
      <w:numFmt w:val="decimal"/>
      <w:lvlText w:val="%1."/>
      <w:lvlJc w:val="left"/>
      <w:pPr>
        <w:ind w:left="720" w:hanging="360"/>
      </w:pPr>
    </w:lvl>
    <w:lvl w:ilvl="1" w:tplc="8B522AB4">
      <w:start w:val="1"/>
      <w:numFmt w:val="lowerLetter"/>
      <w:lvlText w:val="%2."/>
      <w:lvlJc w:val="left"/>
      <w:pPr>
        <w:ind w:left="1440" w:hanging="360"/>
      </w:pPr>
    </w:lvl>
    <w:lvl w:ilvl="2" w:tplc="C15C8468">
      <w:start w:val="1"/>
      <w:numFmt w:val="lowerRoman"/>
      <w:lvlText w:val="%3."/>
      <w:lvlJc w:val="right"/>
      <w:pPr>
        <w:ind w:left="2160" w:hanging="180"/>
      </w:pPr>
    </w:lvl>
    <w:lvl w:ilvl="3" w:tplc="23ACF196">
      <w:start w:val="1"/>
      <w:numFmt w:val="decimal"/>
      <w:lvlText w:val="%4."/>
      <w:lvlJc w:val="left"/>
      <w:pPr>
        <w:ind w:left="2880" w:hanging="360"/>
      </w:pPr>
    </w:lvl>
    <w:lvl w:ilvl="4" w:tplc="C062EC6A">
      <w:start w:val="1"/>
      <w:numFmt w:val="lowerLetter"/>
      <w:lvlText w:val="%5."/>
      <w:lvlJc w:val="left"/>
      <w:pPr>
        <w:ind w:left="3600" w:hanging="360"/>
      </w:pPr>
    </w:lvl>
    <w:lvl w:ilvl="5" w:tplc="486A68D0">
      <w:start w:val="1"/>
      <w:numFmt w:val="lowerRoman"/>
      <w:lvlText w:val="%6."/>
      <w:lvlJc w:val="right"/>
      <w:pPr>
        <w:ind w:left="4320" w:hanging="180"/>
      </w:pPr>
    </w:lvl>
    <w:lvl w:ilvl="6" w:tplc="957AFCAC">
      <w:start w:val="1"/>
      <w:numFmt w:val="decimal"/>
      <w:lvlText w:val="%7."/>
      <w:lvlJc w:val="left"/>
      <w:pPr>
        <w:ind w:left="5040" w:hanging="360"/>
      </w:pPr>
    </w:lvl>
    <w:lvl w:ilvl="7" w:tplc="F45879F8">
      <w:start w:val="1"/>
      <w:numFmt w:val="lowerLetter"/>
      <w:lvlText w:val="%8."/>
      <w:lvlJc w:val="left"/>
      <w:pPr>
        <w:ind w:left="5760" w:hanging="360"/>
      </w:pPr>
    </w:lvl>
    <w:lvl w:ilvl="8" w:tplc="93E2DC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406"/>
    <w:multiLevelType w:val="hybridMultilevel"/>
    <w:tmpl w:val="CD142CF0"/>
    <w:lvl w:ilvl="0" w:tplc="7C066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8E5A40">
      <w:start w:val="1"/>
      <w:numFmt w:val="lowerLetter"/>
      <w:lvlText w:val="%2."/>
      <w:lvlJc w:val="left"/>
      <w:pPr>
        <w:ind w:left="1440" w:hanging="360"/>
      </w:pPr>
    </w:lvl>
    <w:lvl w:ilvl="2" w:tplc="B986CC90">
      <w:start w:val="1"/>
      <w:numFmt w:val="lowerRoman"/>
      <w:lvlText w:val="%3."/>
      <w:lvlJc w:val="right"/>
      <w:pPr>
        <w:ind w:left="2160" w:hanging="180"/>
      </w:pPr>
    </w:lvl>
    <w:lvl w:ilvl="3" w:tplc="49B6432C">
      <w:start w:val="1"/>
      <w:numFmt w:val="decimal"/>
      <w:lvlText w:val="%4."/>
      <w:lvlJc w:val="left"/>
      <w:pPr>
        <w:ind w:left="2880" w:hanging="360"/>
      </w:pPr>
    </w:lvl>
    <w:lvl w:ilvl="4" w:tplc="79C058DC">
      <w:start w:val="1"/>
      <w:numFmt w:val="lowerLetter"/>
      <w:lvlText w:val="%5."/>
      <w:lvlJc w:val="left"/>
      <w:pPr>
        <w:ind w:left="3600" w:hanging="360"/>
      </w:pPr>
    </w:lvl>
    <w:lvl w:ilvl="5" w:tplc="6262E5AE">
      <w:start w:val="1"/>
      <w:numFmt w:val="lowerRoman"/>
      <w:lvlText w:val="%6."/>
      <w:lvlJc w:val="right"/>
      <w:pPr>
        <w:ind w:left="4320" w:hanging="180"/>
      </w:pPr>
    </w:lvl>
    <w:lvl w:ilvl="6" w:tplc="D2D6EE3E">
      <w:start w:val="1"/>
      <w:numFmt w:val="decimal"/>
      <w:lvlText w:val="%7."/>
      <w:lvlJc w:val="left"/>
      <w:pPr>
        <w:ind w:left="5040" w:hanging="360"/>
      </w:pPr>
    </w:lvl>
    <w:lvl w:ilvl="7" w:tplc="88E8D392">
      <w:start w:val="1"/>
      <w:numFmt w:val="lowerLetter"/>
      <w:lvlText w:val="%8."/>
      <w:lvlJc w:val="left"/>
      <w:pPr>
        <w:ind w:left="5760" w:hanging="360"/>
      </w:pPr>
    </w:lvl>
    <w:lvl w:ilvl="8" w:tplc="3D2C20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35747"/>
    <w:multiLevelType w:val="hybridMultilevel"/>
    <w:tmpl w:val="32F2CF28"/>
    <w:lvl w:ilvl="0" w:tplc="E9A89756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auto"/>
        <w:u w:val="none"/>
      </w:rPr>
    </w:lvl>
    <w:lvl w:ilvl="1" w:tplc="397EEE7C">
      <w:start w:val="1"/>
      <w:numFmt w:val="lowerLetter"/>
      <w:lvlText w:val="%2."/>
      <w:lvlJc w:val="left"/>
      <w:pPr>
        <w:ind w:left="1789" w:hanging="360"/>
      </w:pPr>
    </w:lvl>
    <w:lvl w:ilvl="2" w:tplc="93663ED0">
      <w:start w:val="1"/>
      <w:numFmt w:val="lowerRoman"/>
      <w:lvlText w:val="%3."/>
      <w:lvlJc w:val="right"/>
      <w:pPr>
        <w:ind w:left="2509" w:hanging="180"/>
      </w:pPr>
    </w:lvl>
    <w:lvl w:ilvl="3" w:tplc="3B4AD9A6">
      <w:start w:val="1"/>
      <w:numFmt w:val="decimal"/>
      <w:lvlText w:val="%4."/>
      <w:lvlJc w:val="left"/>
      <w:pPr>
        <w:ind w:left="3229" w:hanging="360"/>
      </w:pPr>
    </w:lvl>
    <w:lvl w:ilvl="4" w:tplc="72EE9434">
      <w:start w:val="1"/>
      <w:numFmt w:val="lowerLetter"/>
      <w:lvlText w:val="%5."/>
      <w:lvlJc w:val="left"/>
      <w:pPr>
        <w:ind w:left="3949" w:hanging="360"/>
      </w:pPr>
    </w:lvl>
    <w:lvl w:ilvl="5" w:tplc="FDD6ABC0">
      <w:start w:val="1"/>
      <w:numFmt w:val="lowerRoman"/>
      <w:lvlText w:val="%6."/>
      <w:lvlJc w:val="right"/>
      <w:pPr>
        <w:ind w:left="4669" w:hanging="180"/>
      </w:pPr>
    </w:lvl>
    <w:lvl w:ilvl="6" w:tplc="97FABCDA">
      <w:start w:val="1"/>
      <w:numFmt w:val="decimal"/>
      <w:lvlText w:val="%7."/>
      <w:lvlJc w:val="left"/>
      <w:pPr>
        <w:ind w:left="5389" w:hanging="360"/>
      </w:pPr>
    </w:lvl>
    <w:lvl w:ilvl="7" w:tplc="AA6C9E9C">
      <w:start w:val="1"/>
      <w:numFmt w:val="lowerLetter"/>
      <w:lvlText w:val="%8."/>
      <w:lvlJc w:val="left"/>
      <w:pPr>
        <w:ind w:left="6109" w:hanging="360"/>
      </w:pPr>
    </w:lvl>
    <w:lvl w:ilvl="8" w:tplc="40F4280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E5"/>
    <w:rsid w:val="000B2E07"/>
    <w:rsid w:val="002836A0"/>
    <w:rsid w:val="003732B6"/>
    <w:rsid w:val="00503BCA"/>
    <w:rsid w:val="006A12E5"/>
    <w:rsid w:val="006C0B5B"/>
    <w:rsid w:val="00AB1AF3"/>
    <w:rsid w:val="00D55A5D"/>
    <w:rsid w:val="00E42640"/>
    <w:rsid w:val="00FC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2E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A12E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A12E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A12E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A12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A12E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A12E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A12E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A12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A12E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A12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A12E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A12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A12E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A12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A12E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A12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A12E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A12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A12E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A12E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12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12E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2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12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12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A12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A12E5"/>
    <w:rPr>
      <w:i/>
    </w:rPr>
  </w:style>
  <w:style w:type="character" w:customStyle="1" w:styleId="HeaderChar">
    <w:name w:val="Header Char"/>
    <w:basedOn w:val="a0"/>
    <w:link w:val="Header"/>
    <w:uiPriority w:val="99"/>
    <w:rsid w:val="006A12E5"/>
  </w:style>
  <w:style w:type="character" w:customStyle="1" w:styleId="FooterChar">
    <w:name w:val="Footer Char"/>
    <w:basedOn w:val="a0"/>
    <w:link w:val="Footer"/>
    <w:uiPriority w:val="99"/>
    <w:rsid w:val="006A12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A12E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12E5"/>
  </w:style>
  <w:style w:type="table" w:styleId="aa">
    <w:name w:val="Table Grid"/>
    <w:basedOn w:val="a1"/>
    <w:uiPriority w:val="59"/>
    <w:rsid w:val="006A12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12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12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A1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A12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1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A12E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A12E5"/>
    <w:rPr>
      <w:sz w:val="18"/>
    </w:rPr>
  </w:style>
  <w:style w:type="character" w:styleId="ad">
    <w:name w:val="footnote reference"/>
    <w:basedOn w:val="a0"/>
    <w:uiPriority w:val="99"/>
    <w:unhideWhenUsed/>
    <w:rsid w:val="006A12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A12E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A12E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A12E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A12E5"/>
    <w:pPr>
      <w:spacing w:after="57"/>
    </w:pPr>
  </w:style>
  <w:style w:type="paragraph" w:styleId="21">
    <w:name w:val="toc 2"/>
    <w:basedOn w:val="a"/>
    <w:next w:val="a"/>
    <w:uiPriority w:val="39"/>
    <w:unhideWhenUsed/>
    <w:rsid w:val="006A12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12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12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12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12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12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12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12E5"/>
    <w:pPr>
      <w:spacing w:after="57"/>
      <w:ind w:left="2268"/>
    </w:pPr>
  </w:style>
  <w:style w:type="paragraph" w:styleId="af1">
    <w:name w:val="TOC Heading"/>
    <w:uiPriority w:val="39"/>
    <w:unhideWhenUsed/>
    <w:rsid w:val="006A12E5"/>
  </w:style>
  <w:style w:type="paragraph" w:styleId="af2">
    <w:name w:val="table of figures"/>
    <w:basedOn w:val="a"/>
    <w:next w:val="a"/>
    <w:uiPriority w:val="99"/>
    <w:unhideWhenUsed/>
    <w:rsid w:val="006A12E5"/>
    <w:pPr>
      <w:spacing w:after="0"/>
    </w:pPr>
  </w:style>
  <w:style w:type="paragraph" w:styleId="af3">
    <w:name w:val="Normal (Web)"/>
    <w:basedOn w:val="a"/>
    <w:uiPriority w:val="99"/>
    <w:semiHidden/>
    <w:unhideWhenUsed/>
    <w:rsid w:val="006A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6A12E5"/>
    <w:rPr>
      <w:color w:val="0000FF"/>
      <w:u w:val="single"/>
    </w:rPr>
  </w:style>
  <w:style w:type="character" w:customStyle="1" w:styleId="w">
    <w:name w:val="w"/>
    <w:basedOn w:val="a0"/>
    <w:rsid w:val="006A12E5"/>
  </w:style>
  <w:style w:type="paragraph" w:customStyle="1" w:styleId="Header">
    <w:name w:val="Header"/>
    <w:basedOn w:val="a"/>
    <w:link w:val="af5"/>
    <w:uiPriority w:val="99"/>
    <w:unhideWhenUsed/>
    <w:rsid w:val="006A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6A12E5"/>
    <w:rPr>
      <w:rFonts w:ascii="Calibri" w:eastAsia="Calibri" w:hAnsi="Calibri" w:cs="Calibri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6A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6A12E5"/>
    <w:rPr>
      <w:rFonts w:ascii="Calibri" w:eastAsia="Calibri" w:hAnsi="Calibri" w:cs="Calibri"/>
      <w:lang w:eastAsia="ru-RU"/>
    </w:rPr>
  </w:style>
  <w:style w:type="paragraph" w:styleId="af7">
    <w:name w:val="List Paragraph"/>
    <w:basedOn w:val="a"/>
    <w:uiPriority w:val="34"/>
    <w:qFormat/>
    <w:rsid w:val="006A12E5"/>
    <w:pPr>
      <w:ind w:left="720"/>
      <w:contextualSpacing/>
    </w:pPr>
  </w:style>
  <w:style w:type="paragraph" w:customStyle="1" w:styleId="10">
    <w:name w:val="Обычный1"/>
    <w:rsid w:val="006A12E5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f8">
    <w:name w:val="annotation reference"/>
    <w:basedOn w:val="a0"/>
    <w:uiPriority w:val="99"/>
    <w:semiHidden/>
    <w:unhideWhenUsed/>
    <w:rsid w:val="006A12E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A12E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A12E5"/>
    <w:rPr>
      <w:rFonts w:ascii="Calibri" w:eastAsia="Calibri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A12E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A12E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6A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A12E5"/>
    <w:rPr>
      <w:rFonts w:ascii="Segoe UI" w:eastAsia="Calibri" w:hAnsi="Segoe UI" w:cs="Segoe UI"/>
      <w:sz w:val="18"/>
      <w:szCs w:val="18"/>
      <w:lang w:eastAsia="ru-RU"/>
    </w:rPr>
  </w:style>
  <w:style w:type="character" w:styleId="aff">
    <w:name w:val="FollowedHyperlink"/>
    <w:basedOn w:val="a0"/>
    <w:uiPriority w:val="99"/>
    <w:semiHidden/>
    <w:unhideWhenUsed/>
    <w:rsid w:val="006A12E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2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AknY6p7EZNtSY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ugoo59pKFgBtH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NJZ29YJYqlnrU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0UjoaK53FzNNlA" TargetMode="External"/><Relationship Id="rId10" Type="http://schemas.openxmlformats.org/officeDocument/2006/relationships/hyperlink" Target="https://disk.yandex.ru/i/-KmEgn4zJSL-eA" TargetMode="External"/><Relationship Id="rId4" Type="http://schemas.openxmlformats.org/officeDocument/2006/relationships/styles" Target="styles.xml"/><Relationship Id="rId9" Type="http://schemas.openxmlformats.org/officeDocument/2006/relationships/hyperlink" Target="https://disk.yandex.ru/i/37W11ORgN1k8zA" TargetMode="External"/><Relationship Id="rId14" Type="http://schemas.openxmlformats.org/officeDocument/2006/relationships/hyperlink" Target="https://disk.yandex.ru/i/ig8eK0veL5Bo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C295612-07B9-42C2-A674-4D441B0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Добротина</dc:creator>
  <cp:keywords/>
  <dc:description/>
  <cp:lastModifiedBy>Учителя</cp:lastModifiedBy>
  <cp:revision>39</cp:revision>
  <dcterms:created xsi:type="dcterms:W3CDTF">2022-03-09T14:03:00Z</dcterms:created>
  <dcterms:modified xsi:type="dcterms:W3CDTF">2023-05-03T12:19:00Z</dcterms:modified>
</cp:coreProperties>
</file>