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0A7F" w14:textId="36D7D899" w:rsidR="0046270F" w:rsidRPr="0046270F" w:rsidRDefault="0046270F" w:rsidP="003850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385029">
        <w:rPr>
          <w:rFonts w:ascii="Times New Roman" w:hAnsi="Times New Roman" w:cs="Times New Roman"/>
          <w:sz w:val="28"/>
          <w:szCs w:val="28"/>
        </w:rPr>
        <w:t>у</w:t>
      </w:r>
      <w:r w:rsidRPr="0046270F">
        <w:rPr>
          <w:rFonts w:ascii="Times New Roman" w:hAnsi="Times New Roman" w:cs="Times New Roman"/>
          <w:sz w:val="28"/>
          <w:szCs w:val="28"/>
        </w:rPr>
        <w:t>чреждение образования</w:t>
      </w:r>
    </w:p>
    <w:p w14:paraId="7F3C894B" w14:textId="119D41F9" w:rsidR="0046270F" w:rsidRPr="0046270F" w:rsidRDefault="0046270F" w:rsidP="004627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70F">
        <w:rPr>
          <w:rFonts w:ascii="Times New Roman" w:hAnsi="Times New Roman" w:cs="Times New Roman"/>
          <w:sz w:val="28"/>
          <w:szCs w:val="28"/>
        </w:rPr>
        <w:t xml:space="preserve">«Брестский областной лицей имени П.М. </w:t>
      </w:r>
      <w:proofErr w:type="spellStart"/>
      <w:r w:rsidRPr="0046270F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46270F">
        <w:rPr>
          <w:rFonts w:ascii="Times New Roman" w:hAnsi="Times New Roman" w:cs="Times New Roman"/>
          <w:sz w:val="28"/>
          <w:szCs w:val="28"/>
        </w:rPr>
        <w:t>»</w:t>
      </w:r>
      <w:r w:rsidR="003850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BF64F" w14:textId="77777777" w:rsidR="0046270F" w:rsidRPr="0046270F" w:rsidRDefault="0046270F" w:rsidP="0046270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D51C79" w14:textId="77777777" w:rsidR="0046270F" w:rsidRPr="0046270F" w:rsidRDefault="0046270F" w:rsidP="0046270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B23DC1" w14:textId="77777777" w:rsidR="0046270F" w:rsidRPr="0046270F" w:rsidRDefault="0046270F" w:rsidP="0046270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F7C8E4" w14:textId="77777777" w:rsidR="0046270F" w:rsidRPr="0046270F" w:rsidRDefault="0046270F" w:rsidP="0046270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EE29A03" w14:textId="77777777" w:rsidR="0046270F" w:rsidRPr="0046270F" w:rsidRDefault="0046270F" w:rsidP="0046270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3B44FD" w14:textId="77777777" w:rsidR="0046270F" w:rsidRPr="0046270F" w:rsidRDefault="0046270F" w:rsidP="0046270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B5E1E6" w14:textId="12EBAD3C" w:rsidR="0046270F" w:rsidRPr="00385029" w:rsidRDefault="0046270F" w:rsidP="00DE05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85029">
        <w:rPr>
          <w:rFonts w:ascii="Times New Roman" w:hAnsi="Times New Roman" w:cs="Times New Roman"/>
          <w:sz w:val="36"/>
          <w:szCs w:val="36"/>
        </w:rPr>
        <w:t xml:space="preserve">«Визуализация как средство формирования </w:t>
      </w:r>
      <w:proofErr w:type="gramStart"/>
      <w:r w:rsidRPr="00385029">
        <w:rPr>
          <w:rFonts w:ascii="Times New Roman" w:hAnsi="Times New Roman" w:cs="Times New Roman"/>
          <w:sz w:val="36"/>
          <w:szCs w:val="36"/>
        </w:rPr>
        <w:t>коммуникативной  компетенции</w:t>
      </w:r>
      <w:proofErr w:type="gramEnd"/>
      <w:r w:rsidRPr="00385029">
        <w:rPr>
          <w:rFonts w:ascii="Times New Roman" w:hAnsi="Times New Roman" w:cs="Times New Roman"/>
          <w:sz w:val="36"/>
          <w:szCs w:val="36"/>
        </w:rPr>
        <w:t xml:space="preserve"> учащихся </w:t>
      </w:r>
    </w:p>
    <w:p w14:paraId="460AD4F0" w14:textId="3C5E3221" w:rsidR="0046270F" w:rsidRPr="0046270F" w:rsidRDefault="0046270F" w:rsidP="004627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85029">
        <w:rPr>
          <w:rFonts w:ascii="Times New Roman" w:hAnsi="Times New Roman" w:cs="Times New Roman"/>
          <w:sz w:val="36"/>
          <w:szCs w:val="36"/>
        </w:rPr>
        <w:t>старших классов»</w:t>
      </w:r>
    </w:p>
    <w:p w14:paraId="2897DCE5" w14:textId="77777777" w:rsidR="0046270F" w:rsidRPr="0046270F" w:rsidRDefault="0046270F" w:rsidP="0046270F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14:paraId="650211A2" w14:textId="77777777" w:rsidR="0046270F" w:rsidRPr="0046270F" w:rsidRDefault="0046270F" w:rsidP="0046270F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14:paraId="1B6B68E4" w14:textId="77777777" w:rsidR="0046270F" w:rsidRPr="0046270F" w:rsidRDefault="0046270F" w:rsidP="0046270F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14:paraId="02A3C208" w14:textId="77777777" w:rsidR="0046270F" w:rsidRPr="0046270F" w:rsidRDefault="0046270F" w:rsidP="0046270F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14:paraId="5F576028" w14:textId="77777777" w:rsidR="0046270F" w:rsidRPr="0046270F" w:rsidRDefault="0046270F" w:rsidP="0046270F">
      <w:pPr>
        <w:spacing w:line="36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14:paraId="3610C1AA" w14:textId="77777777" w:rsidR="0046270F" w:rsidRPr="0046270F" w:rsidRDefault="0046270F" w:rsidP="004627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70F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14:paraId="3BE26D27" w14:textId="77777777" w:rsidR="0046270F" w:rsidRPr="0046270F" w:rsidRDefault="0046270F" w:rsidP="004627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70F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14:paraId="78823533" w14:textId="77777777" w:rsidR="0046270F" w:rsidRPr="0046270F" w:rsidRDefault="0046270F" w:rsidP="004627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70F">
        <w:rPr>
          <w:rFonts w:ascii="Times New Roman" w:hAnsi="Times New Roman" w:cs="Times New Roman"/>
          <w:sz w:val="28"/>
          <w:szCs w:val="28"/>
        </w:rPr>
        <w:t>Лашкевич Александра Андреевна</w:t>
      </w:r>
    </w:p>
    <w:p w14:paraId="363FE308" w14:textId="77777777" w:rsidR="0046270F" w:rsidRPr="0046270F" w:rsidRDefault="0046270F" w:rsidP="004627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58D56" w14:textId="77777777" w:rsidR="0046270F" w:rsidRPr="0046270F" w:rsidRDefault="0046270F" w:rsidP="004627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BF782" w14:textId="4B7FDECF" w:rsidR="0046270F" w:rsidRDefault="0046270F" w:rsidP="004627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54C7A" w14:textId="77777777" w:rsidR="00385029" w:rsidRDefault="00385029" w:rsidP="004627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D8F2A" w14:textId="77777777" w:rsidR="00DE0535" w:rsidRPr="0046270F" w:rsidRDefault="00DE0535" w:rsidP="004627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25FFE" w14:textId="410955BC" w:rsidR="00770109" w:rsidRPr="00770109" w:rsidRDefault="0046270F" w:rsidP="007701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70F">
        <w:rPr>
          <w:rFonts w:ascii="Times New Roman" w:hAnsi="Times New Roman" w:cs="Times New Roman"/>
          <w:sz w:val="28"/>
          <w:szCs w:val="28"/>
        </w:rPr>
        <w:t>Брест 2021</w:t>
      </w:r>
    </w:p>
    <w:p w14:paraId="652880E8" w14:textId="0BB19ADF" w:rsidR="003350AF" w:rsidRPr="003350AF" w:rsidRDefault="00770109" w:rsidP="00335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</w:t>
      </w:r>
      <w:r w:rsidR="003350AF">
        <w:t xml:space="preserve"> </w:t>
      </w:r>
      <w:r w:rsidR="003350AF" w:rsidRPr="003350AF">
        <w:rPr>
          <w:rFonts w:ascii="Times New Roman" w:hAnsi="Times New Roman" w:cs="Times New Roman"/>
          <w:sz w:val="28"/>
          <w:szCs w:val="28"/>
        </w:rPr>
        <w:t xml:space="preserve">Основной целью обучения иностранным языкам в общеобразовательной школе является развитие способностей у учащихся использовать иностранный язык как инструмент в диалоге культур и цивилизаций современного мира для более гибкого вхождения в общемировое культурное пространство. Эта цель предполагает взаимосвязанное коммуникативное и социокультурное развитие учащихся средствами иностранного языка для подготовки их к межкультурному общению в различных сферах жизнедеятельности. </w:t>
      </w:r>
      <w:r w:rsidR="003350AF">
        <w:rPr>
          <w:rFonts w:ascii="Times New Roman" w:hAnsi="Times New Roman" w:cs="Times New Roman"/>
          <w:sz w:val="28"/>
          <w:szCs w:val="28"/>
        </w:rPr>
        <w:t>Для того, чтобы достичь данную цель учителю необходимо уметь подбирать эффективные приёмы и методы обучения иностранному языку.</w:t>
      </w:r>
    </w:p>
    <w:p w14:paraId="42651D43" w14:textId="7DD08BE3" w:rsidR="003350AF" w:rsidRPr="003350AF" w:rsidRDefault="003350AF" w:rsidP="00335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0AF">
        <w:rPr>
          <w:rFonts w:ascii="Times New Roman" w:hAnsi="Times New Roman" w:cs="Times New Roman"/>
          <w:sz w:val="28"/>
          <w:szCs w:val="28"/>
        </w:rPr>
        <w:t xml:space="preserve">     Без сомнения, каждый учитель хочет, чтобы каждый его урок был интересен и увлекателен. Если урок сможет заинтересовать учеников, тогда он современен в самом широком смысле этого слова. Чтобы заинтересовать ученика, побудить в нём интерес к изучению предмета, необходимо прибегнуть к интересным, творческим, современным методам и приемам обучения</w:t>
      </w:r>
      <w:r>
        <w:rPr>
          <w:rFonts w:ascii="Times New Roman" w:hAnsi="Times New Roman" w:cs="Times New Roman"/>
          <w:sz w:val="28"/>
          <w:szCs w:val="28"/>
        </w:rPr>
        <w:t xml:space="preserve">, как, например, техника визуализации. </w:t>
      </w:r>
    </w:p>
    <w:p w14:paraId="0D7DE272" w14:textId="4AB4F17F" w:rsidR="007C3511" w:rsidRPr="00D323FA" w:rsidRDefault="00D323FA" w:rsidP="00D32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3511" w:rsidRPr="00D323FA">
        <w:rPr>
          <w:rFonts w:ascii="Times New Roman" w:hAnsi="Times New Roman" w:cs="Times New Roman"/>
          <w:sz w:val="28"/>
          <w:szCs w:val="28"/>
        </w:rPr>
        <w:t>Визуализация на уроках английского языка необходима, так как она способствует развитию образно-эмоциональной памяти обучающихся и формирует множество компетенций. Современный урок ценен не только получаемой на нем информацией, сколько обучением в ходе его приемам работы с информацией: добывания, систематизации, обмена, эстетического оформления и демонстрации результатов.</w:t>
      </w:r>
    </w:p>
    <w:p w14:paraId="3164EB5C" w14:textId="77777777" w:rsidR="007C3511" w:rsidRPr="00D323FA" w:rsidRDefault="007C3511" w:rsidP="00D32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t xml:space="preserve">      Визуализация выступает как промежуточное звено между учебным материалом и результатом обучения, как своеобразный механизм, позволяющий «уплотнить» процесс познания, оптимизировать его. Визуализация обеспечивает синтез знаний, позволяет опосредованно и наглядно представить изучаемые явления в различных областях.</w:t>
      </w:r>
    </w:p>
    <w:p w14:paraId="07A5E7E4" w14:textId="295895AB" w:rsidR="007C3511" w:rsidRPr="00D323FA" w:rsidRDefault="00D323FA" w:rsidP="00D32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511" w:rsidRPr="00D323FA">
        <w:rPr>
          <w:rFonts w:ascii="Times New Roman" w:hAnsi="Times New Roman" w:cs="Times New Roman"/>
          <w:sz w:val="28"/>
          <w:szCs w:val="28"/>
        </w:rPr>
        <w:t>Использование метода визуализации эффективно влияет, в первую очередь, на формирование следующих коммуникативных компетенций учащихся:</w:t>
      </w:r>
    </w:p>
    <w:p w14:paraId="02BDC38A" w14:textId="77777777" w:rsidR="007C3511" w:rsidRPr="00D323FA" w:rsidRDefault="007C3511" w:rsidP="00D32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потребностей;</w:t>
      </w:r>
    </w:p>
    <w:p w14:paraId="450330F7" w14:textId="77777777" w:rsidR="007C3511" w:rsidRPr="00D323FA" w:rsidRDefault="007C3511" w:rsidP="00D32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14:paraId="267A578A" w14:textId="77777777" w:rsidR="007C3511" w:rsidRPr="00D323FA" w:rsidRDefault="007C3511" w:rsidP="00D32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t>речевое отображение (описание, объяснение);</w:t>
      </w:r>
    </w:p>
    <w:p w14:paraId="3E7D1184" w14:textId="77777777" w:rsidR="007C3511" w:rsidRPr="00D323FA" w:rsidRDefault="007C3511" w:rsidP="00D32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t>представлять конкретное содержание и сообщать его в письменной и устной форме;</w:t>
      </w:r>
    </w:p>
    <w:p w14:paraId="5F15BA43" w14:textId="77777777" w:rsidR="007C3511" w:rsidRPr="00D323FA" w:rsidRDefault="007C3511" w:rsidP="00D32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t>понимать основную идею, вспомогательные детали, уметь делать выводы из визуальных текстов в сопровождении с устным или письменным высказыванием;</w:t>
      </w:r>
    </w:p>
    <w:p w14:paraId="5F9776DA" w14:textId="77777777" w:rsidR="007C3511" w:rsidRPr="00D323FA" w:rsidRDefault="007C3511" w:rsidP="00D32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t>формулировать и передавать смысл из информации в визуальных текстах (образах);</w:t>
      </w:r>
    </w:p>
    <w:p w14:paraId="50B77338" w14:textId="77777777" w:rsidR="007C3511" w:rsidRPr="00D323FA" w:rsidRDefault="007C3511" w:rsidP="00D32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lastRenderedPageBreak/>
        <w:t>интерпретировать специфическую информацию, идеи, мнения и отношения в визуальных текстах в сопровождении с устным или письменным высказыванием;</w:t>
      </w:r>
    </w:p>
    <w:p w14:paraId="28CC0602" w14:textId="77777777" w:rsidR="007C3511" w:rsidRPr="00D323FA" w:rsidRDefault="007C3511" w:rsidP="00D32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t>интерпретировать визуальные традиции, использованные в текстах;</w:t>
      </w:r>
    </w:p>
    <w:p w14:paraId="360F4C53" w14:textId="77777777" w:rsidR="007C3511" w:rsidRPr="00D323FA" w:rsidRDefault="007C3511" w:rsidP="00D32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t>понимать, интерпретировать и отвечать на визуальные тексты различного спектра;</w:t>
      </w:r>
    </w:p>
    <w:p w14:paraId="243A7FC0" w14:textId="569738CD" w:rsidR="007C3511" w:rsidRPr="00BF4C70" w:rsidRDefault="007C3511" w:rsidP="007C35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FA">
        <w:rPr>
          <w:rFonts w:ascii="Times New Roman" w:hAnsi="Times New Roman" w:cs="Times New Roman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14:paraId="0E6E0CDE" w14:textId="77777777" w:rsidR="00BF4C70" w:rsidRDefault="00BF4C70" w:rsidP="007C35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5E5BBDCF" w14:textId="39004645" w:rsidR="00BF4C70" w:rsidRDefault="00BF4C70" w:rsidP="00BF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4C70">
        <w:rPr>
          <w:rFonts w:ascii="Times New Roman" w:hAnsi="Times New Roman" w:cs="Times New Roman"/>
          <w:sz w:val="28"/>
          <w:szCs w:val="28"/>
        </w:rPr>
        <w:t xml:space="preserve">Техники визуализации, используемые мною на уроках английского языка. Начнем от простого </w:t>
      </w:r>
      <w:r>
        <w:rPr>
          <w:rFonts w:ascii="Times New Roman" w:hAnsi="Times New Roman" w:cs="Times New Roman"/>
          <w:sz w:val="28"/>
          <w:szCs w:val="28"/>
        </w:rPr>
        <w:t xml:space="preserve">к сложному. </w:t>
      </w:r>
      <w:r w:rsidRPr="00BF4C70">
        <w:rPr>
          <w:rFonts w:ascii="Times New Roman" w:hAnsi="Times New Roman" w:cs="Times New Roman"/>
          <w:sz w:val="28"/>
          <w:szCs w:val="28"/>
        </w:rPr>
        <w:t>Так, например, на уроке мною часто используется иллюстративный материал с целью введения учащихся в атмосферу иноязычного общения. Можно предложить учащимся назвать пословицу на русском языке, которую данная картинка может описывать. Назвав на русском языке, просим перевести её на английский и попробовать назвать тему урока. С помощью данных пословиц обсудить их значение на иностранном языке.</w:t>
      </w:r>
    </w:p>
    <w:p w14:paraId="5A9495D6" w14:textId="70EA88EB" w:rsidR="00BF4C70" w:rsidRDefault="00BF4C70" w:rsidP="00BF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A68C43" w14:textId="35CF0F90" w:rsidR="00BF4C70" w:rsidRDefault="00BF4C70" w:rsidP="00BF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D9C080" wp14:editId="2DF04199">
            <wp:simplePos x="0" y="0"/>
            <wp:positionH relativeFrom="column">
              <wp:posOffset>1830042</wp:posOffset>
            </wp:positionH>
            <wp:positionV relativeFrom="paragraph">
              <wp:posOffset>7703</wp:posOffset>
            </wp:positionV>
            <wp:extent cx="1285047" cy="883566"/>
            <wp:effectExtent l="0" t="0" r="0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24673" r="9314"/>
                    <a:stretch/>
                  </pic:blipFill>
                  <pic:spPr>
                    <a:xfrm>
                      <a:off x="0" y="0"/>
                      <a:ext cx="1305576" cy="89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4D8B9E" wp14:editId="470C2361">
            <wp:simplePos x="0" y="0"/>
            <wp:positionH relativeFrom="column">
              <wp:posOffset>16427</wp:posOffset>
            </wp:positionH>
            <wp:positionV relativeFrom="paragraph">
              <wp:posOffset>6654</wp:posOffset>
            </wp:positionV>
            <wp:extent cx="1253204" cy="906448"/>
            <wp:effectExtent l="0" t="0" r="4445" b="8255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9"/>
                    <a:stretch/>
                  </pic:blipFill>
                  <pic:spPr>
                    <a:xfrm>
                      <a:off x="0" y="0"/>
                      <a:ext cx="1253204" cy="90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92F45" w14:textId="4236D7BC" w:rsidR="00BF4C70" w:rsidRPr="00BF4C70" w:rsidRDefault="00BF4C70" w:rsidP="007C3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43B420" w14:textId="77777777" w:rsidR="007C3511" w:rsidRDefault="007C3511" w:rsidP="007C3511">
      <w:pPr>
        <w:pStyle w:val="a3"/>
        <w:rPr>
          <w:rFonts w:ascii="Times New Roman" w:hAnsi="Times New Roman" w:cs="Times New Roman"/>
        </w:rPr>
      </w:pPr>
    </w:p>
    <w:p w14:paraId="0762257E" w14:textId="77777777" w:rsidR="007C3511" w:rsidRDefault="007C3511" w:rsidP="007C3511">
      <w:pPr>
        <w:pStyle w:val="a3"/>
        <w:rPr>
          <w:rFonts w:ascii="Times New Roman" w:hAnsi="Times New Roman" w:cs="Times New Roman"/>
        </w:rPr>
      </w:pPr>
    </w:p>
    <w:p w14:paraId="5B44FB9C" w14:textId="5F3A5CAA" w:rsidR="007C3511" w:rsidRDefault="007C3511" w:rsidP="007C3511">
      <w:pPr>
        <w:pStyle w:val="a3"/>
        <w:rPr>
          <w:rFonts w:ascii="Times New Roman" w:hAnsi="Times New Roman" w:cs="Times New Roman"/>
        </w:rPr>
      </w:pPr>
    </w:p>
    <w:p w14:paraId="71562DB9" w14:textId="75116132" w:rsidR="002430CF" w:rsidRDefault="002430CF"/>
    <w:p w14:paraId="7FA0BD0C" w14:textId="2E6D2420" w:rsidR="00BF4C70" w:rsidRDefault="00DB26A3" w:rsidP="00DB2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82225A">
        <w:rPr>
          <w:rFonts w:ascii="Times New Roman" w:hAnsi="Times New Roman" w:cs="Times New Roman"/>
        </w:rPr>
        <w:t xml:space="preserve"> </w:t>
      </w:r>
      <w:r w:rsidR="00BF4C70" w:rsidRPr="00DB26A3">
        <w:rPr>
          <w:rFonts w:ascii="Times New Roman" w:hAnsi="Times New Roman" w:cs="Times New Roman"/>
          <w:sz w:val="28"/>
          <w:szCs w:val="28"/>
        </w:rPr>
        <w:t xml:space="preserve">Иллюстративный материал может </w:t>
      </w:r>
      <w:r w:rsidR="00FC6B85">
        <w:rPr>
          <w:rFonts w:ascii="Times New Roman" w:hAnsi="Times New Roman" w:cs="Times New Roman"/>
          <w:sz w:val="28"/>
          <w:szCs w:val="28"/>
        </w:rPr>
        <w:t>быть внедрен</w:t>
      </w:r>
      <w:r w:rsidR="00BF4C70" w:rsidRPr="00DB26A3">
        <w:rPr>
          <w:rFonts w:ascii="Times New Roman" w:hAnsi="Times New Roman" w:cs="Times New Roman"/>
          <w:sz w:val="28"/>
          <w:szCs w:val="28"/>
        </w:rPr>
        <w:t xml:space="preserve"> на разных этапах урока: в качестве введения учащихся в атмо</w:t>
      </w:r>
      <w:r w:rsidRPr="00DB26A3">
        <w:rPr>
          <w:rFonts w:ascii="Times New Roman" w:hAnsi="Times New Roman" w:cs="Times New Roman"/>
          <w:sz w:val="28"/>
          <w:szCs w:val="28"/>
        </w:rPr>
        <w:t xml:space="preserve">сферу иноязычного общения, </w:t>
      </w:r>
      <w:r>
        <w:rPr>
          <w:rFonts w:ascii="Times New Roman" w:hAnsi="Times New Roman" w:cs="Times New Roman"/>
          <w:sz w:val="28"/>
          <w:szCs w:val="28"/>
        </w:rPr>
        <w:t xml:space="preserve">проверки фоновых знаний, активизации уже полученных лексических и грамматических знаний. </w:t>
      </w:r>
    </w:p>
    <w:p w14:paraId="5669ACFB" w14:textId="351888F5" w:rsidR="00662B49" w:rsidRPr="00662B49" w:rsidRDefault="00662B49" w:rsidP="00662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2B49">
        <w:rPr>
          <w:rFonts w:ascii="Times New Roman" w:hAnsi="Times New Roman" w:cs="Times New Roman"/>
          <w:sz w:val="28"/>
          <w:szCs w:val="28"/>
        </w:rPr>
        <w:t xml:space="preserve">На </w:t>
      </w:r>
      <w:r w:rsidR="00FC6B85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62B49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FC6B85">
        <w:rPr>
          <w:rFonts w:ascii="Times New Roman" w:hAnsi="Times New Roman" w:cs="Times New Roman"/>
          <w:sz w:val="28"/>
          <w:szCs w:val="28"/>
        </w:rPr>
        <w:t xml:space="preserve">я всегда </w:t>
      </w:r>
      <w:proofErr w:type="gramStart"/>
      <w:r w:rsidR="00FC6B85">
        <w:rPr>
          <w:rFonts w:ascii="Times New Roman" w:hAnsi="Times New Roman" w:cs="Times New Roman"/>
          <w:sz w:val="28"/>
          <w:szCs w:val="28"/>
        </w:rPr>
        <w:t xml:space="preserve">задействую </w:t>
      </w:r>
      <w:r w:rsidRPr="00662B49">
        <w:rPr>
          <w:rFonts w:ascii="Times New Roman" w:hAnsi="Times New Roman" w:cs="Times New Roman"/>
          <w:sz w:val="28"/>
          <w:szCs w:val="28"/>
        </w:rPr>
        <w:t xml:space="preserve"> аудио</w:t>
      </w:r>
      <w:proofErr w:type="gramEnd"/>
      <w:r w:rsidRPr="00662B49">
        <w:rPr>
          <w:rFonts w:ascii="Times New Roman" w:hAnsi="Times New Roman" w:cs="Times New Roman"/>
          <w:sz w:val="28"/>
          <w:szCs w:val="28"/>
        </w:rPr>
        <w:t>- и видеоматериалы с целью совершенствования навыков восприятия иноязычной речи на слух,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49">
        <w:rPr>
          <w:rFonts w:ascii="Times New Roman" w:hAnsi="Times New Roman" w:cs="Times New Roman"/>
          <w:sz w:val="28"/>
          <w:szCs w:val="28"/>
        </w:rPr>
        <w:t>совершенствования навыков интерпретации просмотренной информации</w:t>
      </w:r>
      <w:r w:rsidR="00856265">
        <w:rPr>
          <w:rFonts w:ascii="Times New Roman" w:hAnsi="Times New Roman" w:cs="Times New Roman"/>
          <w:sz w:val="28"/>
          <w:szCs w:val="28"/>
        </w:rPr>
        <w:t>, тренировки или активизации лексических</w:t>
      </w:r>
      <w:r w:rsidR="00FC6B85">
        <w:rPr>
          <w:rFonts w:ascii="Times New Roman" w:hAnsi="Times New Roman" w:cs="Times New Roman"/>
          <w:sz w:val="28"/>
          <w:szCs w:val="28"/>
        </w:rPr>
        <w:t xml:space="preserve"> и грамматических</w:t>
      </w:r>
      <w:r w:rsidR="00856265">
        <w:rPr>
          <w:rFonts w:ascii="Times New Roman" w:hAnsi="Times New Roman" w:cs="Times New Roman"/>
          <w:sz w:val="28"/>
          <w:szCs w:val="28"/>
        </w:rPr>
        <w:t xml:space="preserve"> знаний по определённой теме. </w:t>
      </w:r>
      <w:r w:rsidRPr="00662B49">
        <w:rPr>
          <w:rFonts w:ascii="Times New Roman" w:hAnsi="Times New Roman" w:cs="Times New Roman"/>
          <w:sz w:val="28"/>
          <w:szCs w:val="28"/>
        </w:rPr>
        <w:t xml:space="preserve">Так, например, в 10 классе учащиеся изучают раздел «Молодежь и общество». Одна из тем – «Благотворительность». Казалось бы, короткое двухминутное видео становится обсуждением, которое можно вести все 45 минут. Какие люди нуждаются в помощи? Как и чем мы можем помочь? Какие благотворительные организации существуют в Беларуси? Как стать членом данной организации? Чем конкретно вы, как еще несовершеннолетние ребята, можете быть полезны обществу? </w:t>
      </w:r>
    </w:p>
    <w:p w14:paraId="2594C0D7" w14:textId="77AB62A2" w:rsidR="004E37F2" w:rsidRDefault="004E37F2" w:rsidP="004E3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своей педагогической практике я использую следующие </w:t>
      </w:r>
      <w:r w:rsidR="00FC6B85">
        <w:rPr>
          <w:rFonts w:ascii="Times New Roman" w:hAnsi="Times New Roman" w:cs="Times New Roman"/>
          <w:sz w:val="28"/>
          <w:szCs w:val="28"/>
        </w:rPr>
        <w:t>Интернет-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ресурсы и платформы для создания визуальных образов.</w:t>
      </w:r>
    </w:p>
    <w:p w14:paraId="3C23C261" w14:textId="255D97DB" w:rsidR="004E37F2" w:rsidRPr="004E37F2" w:rsidRDefault="0057582B" w:rsidP="004E3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FBC141B" wp14:editId="6AB8CC8A">
            <wp:simplePos x="0" y="0"/>
            <wp:positionH relativeFrom="margin">
              <wp:align>right</wp:align>
            </wp:positionH>
            <wp:positionV relativeFrom="paragraph">
              <wp:posOffset>-552</wp:posOffset>
            </wp:positionV>
            <wp:extent cx="1383527" cy="1324497"/>
            <wp:effectExtent l="0" t="0" r="7620" b="9525"/>
            <wp:wrapThrough wrapText="bothSides">
              <wp:wrapPolygon edited="0">
                <wp:start x="1190" y="0"/>
                <wp:lineTo x="0" y="622"/>
                <wp:lineTo x="0" y="20512"/>
                <wp:lineTo x="595" y="21445"/>
                <wp:lineTo x="1190" y="21445"/>
                <wp:lineTo x="20231" y="21445"/>
                <wp:lineTo x="20826" y="21445"/>
                <wp:lineTo x="21421" y="20512"/>
                <wp:lineTo x="21421" y="622"/>
                <wp:lineTo x="20231" y="0"/>
                <wp:lineTo x="1190" y="0"/>
              </wp:wrapPolygon>
            </wp:wrapThrough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27" cy="1324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E37F2" w:rsidRPr="007A09FF">
        <w:rPr>
          <w:rFonts w:ascii="Times New Roman" w:hAnsi="Times New Roman" w:cs="Times New Roman"/>
          <w:b/>
          <w:i/>
          <w:sz w:val="28"/>
          <w:szCs w:val="28"/>
        </w:rPr>
        <w:t>Wordscloud</w:t>
      </w:r>
      <w:proofErr w:type="spellEnd"/>
      <w:r w:rsidR="004E37F2" w:rsidRPr="007A09F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4E37F2" w:rsidRPr="007A09FF">
        <w:rPr>
          <w:rFonts w:ascii="Times New Roman" w:hAnsi="Times New Roman" w:cs="Times New Roman"/>
          <w:b/>
          <w:i/>
          <w:sz w:val="28"/>
          <w:szCs w:val="28"/>
        </w:rPr>
        <w:t>wordart</w:t>
      </w:r>
      <w:proofErr w:type="spellEnd"/>
      <w:r w:rsidR="004E37F2">
        <w:rPr>
          <w:rFonts w:ascii="Times New Roman" w:hAnsi="Times New Roman" w:cs="Times New Roman"/>
          <w:sz w:val="28"/>
          <w:szCs w:val="28"/>
        </w:rPr>
        <w:t xml:space="preserve"> – платформы, для создания у</w:t>
      </w:r>
      <w:r w:rsidR="004E37F2" w:rsidRPr="004E37F2">
        <w:rPr>
          <w:rFonts w:ascii="Times New Roman" w:hAnsi="Times New Roman" w:cs="Times New Roman"/>
          <w:sz w:val="28"/>
          <w:szCs w:val="28"/>
        </w:rPr>
        <w:t>никальн</w:t>
      </w:r>
      <w:r w:rsidR="004E37F2">
        <w:rPr>
          <w:rFonts w:ascii="Times New Roman" w:hAnsi="Times New Roman" w:cs="Times New Roman"/>
          <w:sz w:val="28"/>
          <w:szCs w:val="28"/>
        </w:rPr>
        <w:t>ых</w:t>
      </w:r>
      <w:r w:rsidR="004E37F2" w:rsidRPr="004E37F2">
        <w:rPr>
          <w:rFonts w:ascii="Times New Roman" w:hAnsi="Times New Roman" w:cs="Times New Roman"/>
          <w:sz w:val="28"/>
          <w:szCs w:val="28"/>
        </w:rPr>
        <w:t xml:space="preserve"> облак</w:t>
      </w:r>
      <w:r w:rsidR="004E37F2">
        <w:rPr>
          <w:rFonts w:ascii="Times New Roman" w:hAnsi="Times New Roman" w:cs="Times New Roman"/>
          <w:sz w:val="28"/>
          <w:szCs w:val="28"/>
        </w:rPr>
        <w:t>ов</w:t>
      </w:r>
      <w:r w:rsidR="004E37F2" w:rsidRPr="004E37F2">
        <w:rPr>
          <w:rFonts w:ascii="Times New Roman" w:hAnsi="Times New Roman" w:cs="Times New Roman"/>
          <w:sz w:val="28"/>
          <w:szCs w:val="28"/>
        </w:rPr>
        <w:t xml:space="preserve"> слов для презентации, баннера или постера.</w:t>
      </w:r>
      <w:r w:rsidR="007A09FF">
        <w:rPr>
          <w:rFonts w:ascii="Times New Roman" w:hAnsi="Times New Roman" w:cs="Times New Roman"/>
          <w:sz w:val="28"/>
          <w:szCs w:val="28"/>
        </w:rPr>
        <w:t xml:space="preserve"> Данные платформы я </w:t>
      </w:r>
      <w:r w:rsidR="002D39A6">
        <w:rPr>
          <w:rFonts w:ascii="Times New Roman" w:hAnsi="Times New Roman" w:cs="Times New Roman"/>
          <w:sz w:val="28"/>
          <w:szCs w:val="28"/>
        </w:rPr>
        <w:t>и</w:t>
      </w:r>
      <w:r w:rsidR="00FC6B85">
        <w:rPr>
          <w:rFonts w:ascii="Times New Roman" w:hAnsi="Times New Roman" w:cs="Times New Roman"/>
          <w:sz w:val="28"/>
          <w:szCs w:val="28"/>
        </w:rPr>
        <w:t>сп</w:t>
      </w:r>
      <w:r w:rsidR="004E37F2" w:rsidRPr="004E37F2">
        <w:rPr>
          <w:rFonts w:ascii="Times New Roman" w:hAnsi="Times New Roman" w:cs="Times New Roman"/>
          <w:sz w:val="28"/>
          <w:szCs w:val="28"/>
        </w:rPr>
        <w:t>ользую при введении в тему,</w:t>
      </w:r>
      <w:r w:rsidR="004E37F2">
        <w:rPr>
          <w:rFonts w:ascii="Times New Roman" w:hAnsi="Times New Roman" w:cs="Times New Roman"/>
          <w:sz w:val="28"/>
          <w:szCs w:val="28"/>
        </w:rPr>
        <w:t xml:space="preserve"> </w:t>
      </w:r>
      <w:r w:rsidR="004E37F2" w:rsidRPr="004E37F2">
        <w:rPr>
          <w:rFonts w:ascii="Times New Roman" w:hAnsi="Times New Roman" w:cs="Times New Roman"/>
          <w:sz w:val="28"/>
          <w:szCs w:val="28"/>
        </w:rPr>
        <w:t>повторении в начале урока,</w:t>
      </w:r>
      <w:r w:rsidR="004E37F2">
        <w:rPr>
          <w:rFonts w:ascii="Times New Roman" w:hAnsi="Times New Roman" w:cs="Times New Roman"/>
          <w:sz w:val="28"/>
          <w:szCs w:val="28"/>
        </w:rPr>
        <w:t xml:space="preserve"> </w:t>
      </w:r>
      <w:r w:rsidR="004E37F2" w:rsidRPr="004E37F2">
        <w:rPr>
          <w:rFonts w:ascii="Times New Roman" w:hAnsi="Times New Roman" w:cs="Times New Roman"/>
          <w:sz w:val="28"/>
          <w:szCs w:val="28"/>
        </w:rPr>
        <w:t>систематизации, повторении материала,</w:t>
      </w:r>
      <w:r w:rsidR="004E37F2">
        <w:rPr>
          <w:rFonts w:ascii="Times New Roman" w:hAnsi="Times New Roman" w:cs="Times New Roman"/>
          <w:sz w:val="28"/>
          <w:szCs w:val="28"/>
        </w:rPr>
        <w:t xml:space="preserve"> </w:t>
      </w:r>
      <w:r w:rsidR="004E37F2" w:rsidRPr="004E37F2">
        <w:rPr>
          <w:rFonts w:ascii="Times New Roman" w:hAnsi="Times New Roman" w:cs="Times New Roman"/>
          <w:sz w:val="28"/>
          <w:szCs w:val="28"/>
        </w:rPr>
        <w:t xml:space="preserve">работе с текстом, работе </w:t>
      </w:r>
      <w:proofErr w:type="gramStart"/>
      <w:r w:rsidR="004E37F2" w:rsidRPr="004E37F2">
        <w:rPr>
          <w:rFonts w:ascii="Times New Roman" w:hAnsi="Times New Roman" w:cs="Times New Roman"/>
          <w:sz w:val="28"/>
          <w:szCs w:val="28"/>
        </w:rPr>
        <w:t>с  языковым</w:t>
      </w:r>
      <w:proofErr w:type="gramEnd"/>
      <w:r w:rsidR="004E37F2" w:rsidRPr="004E37F2">
        <w:rPr>
          <w:rFonts w:ascii="Times New Roman" w:hAnsi="Times New Roman" w:cs="Times New Roman"/>
          <w:sz w:val="28"/>
          <w:szCs w:val="28"/>
        </w:rPr>
        <w:t xml:space="preserve">  и  грамматическим материалом, контроле.</w:t>
      </w:r>
    </w:p>
    <w:p w14:paraId="1B967310" w14:textId="42BD6910" w:rsidR="004E37F2" w:rsidRPr="00662B49" w:rsidRDefault="004E37F2" w:rsidP="00662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A66A6F" w14:textId="0298D372" w:rsidR="00297D66" w:rsidRPr="00297D66" w:rsidRDefault="0010281A" w:rsidP="0029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297D66" w:rsidRPr="00297D66">
        <w:rPr>
          <w:rFonts w:ascii="Times New Roman" w:hAnsi="Times New Roman" w:cs="Times New Roman"/>
          <w:b/>
          <w:i/>
          <w:sz w:val="28"/>
          <w:szCs w:val="28"/>
        </w:rPr>
        <w:t>Интеллект-карта (</w:t>
      </w:r>
      <w:proofErr w:type="spellStart"/>
      <w:r w:rsidR="00297D66" w:rsidRPr="00297D66">
        <w:rPr>
          <w:rFonts w:ascii="Times New Roman" w:hAnsi="Times New Roman" w:cs="Times New Roman"/>
          <w:b/>
          <w:i/>
          <w:sz w:val="28"/>
          <w:szCs w:val="28"/>
        </w:rPr>
        <w:t>Mind</w:t>
      </w:r>
      <w:proofErr w:type="spellEnd"/>
      <w:r w:rsidR="00297D66" w:rsidRPr="00297D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97D66" w:rsidRPr="00297D66">
        <w:rPr>
          <w:rFonts w:ascii="Times New Roman" w:hAnsi="Times New Roman" w:cs="Times New Roman"/>
          <w:b/>
          <w:i/>
          <w:sz w:val="28"/>
          <w:szCs w:val="28"/>
        </w:rPr>
        <w:t>Map</w:t>
      </w:r>
      <w:proofErr w:type="spellEnd"/>
      <w:r w:rsidR="00297D66" w:rsidRPr="00297D66">
        <w:rPr>
          <w:rFonts w:ascii="Times New Roman" w:hAnsi="Times New Roman" w:cs="Times New Roman"/>
          <w:b/>
          <w:i/>
          <w:sz w:val="28"/>
          <w:szCs w:val="28"/>
        </w:rPr>
        <w:t>) —</w:t>
      </w:r>
      <w:r w:rsidR="00297D66" w:rsidRPr="00297D66">
        <w:rPr>
          <w:rFonts w:ascii="Times New Roman" w:hAnsi="Times New Roman" w:cs="Times New Roman"/>
          <w:sz w:val="28"/>
          <w:szCs w:val="28"/>
        </w:rPr>
        <w:t xml:space="preserve"> это графический способ представить информацию в виде карты, состоящей из ключевых и вторичных тем. Для структурирования идей, запоминания больших объемов</w:t>
      </w:r>
      <w:r w:rsidR="002D39A6">
        <w:rPr>
          <w:rFonts w:ascii="Times New Roman" w:hAnsi="Times New Roman" w:cs="Times New Roman"/>
          <w:sz w:val="28"/>
          <w:szCs w:val="28"/>
        </w:rPr>
        <w:t xml:space="preserve"> </w:t>
      </w:r>
      <w:r w:rsidR="00297D66" w:rsidRPr="00297D66">
        <w:rPr>
          <w:rFonts w:ascii="Times New Roman" w:hAnsi="Times New Roman" w:cs="Times New Roman"/>
          <w:sz w:val="28"/>
          <w:szCs w:val="28"/>
        </w:rPr>
        <w:t>информации, проведения мозговых штурмов. (</w:t>
      </w:r>
      <w:hyperlink r:id="rId8" w:history="1">
        <w:r w:rsidR="00297D66" w:rsidRPr="00297D66">
          <w:rPr>
            <w:rStyle w:val="a4"/>
            <w:rFonts w:ascii="Times New Roman" w:hAnsi="Times New Roman" w:cs="Times New Roman"/>
            <w:sz w:val="28"/>
            <w:szCs w:val="28"/>
          </w:rPr>
          <w:t>https://bubbl.us/</w:t>
        </w:r>
      </w:hyperlink>
      <w:r w:rsidR="00297D66" w:rsidRPr="00297D66">
        <w:rPr>
          <w:rFonts w:ascii="Times New Roman" w:hAnsi="Times New Roman" w:cs="Times New Roman"/>
          <w:sz w:val="28"/>
          <w:szCs w:val="28"/>
        </w:rPr>
        <w:t>)</w:t>
      </w:r>
    </w:p>
    <w:p w14:paraId="7D4DD387" w14:textId="1B944069" w:rsidR="00297D66" w:rsidRPr="00297D66" w:rsidRDefault="0010281A" w:rsidP="0029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D66" w:rsidRPr="00297D66">
        <w:rPr>
          <w:rFonts w:ascii="Times New Roman" w:hAnsi="Times New Roman" w:cs="Times New Roman"/>
          <w:sz w:val="28"/>
          <w:szCs w:val="28"/>
        </w:rPr>
        <w:t>Применение интеллект-карт на уроках иностранного языка дает возможность:</w:t>
      </w:r>
    </w:p>
    <w:p w14:paraId="258AC224" w14:textId="5F3064EA" w:rsidR="00297D66" w:rsidRPr="00297D66" w:rsidRDefault="00297D66" w:rsidP="0029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D66">
        <w:rPr>
          <w:rFonts w:ascii="Times New Roman" w:hAnsi="Times New Roman" w:cs="Times New Roman"/>
          <w:sz w:val="28"/>
          <w:szCs w:val="28"/>
        </w:rPr>
        <w:t>-создать мотивацию к овладению иностранным языком как средством</w:t>
      </w:r>
      <w:r w:rsidR="0010281A">
        <w:rPr>
          <w:rFonts w:ascii="Times New Roman" w:hAnsi="Times New Roman" w:cs="Times New Roman"/>
          <w:sz w:val="28"/>
          <w:szCs w:val="28"/>
        </w:rPr>
        <w:t xml:space="preserve"> </w:t>
      </w:r>
      <w:r w:rsidRPr="00297D66">
        <w:rPr>
          <w:rFonts w:ascii="Times New Roman" w:hAnsi="Times New Roman" w:cs="Times New Roman"/>
          <w:sz w:val="28"/>
          <w:szCs w:val="28"/>
        </w:rPr>
        <w:t>общения;</w:t>
      </w:r>
    </w:p>
    <w:p w14:paraId="57469EEA" w14:textId="4AC6C9EF" w:rsidR="00297D66" w:rsidRPr="00297D66" w:rsidRDefault="0010281A" w:rsidP="0029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0485A2" wp14:editId="41FE875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74495" cy="1149985"/>
            <wp:effectExtent l="0" t="0" r="1905" b="0"/>
            <wp:wrapThrough wrapText="bothSides">
              <wp:wrapPolygon edited="0">
                <wp:start x="0" y="0"/>
                <wp:lineTo x="0" y="21111"/>
                <wp:lineTo x="21379" y="21111"/>
                <wp:lineTo x="21379" y="0"/>
                <wp:lineTo x="0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3"/>
                    <a:stretch/>
                  </pic:blipFill>
                  <pic:spPr>
                    <a:xfrm flipH="1">
                      <a:off x="0" y="0"/>
                      <a:ext cx="167449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66" w:rsidRPr="00297D66">
        <w:rPr>
          <w:rFonts w:ascii="Times New Roman" w:hAnsi="Times New Roman" w:cs="Times New Roman"/>
          <w:sz w:val="28"/>
          <w:szCs w:val="28"/>
        </w:rPr>
        <w:t>-организовать индивидуальную, групповую и фронтальную</w:t>
      </w:r>
    </w:p>
    <w:p w14:paraId="4B4B6DEB" w14:textId="48C5B9BE" w:rsidR="00297D66" w:rsidRPr="00297D66" w:rsidRDefault="00297D66" w:rsidP="0029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D66">
        <w:rPr>
          <w:rFonts w:ascii="Times New Roman" w:hAnsi="Times New Roman" w:cs="Times New Roman"/>
          <w:sz w:val="28"/>
          <w:szCs w:val="28"/>
        </w:rPr>
        <w:t>деятельность учащихся;</w:t>
      </w:r>
    </w:p>
    <w:p w14:paraId="27C4B454" w14:textId="164A3094" w:rsidR="00297D66" w:rsidRPr="00297D66" w:rsidRDefault="00297D66" w:rsidP="0029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D66">
        <w:rPr>
          <w:rFonts w:ascii="Times New Roman" w:hAnsi="Times New Roman" w:cs="Times New Roman"/>
          <w:sz w:val="28"/>
          <w:szCs w:val="28"/>
        </w:rPr>
        <w:t>-конструировать учебное содержание в соответствии с возрастными</w:t>
      </w:r>
    </w:p>
    <w:p w14:paraId="4046B9D5" w14:textId="3BDDE5D4" w:rsidR="00297D66" w:rsidRPr="00297D66" w:rsidRDefault="00297D66" w:rsidP="0029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D66">
        <w:rPr>
          <w:rFonts w:ascii="Times New Roman" w:hAnsi="Times New Roman" w:cs="Times New Roman"/>
          <w:sz w:val="28"/>
          <w:szCs w:val="28"/>
        </w:rPr>
        <w:t>особенностями учащихся;</w:t>
      </w:r>
    </w:p>
    <w:p w14:paraId="7453E682" w14:textId="26FBF39E" w:rsidR="00297D66" w:rsidRPr="00297D66" w:rsidRDefault="00297D66" w:rsidP="0029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D66">
        <w:rPr>
          <w:rFonts w:ascii="Times New Roman" w:hAnsi="Times New Roman" w:cs="Times New Roman"/>
          <w:sz w:val="28"/>
          <w:szCs w:val="28"/>
        </w:rPr>
        <w:t>-организовывать самостоятельную работу учащихся;</w:t>
      </w:r>
    </w:p>
    <w:p w14:paraId="51BF0A07" w14:textId="2AE0A75D" w:rsidR="00297D66" w:rsidRPr="00297D66" w:rsidRDefault="00297D66" w:rsidP="0029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D66">
        <w:rPr>
          <w:rFonts w:ascii="Times New Roman" w:hAnsi="Times New Roman" w:cs="Times New Roman"/>
          <w:sz w:val="28"/>
          <w:szCs w:val="28"/>
        </w:rPr>
        <w:t>-организовывать проектную деятельность учащихся;</w:t>
      </w:r>
    </w:p>
    <w:p w14:paraId="36CABA78" w14:textId="1325B46C" w:rsidR="00BF4C70" w:rsidRPr="0082225A" w:rsidRDefault="00297D66" w:rsidP="0082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D66">
        <w:rPr>
          <w:rFonts w:ascii="Times New Roman" w:hAnsi="Times New Roman" w:cs="Times New Roman"/>
          <w:sz w:val="28"/>
          <w:szCs w:val="28"/>
        </w:rPr>
        <w:t>-развивать творческие и интеллектуальные способности учащихся,</w:t>
      </w:r>
      <w:r w:rsidR="0010281A">
        <w:rPr>
          <w:rFonts w:ascii="Times New Roman" w:hAnsi="Times New Roman" w:cs="Times New Roman"/>
          <w:sz w:val="28"/>
          <w:szCs w:val="28"/>
        </w:rPr>
        <w:t xml:space="preserve"> </w:t>
      </w:r>
      <w:r w:rsidRPr="00297D66">
        <w:rPr>
          <w:rFonts w:ascii="Times New Roman" w:hAnsi="Times New Roman" w:cs="Times New Roman"/>
          <w:sz w:val="28"/>
          <w:szCs w:val="28"/>
        </w:rPr>
        <w:t xml:space="preserve">мышление, память, а также проявлять интуитивные способности. </w:t>
      </w:r>
    </w:p>
    <w:p w14:paraId="50ED68E6" w14:textId="3CA7960E" w:rsidR="00663920" w:rsidRDefault="0082225A" w:rsidP="0082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225A">
        <w:rPr>
          <w:rFonts w:ascii="Times New Roman" w:hAnsi="Times New Roman" w:cs="Times New Roman"/>
          <w:sz w:val="28"/>
          <w:szCs w:val="28"/>
        </w:rPr>
        <w:t>Одним из лучших интернет сервисов на мой взгляд является –</w:t>
      </w:r>
      <w:proofErr w:type="spellStart"/>
      <w:r w:rsidRPr="0082225A">
        <w:rPr>
          <w:rFonts w:ascii="Times New Roman" w:hAnsi="Times New Roman" w:cs="Times New Roman"/>
          <w:b/>
          <w:i/>
          <w:sz w:val="28"/>
          <w:szCs w:val="28"/>
        </w:rPr>
        <w:t>LearningApps</w:t>
      </w:r>
      <w:proofErr w:type="spellEnd"/>
      <w:r w:rsidRPr="008222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2225A">
        <w:rPr>
          <w:rFonts w:ascii="Times New Roman" w:hAnsi="Times New Roman" w:cs="Times New Roman"/>
          <w:sz w:val="28"/>
          <w:szCs w:val="28"/>
        </w:rPr>
        <w:t xml:space="preserve">  Данный сервис позволяет удобно и легко создавать электронные интерактивные упражнения, которые могут быть использованы для совершенствования всех навыков речевой деятельности (говорение, чтение, письмо, аудирование). Вы можете самостояте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Pr="0082225A">
        <w:rPr>
          <w:rFonts w:ascii="Times New Roman" w:hAnsi="Times New Roman" w:cs="Times New Roman"/>
          <w:sz w:val="28"/>
          <w:szCs w:val="28"/>
        </w:rPr>
        <w:t xml:space="preserve"> создавать задания, либо воспользоваться уже имеющимися упражнениями (но нужно перепроверять правильность их составления). Здесь можно создавать разнообразные виды заданий, как, наприме</w:t>
      </w:r>
      <w:r>
        <w:rPr>
          <w:rFonts w:ascii="Times New Roman" w:hAnsi="Times New Roman" w:cs="Times New Roman"/>
          <w:sz w:val="28"/>
          <w:szCs w:val="28"/>
        </w:rPr>
        <w:t xml:space="preserve">р: сопоставить картинки, найти пару, классификация, ввод текста, викторина с выбором правильного ответа и многое другое. </w:t>
      </w:r>
    </w:p>
    <w:p w14:paraId="623274E5" w14:textId="18BF52D3" w:rsidR="006C58B5" w:rsidRPr="0042238B" w:rsidRDefault="00B847EC" w:rsidP="0042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C9CF35" wp14:editId="34ADA40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68145" cy="1256030"/>
            <wp:effectExtent l="0" t="0" r="8255" b="1270"/>
            <wp:wrapThrough wrapText="bothSides">
              <wp:wrapPolygon edited="0">
                <wp:start x="0" y="0"/>
                <wp:lineTo x="0" y="21294"/>
                <wp:lineTo x="21460" y="21294"/>
                <wp:lineTo x="21460" y="0"/>
                <wp:lineTo x="0" y="0"/>
              </wp:wrapPolygon>
            </wp:wrapThrough>
            <wp:docPr id="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5"/>
                    <pic:cNvPicPr>
                      <a:picLocks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9172" r="1282" b="3842"/>
                    <a:stretch/>
                  </pic:blipFill>
                  <pic:spPr bwMode="auto">
                    <a:xfrm>
                      <a:off x="0" y="0"/>
                      <a:ext cx="1668145" cy="125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25A" w:rsidRPr="0042238B">
        <w:rPr>
          <w:rFonts w:ascii="Times New Roman" w:hAnsi="Times New Roman" w:cs="Times New Roman"/>
          <w:sz w:val="28"/>
          <w:szCs w:val="28"/>
        </w:rPr>
        <w:t xml:space="preserve"> </w:t>
      </w:r>
      <w:r w:rsidR="004223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C58B5" w:rsidRPr="0042238B">
        <w:rPr>
          <w:rFonts w:ascii="Times New Roman" w:hAnsi="Times New Roman" w:cs="Times New Roman"/>
          <w:b/>
          <w:i/>
          <w:sz w:val="28"/>
          <w:szCs w:val="28"/>
        </w:rPr>
        <w:t>Mentimeter</w:t>
      </w:r>
      <w:proofErr w:type="spellEnd"/>
      <w:r w:rsidR="0042238B" w:rsidRPr="0042238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42238B" w:rsidRPr="0042238B">
        <w:rPr>
          <w:rFonts w:ascii="Times New Roman" w:hAnsi="Times New Roman" w:cs="Times New Roman"/>
          <w:sz w:val="28"/>
          <w:szCs w:val="28"/>
        </w:rPr>
        <w:t>о</w:t>
      </w:r>
      <w:r w:rsidR="006C58B5" w:rsidRPr="0042238B">
        <w:rPr>
          <w:rFonts w:ascii="Times New Roman" w:hAnsi="Times New Roman" w:cs="Times New Roman"/>
          <w:sz w:val="28"/>
          <w:szCs w:val="28"/>
        </w:rPr>
        <w:t>нлайн-сервис для интерактивного взаимодействия с аудиторией, к которому ученики могут подключиться по ссылке.</w:t>
      </w:r>
    </w:p>
    <w:p w14:paraId="44BB522D" w14:textId="40671105" w:rsidR="006C58B5" w:rsidRPr="0042238B" w:rsidRDefault="006C58B5" w:rsidP="0042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B">
        <w:rPr>
          <w:rFonts w:ascii="Times New Roman" w:hAnsi="Times New Roman" w:cs="Times New Roman"/>
          <w:sz w:val="28"/>
          <w:szCs w:val="28"/>
        </w:rPr>
        <w:t xml:space="preserve">Возможности преподавателя на данной платформе: </w:t>
      </w:r>
    </w:p>
    <w:p w14:paraId="614C7225" w14:textId="259F0824" w:rsidR="006C58B5" w:rsidRPr="0042238B" w:rsidRDefault="006C58B5" w:rsidP="0042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B">
        <w:rPr>
          <w:rFonts w:ascii="Times New Roman" w:hAnsi="Times New Roman" w:cs="Times New Roman"/>
          <w:i/>
          <w:sz w:val="28"/>
          <w:szCs w:val="28"/>
        </w:rPr>
        <w:t>Вопросы — ответы.</w:t>
      </w:r>
      <w:r w:rsidRPr="0042238B">
        <w:rPr>
          <w:rFonts w:ascii="Times New Roman" w:hAnsi="Times New Roman" w:cs="Times New Roman"/>
          <w:sz w:val="28"/>
          <w:szCs w:val="28"/>
        </w:rPr>
        <w:t xml:space="preserve"> Поскольку сервис работает как интерактивная презентация, то прям на слайде можно задавать вопросы по теме и просить учащихся отвечать в их смартфонах.</w:t>
      </w:r>
    </w:p>
    <w:p w14:paraId="4CC3E190" w14:textId="4DDE1482" w:rsidR="006C58B5" w:rsidRPr="0042238B" w:rsidRDefault="006C58B5" w:rsidP="0042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B">
        <w:rPr>
          <w:rFonts w:ascii="Times New Roman" w:hAnsi="Times New Roman" w:cs="Times New Roman"/>
          <w:i/>
          <w:sz w:val="28"/>
          <w:szCs w:val="28"/>
        </w:rPr>
        <w:t>Опросы и голосования.</w:t>
      </w:r>
      <w:r w:rsidRPr="0042238B">
        <w:rPr>
          <w:rFonts w:ascii="Times New Roman" w:hAnsi="Times New Roman" w:cs="Times New Roman"/>
          <w:sz w:val="28"/>
          <w:szCs w:val="28"/>
        </w:rPr>
        <w:t xml:space="preserve"> Также можно создать короткие опросы с помощью </w:t>
      </w:r>
      <w:proofErr w:type="spellStart"/>
      <w:r w:rsidRPr="0042238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42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38B">
        <w:rPr>
          <w:rFonts w:ascii="Times New Roman" w:hAnsi="Times New Roman" w:cs="Times New Roman"/>
          <w:sz w:val="28"/>
          <w:szCs w:val="28"/>
        </w:rPr>
        <w:t>ended</w:t>
      </w:r>
      <w:proofErr w:type="spellEnd"/>
      <w:r w:rsidRPr="0042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38B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42238B">
        <w:rPr>
          <w:rFonts w:ascii="Times New Roman" w:hAnsi="Times New Roman" w:cs="Times New Roman"/>
          <w:sz w:val="28"/>
          <w:szCs w:val="28"/>
        </w:rPr>
        <w:t>, Q&amp;A или же голосования для учеников.</w:t>
      </w:r>
    </w:p>
    <w:p w14:paraId="11B12F47" w14:textId="778DDF60" w:rsidR="006C58B5" w:rsidRPr="0042238B" w:rsidRDefault="006C58B5" w:rsidP="0042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38B">
        <w:rPr>
          <w:rFonts w:ascii="Times New Roman" w:hAnsi="Times New Roman" w:cs="Times New Roman"/>
          <w:i/>
          <w:sz w:val="28"/>
          <w:szCs w:val="28"/>
        </w:rPr>
        <w:lastRenderedPageBreak/>
        <w:t>Word</w:t>
      </w:r>
      <w:proofErr w:type="spellEnd"/>
      <w:r w:rsidRPr="004223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38B">
        <w:rPr>
          <w:rFonts w:ascii="Times New Roman" w:hAnsi="Times New Roman" w:cs="Times New Roman"/>
          <w:i/>
          <w:sz w:val="28"/>
          <w:szCs w:val="28"/>
        </w:rPr>
        <w:t>cloud</w:t>
      </w:r>
      <w:proofErr w:type="spellEnd"/>
      <w:r w:rsidRPr="0042238B">
        <w:rPr>
          <w:rFonts w:ascii="Times New Roman" w:hAnsi="Times New Roman" w:cs="Times New Roman"/>
          <w:i/>
          <w:sz w:val="28"/>
          <w:szCs w:val="28"/>
        </w:rPr>
        <w:t>.</w:t>
      </w:r>
      <w:r w:rsidRPr="0042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38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2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38B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42238B">
        <w:rPr>
          <w:rFonts w:ascii="Times New Roman" w:hAnsi="Times New Roman" w:cs="Times New Roman"/>
          <w:sz w:val="28"/>
          <w:szCs w:val="28"/>
        </w:rPr>
        <w:t xml:space="preserve"> — облако из слов, которые пишут ученики. Оно подходит для всех уровней и его можно использовать для быстрой проверки лексики или разогрева перед новой темой.</w:t>
      </w:r>
    </w:p>
    <w:p w14:paraId="65488463" w14:textId="494871D9" w:rsidR="00E234B8" w:rsidRPr="00E234B8" w:rsidRDefault="006C58B5" w:rsidP="00E23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38B">
        <w:rPr>
          <w:rFonts w:ascii="Times New Roman" w:hAnsi="Times New Roman" w:cs="Times New Roman"/>
          <w:i/>
          <w:sz w:val="28"/>
          <w:szCs w:val="28"/>
        </w:rPr>
        <w:t>Multiple</w:t>
      </w:r>
      <w:proofErr w:type="spellEnd"/>
      <w:r w:rsidRPr="004223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38B">
        <w:rPr>
          <w:rFonts w:ascii="Times New Roman" w:hAnsi="Times New Roman" w:cs="Times New Roman"/>
          <w:i/>
          <w:sz w:val="28"/>
          <w:szCs w:val="28"/>
        </w:rPr>
        <w:t>choice</w:t>
      </w:r>
      <w:proofErr w:type="spellEnd"/>
      <w:r w:rsidRPr="0042238B">
        <w:rPr>
          <w:rFonts w:ascii="Times New Roman" w:hAnsi="Times New Roman" w:cs="Times New Roman"/>
          <w:i/>
          <w:sz w:val="28"/>
          <w:szCs w:val="28"/>
        </w:rPr>
        <w:t>.</w:t>
      </w:r>
      <w:r w:rsidRPr="0042238B">
        <w:rPr>
          <w:rFonts w:ascii="Times New Roman" w:hAnsi="Times New Roman" w:cs="Times New Roman"/>
          <w:sz w:val="28"/>
          <w:szCs w:val="28"/>
        </w:rPr>
        <w:t xml:space="preserve"> Лучше всего подходит для тем, где нужно объяснить преимущества и недостатки или потренировать разговорный английский и научить учеников отстаивать свое мнение.</w:t>
      </w:r>
    </w:p>
    <w:p w14:paraId="4F63AC44" w14:textId="27A598CA" w:rsidR="00E234B8" w:rsidRPr="00E234B8" w:rsidRDefault="00E234B8" w:rsidP="00E23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979E8C" wp14:editId="3FCB6F84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110105" cy="930275"/>
            <wp:effectExtent l="0" t="0" r="4445" b="3175"/>
            <wp:wrapThrough wrapText="bothSides">
              <wp:wrapPolygon edited="0">
                <wp:start x="780" y="0"/>
                <wp:lineTo x="780" y="21231"/>
                <wp:lineTo x="21450" y="21231"/>
                <wp:lineTo x="21450" y="0"/>
                <wp:lineTo x="780" y="0"/>
              </wp:wrapPolygon>
            </wp:wrapThrough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08" t="4789" r="-1"/>
                    <a:stretch/>
                  </pic:blipFill>
                  <pic:spPr bwMode="auto">
                    <a:xfrm>
                      <a:off x="0" y="0"/>
                      <a:ext cx="211010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C2B18">
        <w:rPr>
          <w:rFonts w:ascii="Times New Roman" w:hAnsi="Times New Roman" w:cs="Times New Roman"/>
          <w:b/>
          <w:i/>
          <w:sz w:val="28"/>
          <w:szCs w:val="28"/>
        </w:rPr>
        <w:t>Kahoot</w:t>
      </w:r>
      <w:proofErr w:type="spellEnd"/>
      <w:r w:rsidRPr="00E234B8">
        <w:rPr>
          <w:rFonts w:ascii="Times New Roman" w:hAnsi="Times New Roman" w:cs="Times New Roman"/>
          <w:sz w:val="28"/>
          <w:szCs w:val="28"/>
        </w:rPr>
        <w:t xml:space="preserve"> — это популярная обучающая платформа для проведения викторин, создания тестов и образовательных игр. Является эффективным инструментом на этапе закрепления знаний по завершению тем, лексике или грамматике</w:t>
      </w:r>
      <w:r w:rsidR="00FC6B85">
        <w:rPr>
          <w:rFonts w:ascii="Times New Roman" w:hAnsi="Times New Roman" w:cs="Times New Roman"/>
          <w:sz w:val="28"/>
          <w:szCs w:val="28"/>
        </w:rPr>
        <w:t>,</w:t>
      </w:r>
      <w:r w:rsidRPr="00E234B8">
        <w:rPr>
          <w:rFonts w:ascii="Times New Roman" w:hAnsi="Times New Roman" w:cs="Times New Roman"/>
          <w:sz w:val="28"/>
          <w:szCs w:val="28"/>
        </w:rPr>
        <w:t xml:space="preserve"> а также по страноведению. </w:t>
      </w:r>
      <w:proofErr w:type="spellStart"/>
      <w:r w:rsidRPr="00E234B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E23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4B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234B8">
        <w:rPr>
          <w:rFonts w:ascii="Times New Roman" w:hAnsi="Times New Roman" w:cs="Times New Roman"/>
          <w:sz w:val="28"/>
          <w:szCs w:val="28"/>
        </w:rPr>
        <w:t xml:space="preserve"> эффективный ресурс для диагностики знаний учащихся на уроках в увлекательной форме. </w:t>
      </w:r>
    </w:p>
    <w:p w14:paraId="385FE1A3" w14:textId="0EFA6AC0" w:rsidR="00E234B8" w:rsidRPr="00FC2B18" w:rsidRDefault="00FC2B18" w:rsidP="00FC2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E234B8" w:rsidRPr="00FC2B18">
        <w:rPr>
          <w:rFonts w:ascii="Times New Roman" w:hAnsi="Times New Roman" w:cs="Times New Roman"/>
          <w:b/>
          <w:i/>
          <w:sz w:val="28"/>
          <w:szCs w:val="28"/>
          <w:lang w:val="en-US"/>
        </w:rPr>
        <w:t>Power</w:t>
      </w:r>
      <w:r w:rsidR="00E234B8" w:rsidRPr="00FC2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34B8" w:rsidRPr="00FC2B18">
        <w:rPr>
          <w:rFonts w:ascii="Times New Roman" w:hAnsi="Times New Roman" w:cs="Times New Roman"/>
          <w:b/>
          <w:i/>
          <w:sz w:val="28"/>
          <w:szCs w:val="28"/>
          <w:lang w:val="en-US"/>
        </w:rPr>
        <w:t>point</w:t>
      </w:r>
      <w:r w:rsidR="00E234B8" w:rsidRPr="00FC2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34B8" w:rsidRPr="00FC2B18">
        <w:rPr>
          <w:rFonts w:ascii="Times New Roman" w:hAnsi="Times New Roman" w:cs="Times New Roman"/>
          <w:sz w:val="28"/>
          <w:szCs w:val="28"/>
        </w:rPr>
        <w:t>является одним из основных способов визуализации. Картинки, видео, аудиоматериалы, грамматические и лексическое упражнения. Данный инструмент визуализации часто использую при создании игры «Своя игра», которая включает в себя как иллюстративный материал, так и аудио- и видеоматериалы.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00A1F" w14:textId="0CF7DBD5" w:rsidR="00E234B8" w:rsidRDefault="00AF0608" w:rsidP="00894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234B8" w:rsidRPr="00D0561A">
        <w:rPr>
          <w:rFonts w:ascii="Times New Roman" w:hAnsi="Times New Roman" w:cs="Times New Roman"/>
          <w:b/>
          <w:i/>
          <w:sz w:val="28"/>
          <w:szCs w:val="28"/>
          <w:lang w:val="en-US"/>
        </w:rPr>
        <w:t>Canva</w:t>
      </w:r>
      <w:r w:rsidR="00E234B8" w:rsidRPr="00D0561A">
        <w:rPr>
          <w:rFonts w:ascii="Times New Roman" w:hAnsi="Times New Roman" w:cs="Times New Roman"/>
          <w:b/>
          <w:i/>
          <w:sz w:val="28"/>
          <w:szCs w:val="28"/>
        </w:rPr>
        <w:t xml:space="preserve"> – платформа</w:t>
      </w:r>
      <w:r w:rsidR="00E234B8" w:rsidRPr="00D0561A">
        <w:rPr>
          <w:rFonts w:ascii="Times New Roman" w:hAnsi="Times New Roman" w:cs="Times New Roman"/>
          <w:sz w:val="28"/>
          <w:szCs w:val="28"/>
        </w:rPr>
        <w:t xml:space="preserve">, позволяющая создавать различные формы визуализации. </w:t>
      </w:r>
      <w:r w:rsidR="0089453A" w:rsidRPr="0089453A">
        <w:rPr>
          <w:rFonts w:ascii="Times New Roman" w:hAnsi="Times New Roman" w:cs="Times New Roman"/>
          <w:sz w:val="28"/>
          <w:szCs w:val="28"/>
        </w:rPr>
        <w:t>Согласно статистике:</w:t>
      </w:r>
      <w:r w:rsidR="0089453A">
        <w:rPr>
          <w:rFonts w:ascii="Times New Roman" w:hAnsi="Times New Roman" w:cs="Times New Roman"/>
          <w:sz w:val="28"/>
          <w:szCs w:val="28"/>
        </w:rPr>
        <w:t xml:space="preserve"> </w:t>
      </w:r>
      <w:r w:rsidR="0089453A" w:rsidRPr="0089453A">
        <w:rPr>
          <w:rFonts w:ascii="Times New Roman" w:hAnsi="Times New Roman" w:cs="Times New Roman"/>
          <w:sz w:val="28"/>
          <w:szCs w:val="28"/>
        </w:rPr>
        <w:t>люди рассказывают другим 20% прочитанного, 10% услышанного и 80% того, что видели или делали</w:t>
      </w:r>
      <w:r w:rsidR="00894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53A">
        <w:rPr>
          <w:rFonts w:ascii="Times New Roman" w:hAnsi="Times New Roman" w:cs="Times New Roman"/>
          <w:sz w:val="28"/>
          <w:szCs w:val="28"/>
        </w:rPr>
        <w:t>Д</w:t>
      </w:r>
      <w:r w:rsidR="0089453A" w:rsidRPr="0089453A">
        <w:rPr>
          <w:rFonts w:ascii="Times New Roman" w:hAnsi="Times New Roman" w:cs="Times New Roman"/>
          <w:sz w:val="28"/>
          <w:szCs w:val="28"/>
        </w:rPr>
        <w:t>о 90% информации поступает в мозг в визуальной форме.</w:t>
      </w:r>
      <w:r w:rsidR="00894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Pr="00AF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использую для</w:t>
      </w:r>
      <w:r w:rsidR="00E234B8" w:rsidRPr="00D0561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E234B8" w:rsidRPr="00D0561A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34B8" w:rsidRPr="00D0561A">
        <w:rPr>
          <w:rFonts w:ascii="Times New Roman" w:hAnsi="Times New Roman" w:cs="Times New Roman"/>
          <w:sz w:val="28"/>
          <w:szCs w:val="28"/>
        </w:rPr>
        <w:t>, инфографики,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234B8" w:rsidRPr="00D0561A">
        <w:rPr>
          <w:rFonts w:ascii="Times New Roman" w:hAnsi="Times New Roman" w:cs="Times New Roman"/>
          <w:sz w:val="28"/>
          <w:szCs w:val="28"/>
        </w:rPr>
        <w:t>, плакат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234B8" w:rsidRPr="00D056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раздаточного материала с упражнениями</w:t>
      </w:r>
      <w:r w:rsidR="00E234B8" w:rsidRPr="00D0561A">
        <w:rPr>
          <w:rFonts w:ascii="Times New Roman" w:hAnsi="Times New Roman" w:cs="Times New Roman"/>
          <w:sz w:val="28"/>
          <w:szCs w:val="28"/>
        </w:rPr>
        <w:t>.</w:t>
      </w:r>
    </w:p>
    <w:p w14:paraId="48E3FE57" w14:textId="24D7CE2F" w:rsidR="00C5369F" w:rsidRPr="00C5369F" w:rsidRDefault="00237493" w:rsidP="00C5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69F" w:rsidRPr="00C5369F">
        <w:rPr>
          <w:rFonts w:ascii="Times New Roman" w:hAnsi="Times New Roman" w:cs="Times New Roman"/>
          <w:sz w:val="28"/>
          <w:szCs w:val="28"/>
        </w:rPr>
        <w:t>Использование системы средств визуализации в обучении иностранному языку дает широкие возможности не только для знакомства с другой культурой, но и передачи в понятной форме лексических, грамматических, фонетических и коммуникативных знаний. Наряду с тем, что средства визуализации учебного материала облегчают знакомство с иностранным языком и миром иноязычной культуры, технология визуализации является мощным вспомогательным средством для повышения мотивации к изучению иностранного языка.</w:t>
      </w:r>
    </w:p>
    <w:p w14:paraId="6C713448" w14:textId="77777777" w:rsidR="00E234B8" w:rsidRDefault="00E234B8" w:rsidP="00E234B8">
      <w:pPr>
        <w:pStyle w:val="a3"/>
        <w:rPr>
          <w:rFonts w:ascii="Times New Roman" w:hAnsi="Times New Roman" w:cs="Times New Roman"/>
        </w:rPr>
      </w:pPr>
    </w:p>
    <w:p w14:paraId="4DEF9302" w14:textId="77777777" w:rsidR="00E234B8" w:rsidRPr="00BA38D7" w:rsidRDefault="00E234B8" w:rsidP="00E234B8">
      <w:pPr>
        <w:pStyle w:val="a3"/>
        <w:rPr>
          <w:rFonts w:ascii="Times New Roman" w:hAnsi="Times New Roman" w:cs="Times New Roman"/>
        </w:rPr>
      </w:pPr>
    </w:p>
    <w:p w14:paraId="16D50DD9" w14:textId="77777777" w:rsidR="00E234B8" w:rsidRDefault="00E234B8" w:rsidP="00E234B8">
      <w:pPr>
        <w:pStyle w:val="a3"/>
        <w:rPr>
          <w:rFonts w:ascii="Times New Roman" w:hAnsi="Times New Roman" w:cs="Times New Roman"/>
        </w:rPr>
      </w:pPr>
    </w:p>
    <w:p w14:paraId="603FA135" w14:textId="77777777" w:rsidR="00E234B8" w:rsidRDefault="00E234B8" w:rsidP="00E234B8">
      <w:pPr>
        <w:pStyle w:val="a3"/>
        <w:rPr>
          <w:rFonts w:ascii="Times New Roman" w:hAnsi="Times New Roman" w:cs="Times New Roman"/>
        </w:rPr>
      </w:pPr>
    </w:p>
    <w:p w14:paraId="041866D1" w14:textId="77777777" w:rsidR="00E234B8" w:rsidRPr="00217E4C" w:rsidRDefault="00E234B8" w:rsidP="00E234B8">
      <w:pPr>
        <w:pStyle w:val="a3"/>
        <w:rPr>
          <w:rFonts w:ascii="Times New Roman" w:hAnsi="Times New Roman" w:cs="Times New Roman"/>
        </w:rPr>
      </w:pPr>
    </w:p>
    <w:p w14:paraId="372D1D5E" w14:textId="77777777" w:rsidR="00E234B8" w:rsidRDefault="00E234B8" w:rsidP="00E234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CC76E3" w14:textId="77777777" w:rsidR="00E234B8" w:rsidRDefault="00E234B8" w:rsidP="00E234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F9D734" w14:textId="77777777" w:rsidR="00E234B8" w:rsidRDefault="00E234B8" w:rsidP="00E234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C1BF95" w14:textId="77777777" w:rsidR="00E234B8" w:rsidRDefault="00E234B8" w:rsidP="00E234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1BC86D" w14:textId="77777777" w:rsidR="00E234B8" w:rsidRPr="0042238B" w:rsidRDefault="00E234B8" w:rsidP="00422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D92AD3" w14:textId="7EB29596" w:rsidR="0082225A" w:rsidRPr="0082225A" w:rsidRDefault="0082225A" w:rsidP="0082225A">
      <w:pPr>
        <w:jc w:val="both"/>
        <w:rPr>
          <w:sz w:val="28"/>
          <w:szCs w:val="28"/>
        </w:rPr>
      </w:pPr>
    </w:p>
    <w:p w14:paraId="2D0D7272" w14:textId="210FD466" w:rsidR="0082225A" w:rsidRDefault="0082225A"/>
    <w:sectPr w:rsidR="0082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2DF1"/>
    <w:multiLevelType w:val="hybridMultilevel"/>
    <w:tmpl w:val="85EC4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CF"/>
    <w:rsid w:val="000F0EAC"/>
    <w:rsid w:val="0010281A"/>
    <w:rsid w:val="00237493"/>
    <w:rsid w:val="002430CF"/>
    <w:rsid w:val="00297D66"/>
    <w:rsid w:val="002D39A6"/>
    <w:rsid w:val="003350AF"/>
    <w:rsid w:val="00367B4D"/>
    <w:rsid w:val="00385029"/>
    <w:rsid w:val="003A2AEE"/>
    <w:rsid w:val="0042238B"/>
    <w:rsid w:val="0046270F"/>
    <w:rsid w:val="004E37F2"/>
    <w:rsid w:val="0055052B"/>
    <w:rsid w:val="0057582B"/>
    <w:rsid w:val="00662B49"/>
    <w:rsid w:val="00663920"/>
    <w:rsid w:val="006C58B5"/>
    <w:rsid w:val="00770109"/>
    <w:rsid w:val="007A09FF"/>
    <w:rsid w:val="007C3511"/>
    <w:rsid w:val="0082225A"/>
    <w:rsid w:val="00856265"/>
    <w:rsid w:val="0089453A"/>
    <w:rsid w:val="00AF0608"/>
    <w:rsid w:val="00B847EC"/>
    <w:rsid w:val="00BF4C70"/>
    <w:rsid w:val="00C5369F"/>
    <w:rsid w:val="00D0561A"/>
    <w:rsid w:val="00D323FA"/>
    <w:rsid w:val="00DB26A3"/>
    <w:rsid w:val="00DE0535"/>
    <w:rsid w:val="00E234B8"/>
    <w:rsid w:val="00FC2B18"/>
    <w:rsid w:val="00F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393E"/>
  <w15:chartTrackingRefBased/>
  <w15:docId w15:val="{28FFDBBC-AA9B-494F-8FE2-8647EF97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0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0AF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29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bl.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2021-11-19T06:40:00Z</dcterms:created>
  <dcterms:modified xsi:type="dcterms:W3CDTF">2021-11-19T10:20:00Z</dcterms:modified>
</cp:coreProperties>
</file>