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B7E76" w14:textId="06303BB0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Тема «</w:t>
      </w:r>
      <w:r w:rsidR="004B79F7" w:rsidRPr="004B79F7">
        <w:rPr>
          <w:b/>
          <w:bCs/>
          <w:sz w:val="28"/>
          <w:szCs w:val="24"/>
        </w:rPr>
        <w:t>Организация дифференцированного подхода на уроках алгебры и начал математического анализа в 11 классе. Производная и её применение</w:t>
      </w:r>
      <w:r>
        <w:rPr>
          <w:b/>
          <w:bCs/>
          <w:sz w:val="28"/>
          <w:szCs w:val="24"/>
        </w:rPr>
        <w:t>»</w:t>
      </w:r>
    </w:p>
    <w:p w14:paraId="036E8916" w14:textId="77777777" w:rsidR="004B79F7" w:rsidRDefault="004B79F7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7E2F524D" w14:textId="77777777" w:rsidR="00487DDB" w:rsidRDefault="00487DDB" w:rsidP="00487DDB">
      <w:pPr>
        <w:spacing w:line="360" w:lineRule="auto"/>
        <w:jc w:val="both"/>
        <w:rPr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Тип урока: </w:t>
      </w:r>
      <w:r>
        <w:rPr>
          <w:bCs/>
          <w:sz w:val="28"/>
          <w:szCs w:val="24"/>
        </w:rPr>
        <w:t>урок-практикум</w:t>
      </w:r>
    </w:p>
    <w:p w14:paraId="78754137" w14:textId="77777777" w:rsidR="00487DDB" w:rsidRDefault="00487DDB" w:rsidP="00487DDB">
      <w:pPr>
        <w:spacing w:line="360" w:lineRule="auto"/>
        <w:jc w:val="both"/>
        <w:rPr>
          <w:bCs/>
          <w:sz w:val="28"/>
          <w:szCs w:val="24"/>
        </w:rPr>
      </w:pPr>
      <w:r w:rsidRPr="00140BA8">
        <w:rPr>
          <w:b/>
          <w:bCs/>
          <w:sz w:val="28"/>
          <w:szCs w:val="24"/>
        </w:rPr>
        <w:t>Дидактическая цель</w:t>
      </w:r>
      <w:r>
        <w:rPr>
          <w:bCs/>
          <w:sz w:val="28"/>
          <w:szCs w:val="24"/>
        </w:rPr>
        <w:t>: создать условия для активизации познавательной деятельности с помощью технологии проблемного обучения и активизации обучения.</w:t>
      </w:r>
    </w:p>
    <w:p w14:paraId="4553D4E4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140BA8">
        <w:rPr>
          <w:b/>
          <w:bCs/>
          <w:sz w:val="28"/>
          <w:szCs w:val="24"/>
        </w:rPr>
        <w:t>Цели по содержанию:</w:t>
      </w:r>
    </w:p>
    <w:p w14:paraId="05E233CE" w14:textId="77777777" w:rsidR="004B79F7" w:rsidRPr="004B79F7" w:rsidRDefault="00487DDB" w:rsidP="004B79F7">
      <w:pPr>
        <w:pStyle w:val="a6"/>
        <w:numPr>
          <w:ilvl w:val="0"/>
          <w:numId w:val="7"/>
        </w:numPr>
        <w:spacing w:line="360" w:lineRule="auto"/>
        <w:jc w:val="both"/>
        <w:rPr>
          <w:bCs/>
          <w:sz w:val="28"/>
        </w:rPr>
      </w:pPr>
      <w:r w:rsidRPr="004B79F7">
        <w:rPr>
          <w:b/>
          <w:bCs/>
          <w:i/>
          <w:sz w:val="28"/>
          <w:szCs w:val="24"/>
        </w:rPr>
        <w:t>Образовательная</w:t>
      </w:r>
      <w:r w:rsidRPr="004B79F7">
        <w:rPr>
          <w:rFonts w:ascii="Calibri" w:eastAsia="+mn-ea" w:hAnsi="Calibri" w:cs="+mn-cs"/>
          <w:color w:val="000000"/>
          <w:kern w:val="24"/>
          <w:sz w:val="32"/>
          <w:szCs w:val="32"/>
        </w:rPr>
        <w:t>:</w:t>
      </w:r>
      <w:r w:rsidR="004B79F7" w:rsidRPr="004B79F7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 </w:t>
      </w:r>
    </w:p>
    <w:p w14:paraId="3C1AF6AF" w14:textId="75923AAF" w:rsidR="00487DDB" w:rsidRPr="004B79F7" w:rsidRDefault="00487DDB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</w:rPr>
      </w:pPr>
      <w:r w:rsidRPr="004B79F7">
        <w:rPr>
          <w:bCs/>
          <w:sz w:val="28"/>
        </w:rPr>
        <w:t>формирование навыков прикладного использования аппарата производной;</w:t>
      </w:r>
    </w:p>
    <w:p w14:paraId="717678D4" w14:textId="77777777" w:rsidR="00487DDB" w:rsidRPr="004B79F7" w:rsidRDefault="00487DDB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 w:rsidRPr="004B79F7">
        <w:rPr>
          <w:bCs/>
          <w:sz w:val="28"/>
          <w:szCs w:val="24"/>
        </w:rPr>
        <w:t>выявление уровня овладения учащимися комплексом знаний и умений по исследованию функции;</w:t>
      </w:r>
    </w:p>
    <w:p w14:paraId="69065460" w14:textId="1164DBFC" w:rsidR="00487DDB" w:rsidRPr="004B79F7" w:rsidRDefault="00487DDB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 w:rsidRPr="004B79F7">
        <w:rPr>
          <w:bCs/>
          <w:sz w:val="28"/>
          <w:szCs w:val="24"/>
        </w:rPr>
        <w:t>усвоения схемы исследования функции с помощью производной</w:t>
      </w:r>
    </w:p>
    <w:p w14:paraId="32DFCE5A" w14:textId="15A58B64" w:rsidR="00487DDB" w:rsidRPr="004B79F7" w:rsidRDefault="00487DDB" w:rsidP="004B79F7">
      <w:pPr>
        <w:pStyle w:val="a6"/>
        <w:numPr>
          <w:ilvl w:val="0"/>
          <w:numId w:val="7"/>
        </w:numPr>
        <w:spacing w:line="360" w:lineRule="auto"/>
        <w:jc w:val="both"/>
        <w:rPr>
          <w:bCs/>
          <w:sz w:val="28"/>
        </w:rPr>
      </w:pPr>
      <w:r w:rsidRPr="004B79F7">
        <w:rPr>
          <w:b/>
          <w:bCs/>
          <w:i/>
          <w:sz w:val="28"/>
          <w:szCs w:val="24"/>
        </w:rPr>
        <w:t>Развивающая:</w:t>
      </w:r>
      <w:r w:rsidRPr="004B79F7">
        <w:rPr>
          <w:rFonts w:ascii="Arial" w:eastAsia="+mn-ea" w:hAnsi="Arial" w:cs="+mn-cs"/>
          <w:color w:val="000000"/>
          <w:kern w:val="24"/>
          <w:sz w:val="28"/>
          <w:szCs w:val="28"/>
        </w:rPr>
        <w:t xml:space="preserve"> </w:t>
      </w:r>
    </w:p>
    <w:p w14:paraId="4EFC269D" w14:textId="007E8945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развитие </w:t>
      </w:r>
      <w:r w:rsidR="00487DDB" w:rsidRPr="004B79F7">
        <w:rPr>
          <w:bCs/>
          <w:sz w:val="28"/>
          <w:szCs w:val="24"/>
        </w:rPr>
        <w:t>способности к самостоятельному</w:t>
      </w:r>
      <w:r>
        <w:rPr>
          <w:bCs/>
          <w:sz w:val="28"/>
          <w:szCs w:val="24"/>
        </w:rPr>
        <w:t xml:space="preserve"> </w:t>
      </w:r>
      <w:r w:rsidR="00487DDB" w:rsidRPr="004B79F7">
        <w:rPr>
          <w:bCs/>
          <w:sz w:val="28"/>
          <w:szCs w:val="24"/>
        </w:rPr>
        <w:t>планированию и организации работы;</w:t>
      </w:r>
    </w:p>
    <w:p w14:paraId="3A623FA9" w14:textId="7C19C7EB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развитие </w:t>
      </w:r>
      <w:r w:rsidR="00487DDB" w:rsidRPr="004B79F7">
        <w:rPr>
          <w:bCs/>
          <w:sz w:val="28"/>
          <w:szCs w:val="24"/>
        </w:rPr>
        <w:t>навыков коррекции собственной деятельности через применение информационных технологий;</w:t>
      </w:r>
    </w:p>
    <w:p w14:paraId="6630FC13" w14:textId="04178713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развитие </w:t>
      </w:r>
      <w:r w:rsidR="00487DDB" w:rsidRPr="004B79F7">
        <w:rPr>
          <w:bCs/>
          <w:sz w:val="28"/>
          <w:szCs w:val="24"/>
        </w:rPr>
        <w:t>умений обобщать и конкретизировать знания при исследовании функции;</w:t>
      </w:r>
    </w:p>
    <w:p w14:paraId="00436243" w14:textId="77777777" w:rsidR="00487DDB" w:rsidRPr="004B79F7" w:rsidRDefault="00487DDB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 w:rsidRPr="004B79F7">
        <w:rPr>
          <w:bCs/>
          <w:sz w:val="28"/>
          <w:szCs w:val="24"/>
        </w:rPr>
        <w:t>навыков частично-поисковой деятельности</w:t>
      </w:r>
    </w:p>
    <w:p w14:paraId="7FF7D686" w14:textId="6ACA6D95" w:rsidR="004B79F7" w:rsidRDefault="00487DDB" w:rsidP="004B79F7">
      <w:pPr>
        <w:pStyle w:val="a6"/>
        <w:numPr>
          <w:ilvl w:val="0"/>
          <w:numId w:val="7"/>
        </w:numPr>
        <w:spacing w:line="360" w:lineRule="auto"/>
        <w:jc w:val="both"/>
        <w:rPr>
          <w:bCs/>
          <w:sz w:val="28"/>
        </w:rPr>
      </w:pPr>
      <w:r w:rsidRPr="004B79F7">
        <w:rPr>
          <w:b/>
          <w:bCs/>
          <w:i/>
          <w:sz w:val="28"/>
          <w:szCs w:val="24"/>
        </w:rPr>
        <w:t>Воспитательная:</w:t>
      </w:r>
    </w:p>
    <w:p w14:paraId="341D5365" w14:textId="72DAE144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воспитание </w:t>
      </w:r>
      <w:r w:rsidR="00487DDB" w:rsidRPr="004B79F7">
        <w:rPr>
          <w:bCs/>
          <w:sz w:val="28"/>
        </w:rPr>
        <w:t>познавательного интереса к математике;</w:t>
      </w:r>
    </w:p>
    <w:p w14:paraId="6415263A" w14:textId="220FA19C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</w:rPr>
        <w:t xml:space="preserve">воспитание </w:t>
      </w:r>
      <w:r w:rsidR="00487DDB" w:rsidRPr="004B79F7">
        <w:rPr>
          <w:bCs/>
          <w:sz w:val="28"/>
          <w:szCs w:val="24"/>
        </w:rPr>
        <w:t>самостоятельности, способности к коллективной работе;</w:t>
      </w:r>
    </w:p>
    <w:p w14:paraId="1A6873D0" w14:textId="3C58ED2C" w:rsidR="00487DDB" w:rsidRPr="004B79F7" w:rsidRDefault="004B79F7" w:rsidP="004B79F7">
      <w:pPr>
        <w:pStyle w:val="a6"/>
        <w:numPr>
          <w:ilvl w:val="1"/>
          <w:numId w:val="7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</w:rPr>
        <w:t xml:space="preserve">воспитание </w:t>
      </w:r>
      <w:r w:rsidR="00487DDB" w:rsidRPr="004B79F7">
        <w:rPr>
          <w:bCs/>
          <w:sz w:val="28"/>
          <w:szCs w:val="24"/>
        </w:rPr>
        <w:t>информационной</w:t>
      </w:r>
      <w:r>
        <w:rPr>
          <w:bCs/>
          <w:sz w:val="28"/>
          <w:szCs w:val="24"/>
        </w:rPr>
        <w:t xml:space="preserve"> </w:t>
      </w:r>
      <w:r w:rsidR="00487DDB" w:rsidRPr="004B79F7">
        <w:rPr>
          <w:bCs/>
          <w:sz w:val="28"/>
          <w:szCs w:val="24"/>
        </w:rPr>
        <w:t>культуры и культуры общения</w:t>
      </w:r>
    </w:p>
    <w:p w14:paraId="342FA5E4" w14:textId="77777777" w:rsidR="00487DDB" w:rsidRDefault="00487DDB" w:rsidP="00487DDB">
      <w:pPr>
        <w:spacing w:line="360" w:lineRule="auto"/>
        <w:jc w:val="both"/>
        <w:rPr>
          <w:bCs/>
          <w:sz w:val="28"/>
          <w:szCs w:val="24"/>
        </w:rPr>
      </w:pPr>
    </w:p>
    <w:p w14:paraId="22FBDF91" w14:textId="77777777" w:rsidR="00487DDB" w:rsidRDefault="00487DDB" w:rsidP="00487DDB">
      <w:pPr>
        <w:spacing w:line="360" w:lineRule="auto"/>
        <w:jc w:val="both"/>
        <w:rPr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Методы обучения: </w:t>
      </w:r>
      <w:r w:rsidRPr="003503CC">
        <w:rPr>
          <w:bCs/>
          <w:sz w:val="28"/>
          <w:szCs w:val="24"/>
        </w:rPr>
        <w:t>частично-поисковый</w:t>
      </w:r>
    </w:p>
    <w:p w14:paraId="33BC78F2" w14:textId="77777777" w:rsidR="00487DDB" w:rsidRPr="00A04368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A04368">
        <w:rPr>
          <w:b/>
          <w:bCs/>
          <w:sz w:val="28"/>
          <w:szCs w:val="24"/>
        </w:rPr>
        <w:lastRenderedPageBreak/>
        <w:t xml:space="preserve">Формы организации работы: </w:t>
      </w:r>
      <w:r w:rsidRPr="00A04368">
        <w:rPr>
          <w:bCs/>
          <w:sz w:val="28"/>
          <w:szCs w:val="24"/>
        </w:rPr>
        <w:t xml:space="preserve">фронтальная, групповая, коллективная </w:t>
      </w:r>
    </w:p>
    <w:p w14:paraId="6078A963" w14:textId="77777777" w:rsidR="00487DDB" w:rsidRDefault="00487DDB" w:rsidP="00487DDB">
      <w:pPr>
        <w:spacing w:line="360" w:lineRule="auto"/>
        <w:jc w:val="both"/>
        <w:rPr>
          <w:bCs/>
          <w:sz w:val="28"/>
          <w:szCs w:val="24"/>
        </w:rPr>
      </w:pPr>
      <w:r w:rsidRPr="00A04368">
        <w:rPr>
          <w:b/>
          <w:bCs/>
          <w:sz w:val="28"/>
          <w:szCs w:val="24"/>
        </w:rPr>
        <w:t xml:space="preserve">Оборудование: </w:t>
      </w:r>
      <w:r w:rsidRPr="00A04368">
        <w:rPr>
          <w:bCs/>
          <w:sz w:val="28"/>
          <w:szCs w:val="24"/>
        </w:rPr>
        <w:t xml:space="preserve">мультимедиа проектор, интерактивная доска, ЦОР, компьютер </w:t>
      </w:r>
    </w:p>
    <w:p w14:paraId="10073421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Структура урока:</w:t>
      </w:r>
    </w:p>
    <w:p w14:paraId="7F677E72" w14:textId="77777777" w:rsidR="00487DDB" w:rsidRDefault="00487DDB" w:rsidP="00487DDB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4"/>
        </w:rPr>
      </w:pPr>
      <w:r w:rsidRPr="00DA6207">
        <w:rPr>
          <w:bCs/>
          <w:sz w:val="28"/>
          <w:szCs w:val="24"/>
        </w:rPr>
        <w:t xml:space="preserve">Мотивационно-ориентировочная часть </w:t>
      </w:r>
    </w:p>
    <w:p w14:paraId="406ADEEA" w14:textId="77777777" w:rsidR="00487DDB" w:rsidRPr="00DA6207" w:rsidRDefault="00487DDB" w:rsidP="00487DDB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4"/>
        </w:rPr>
      </w:pPr>
      <w:r w:rsidRPr="00DA6207">
        <w:rPr>
          <w:bCs/>
          <w:sz w:val="28"/>
          <w:szCs w:val="24"/>
        </w:rPr>
        <w:t xml:space="preserve">Операционно-познавательная часть </w:t>
      </w:r>
    </w:p>
    <w:p w14:paraId="5EF68874" w14:textId="77777777" w:rsidR="00487DDB" w:rsidRDefault="00487DDB" w:rsidP="00487DDB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>Рефлексивно-оценочная часть</w:t>
      </w:r>
    </w:p>
    <w:p w14:paraId="32DDB4FD" w14:textId="77777777" w:rsidR="00487DDB" w:rsidRDefault="00487DDB" w:rsidP="00487DDB">
      <w:pPr>
        <w:spacing w:line="360" w:lineRule="auto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Ход урока</w:t>
      </w:r>
    </w:p>
    <w:p w14:paraId="7E75287F" w14:textId="77777777" w:rsidR="00487DDB" w:rsidRPr="0070097D" w:rsidRDefault="00487DDB" w:rsidP="00487DDB">
      <w:pPr>
        <w:numPr>
          <w:ilvl w:val="0"/>
          <w:numId w:val="2"/>
        </w:numPr>
        <w:spacing w:line="360" w:lineRule="auto"/>
        <w:jc w:val="both"/>
        <w:rPr>
          <w:b/>
          <w:bCs/>
          <w:sz w:val="32"/>
          <w:szCs w:val="32"/>
          <w:u w:val="single"/>
        </w:rPr>
      </w:pPr>
      <w:r w:rsidRPr="0070097D">
        <w:rPr>
          <w:b/>
          <w:bCs/>
          <w:sz w:val="32"/>
          <w:szCs w:val="32"/>
          <w:u w:val="single"/>
        </w:rPr>
        <w:t xml:space="preserve">Мотивационно-ориентировочная часть </w:t>
      </w:r>
    </w:p>
    <w:p w14:paraId="6F9F8120" w14:textId="77777777" w:rsidR="00487DDB" w:rsidRDefault="00487DDB" w:rsidP="00487DDB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ни для кого не секрет, что каждая наука оперирует своей лексикой.</w:t>
      </w:r>
    </w:p>
    <w:p w14:paraId="5529A588" w14:textId="77777777" w:rsidR="00487DDB" w:rsidRDefault="00487DDB" w:rsidP="00487DDB">
      <w:pPr>
        <w:spacing w:after="12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«Неважно сколько ученик знает, но важно, чтобы у него была положительная производная». Коллега не поняла меня. А вы можете прояснить мою фразу? (Это означает важно, чтобы скорость  приращения знаний у ученика была положительна – это залог того, что его знания возрастут). </w:t>
      </w:r>
      <w:proofErr w:type="gramStart"/>
      <w:r>
        <w:rPr>
          <w:sz w:val="28"/>
          <w:szCs w:val="28"/>
        </w:rPr>
        <w:t>Подумайте</w:t>
      </w:r>
      <w:proofErr w:type="gramEnd"/>
      <w:r>
        <w:rPr>
          <w:sz w:val="28"/>
          <w:szCs w:val="28"/>
        </w:rPr>
        <w:t xml:space="preserve"> как бы вы могли охарактеризовать три разные кривые роста знаний, изображённые на рисунке. </w:t>
      </w:r>
    </w:p>
    <w:p w14:paraId="39C02474" w14:textId="77777777" w:rsidR="00487DDB" w:rsidRDefault="00487DDB" w:rsidP="00487DDB">
      <w:pPr>
        <w:spacing w:after="12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B17C08" wp14:editId="20F01CA5">
            <wp:extent cx="2428875" cy="1695450"/>
            <wp:effectExtent l="19050" t="0" r="9525" b="0"/>
            <wp:docPr id="1" name="Рисунок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34C03" w14:textId="77777777" w:rsidR="00487DDB" w:rsidRDefault="00487DDB" w:rsidP="00487DD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Pr="007F1A9B">
        <w:rPr>
          <w:sz w:val="28"/>
          <w:szCs w:val="28"/>
        </w:rPr>
        <w:t>Какую аналитическую деятельность вы сейчас осуществляли относительно функций? (Исследование).</w:t>
      </w:r>
      <w:r>
        <w:rPr>
          <w:sz w:val="28"/>
          <w:szCs w:val="28"/>
        </w:rPr>
        <w:t xml:space="preserve"> </w:t>
      </w:r>
      <w:r w:rsidRPr="00977F5B">
        <w:rPr>
          <w:sz w:val="28"/>
          <w:szCs w:val="28"/>
        </w:rPr>
        <w:t>Для чего нужно исследование функций? (Для построения графиков).</w:t>
      </w:r>
      <w:r>
        <w:rPr>
          <w:sz w:val="28"/>
          <w:szCs w:val="28"/>
        </w:rPr>
        <w:t xml:space="preserve"> </w:t>
      </w:r>
      <w:r w:rsidRPr="00977F5B">
        <w:rPr>
          <w:sz w:val="28"/>
          <w:szCs w:val="28"/>
        </w:rPr>
        <w:t xml:space="preserve">Так какова тема нашего урока? </w:t>
      </w:r>
    </w:p>
    <w:p w14:paraId="7FC7C8B5" w14:textId="77777777" w:rsidR="00487DDB" w:rsidRPr="00977F5B" w:rsidRDefault="00487DDB" w:rsidP="00487DDB">
      <w:pPr>
        <w:ind w:left="720"/>
        <w:jc w:val="both"/>
        <w:rPr>
          <w:sz w:val="28"/>
          <w:szCs w:val="28"/>
        </w:rPr>
      </w:pPr>
      <w:r w:rsidRPr="00977F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977F5B">
        <w:rPr>
          <w:sz w:val="28"/>
          <w:szCs w:val="28"/>
        </w:rPr>
        <w:t xml:space="preserve">Тема нашего </w:t>
      </w:r>
      <w:r>
        <w:rPr>
          <w:sz w:val="28"/>
          <w:szCs w:val="28"/>
        </w:rPr>
        <w:t>урока</w:t>
      </w:r>
      <w:r w:rsidRPr="00977F5B">
        <w:rPr>
          <w:sz w:val="28"/>
          <w:szCs w:val="28"/>
        </w:rPr>
        <w:t xml:space="preserve"> – исследование функции и построение графиков с помощью производной.</w:t>
      </w:r>
    </w:p>
    <w:p w14:paraId="2E6BBBBF" w14:textId="77777777" w:rsidR="00487DDB" w:rsidRDefault="00487DDB" w:rsidP="00487DDB">
      <w:pPr>
        <w:ind w:left="360"/>
        <w:jc w:val="both"/>
        <w:rPr>
          <w:sz w:val="28"/>
          <w:szCs w:val="28"/>
        </w:rPr>
      </w:pPr>
      <w:r w:rsidRPr="00977F5B">
        <w:rPr>
          <w:sz w:val="28"/>
          <w:szCs w:val="28"/>
        </w:rPr>
        <w:t>Давайте запишем дату и тему урока в тетрадь.</w:t>
      </w:r>
      <w:r>
        <w:rPr>
          <w:sz w:val="28"/>
          <w:szCs w:val="28"/>
        </w:rPr>
        <w:t xml:space="preserve"> </w:t>
      </w:r>
      <w:r w:rsidRPr="00977F5B">
        <w:rPr>
          <w:sz w:val="28"/>
          <w:szCs w:val="28"/>
        </w:rPr>
        <w:t xml:space="preserve">Как вы думаете, ребята, какова цель нашего урока? </w:t>
      </w:r>
      <w:r>
        <w:rPr>
          <w:sz w:val="28"/>
          <w:szCs w:val="28"/>
        </w:rPr>
        <w:t>(</w:t>
      </w:r>
      <w:r w:rsidRPr="00977F5B">
        <w:rPr>
          <w:sz w:val="28"/>
          <w:szCs w:val="28"/>
        </w:rPr>
        <w:t>Де</w:t>
      </w:r>
      <w:r>
        <w:rPr>
          <w:sz w:val="28"/>
          <w:szCs w:val="28"/>
        </w:rPr>
        <w:t>ти формулируют цель.)</w:t>
      </w:r>
    </w:p>
    <w:p w14:paraId="760E48C1" w14:textId="77777777" w:rsidR="00487DDB" w:rsidRDefault="00487DDB" w:rsidP="00487DDB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Учебная задача</w:t>
      </w:r>
      <w:r w:rsidRPr="00977F5B">
        <w:rPr>
          <w:sz w:val="28"/>
          <w:szCs w:val="28"/>
        </w:rPr>
        <w:t xml:space="preserve"> –</w:t>
      </w:r>
      <w:r>
        <w:rPr>
          <w:sz w:val="28"/>
          <w:szCs w:val="28"/>
        </w:rPr>
        <w:t>овладение схемой исследования функции для построения графиков; формирование общего умения исследования функции.</w:t>
      </w:r>
    </w:p>
    <w:p w14:paraId="1D0A0110" w14:textId="77777777" w:rsidR="00487DDB" w:rsidRDefault="00487DDB" w:rsidP="00487DDB">
      <w:pPr>
        <w:ind w:left="568"/>
        <w:jc w:val="center"/>
        <w:rPr>
          <w:b/>
          <w:sz w:val="28"/>
          <w:szCs w:val="28"/>
        </w:rPr>
      </w:pPr>
      <w:r w:rsidRPr="00612B12">
        <w:rPr>
          <w:b/>
          <w:sz w:val="28"/>
          <w:szCs w:val="28"/>
        </w:rPr>
        <w:t>Актуализация опорных знаний учащихся</w:t>
      </w:r>
    </w:p>
    <w:p w14:paraId="23D77A7C" w14:textId="77777777" w:rsidR="00487DDB" w:rsidRDefault="00487DDB" w:rsidP="00487DDB">
      <w:pPr>
        <w:numPr>
          <w:ilvl w:val="0"/>
          <w:numId w:val="3"/>
        </w:numPr>
        <w:rPr>
          <w:sz w:val="28"/>
          <w:szCs w:val="24"/>
          <w:u w:val="single"/>
        </w:rPr>
      </w:pPr>
      <w:r w:rsidRPr="00612B12">
        <w:rPr>
          <w:sz w:val="28"/>
          <w:szCs w:val="24"/>
          <w:u w:val="single"/>
        </w:rPr>
        <w:t>Блиц-опрос теоретический</w:t>
      </w:r>
    </w:p>
    <w:p w14:paraId="1C82BF51" w14:textId="77777777" w:rsidR="00487DDB" w:rsidRPr="00612B12" w:rsidRDefault="00487DDB" w:rsidP="00487DDB">
      <w:pPr>
        <w:rPr>
          <w:sz w:val="28"/>
          <w:szCs w:val="24"/>
          <w:u w:val="single"/>
        </w:rPr>
      </w:pPr>
    </w:p>
    <w:p w14:paraId="5EF238DA" w14:textId="77777777" w:rsidR="00487DDB" w:rsidRPr="00612B12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612B12">
        <w:rPr>
          <w:b/>
          <w:bCs/>
          <w:i/>
          <w:iCs/>
          <w:sz w:val="28"/>
          <w:szCs w:val="24"/>
        </w:rPr>
        <w:t xml:space="preserve">Учащиеся поднимают руку, если согласны с утверждением, и не </w:t>
      </w:r>
      <w:r w:rsidRPr="00612B12">
        <w:rPr>
          <w:b/>
          <w:bCs/>
          <w:i/>
          <w:iCs/>
          <w:sz w:val="28"/>
          <w:szCs w:val="24"/>
        </w:rPr>
        <w:lastRenderedPageBreak/>
        <w:t>поднимают – если не согласны.</w:t>
      </w:r>
      <w:r w:rsidRPr="00612B12">
        <w:rPr>
          <w:b/>
          <w:bCs/>
          <w:sz w:val="28"/>
          <w:szCs w:val="24"/>
        </w:rPr>
        <w:t xml:space="preserve"> </w:t>
      </w:r>
    </w:p>
    <w:p w14:paraId="0D7BE667" w14:textId="77777777" w:rsidR="00487DDB" w:rsidRPr="00612B12" w:rsidRDefault="00487DDB" w:rsidP="00487DDB">
      <w:pPr>
        <w:numPr>
          <w:ilvl w:val="0"/>
          <w:numId w:val="4"/>
        </w:numPr>
        <w:spacing w:line="360" w:lineRule="auto"/>
        <w:jc w:val="both"/>
        <w:rPr>
          <w:bCs/>
          <w:sz w:val="24"/>
          <w:szCs w:val="24"/>
        </w:rPr>
      </w:pPr>
      <w:r w:rsidRPr="00612B12">
        <w:rPr>
          <w:bCs/>
          <w:sz w:val="24"/>
          <w:szCs w:val="24"/>
        </w:rPr>
        <w:t>В точке возрастания функции её производная больше нуля. (Верно).</w:t>
      </w:r>
    </w:p>
    <w:p w14:paraId="6542C3C6" w14:textId="77777777" w:rsidR="00487DDB" w:rsidRPr="00612B12" w:rsidRDefault="00487DDB" w:rsidP="00487DDB">
      <w:pPr>
        <w:numPr>
          <w:ilvl w:val="0"/>
          <w:numId w:val="4"/>
        </w:numPr>
        <w:spacing w:line="360" w:lineRule="auto"/>
        <w:jc w:val="both"/>
        <w:rPr>
          <w:bCs/>
          <w:sz w:val="24"/>
          <w:szCs w:val="24"/>
        </w:rPr>
      </w:pPr>
      <w:r w:rsidRPr="00612B12">
        <w:rPr>
          <w:bCs/>
          <w:sz w:val="24"/>
          <w:szCs w:val="24"/>
        </w:rPr>
        <w:t>Если производная функции в некоторой точке равна нулю, то это стационарная точка.</w:t>
      </w:r>
    </w:p>
    <w:p w14:paraId="4D5D7246" w14:textId="77777777" w:rsidR="00487DDB" w:rsidRPr="00612B12" w:rsidRDefault="00487DDB" w:rsidP="00487DDB">
      <w:pPr>
        <w:numPr>
          <w:ilvl w:val="0"/>
          <w:numId w:val="4"/>
        </w:numPr>
        <w:spacing w:line="360" w:lineRule="auto"/>
        <w:jc w:val="both"/>
        <w:rPr>
          <w:bCs/>
          <w:sz w:val="24"/>
          <w:szCs w:val="24"/>
        </w:rPr>
      </w:pPr>
      <w:r w:rsidRPr="00612B12">
        <w:rPr>
          <w:bCs/>
          <w:sz w:val="24"/>
          <w:szCs w:val="24"/>
        </w:rPr>
        <w:t>Производная произведения равна произведению производных. (Неверно).</w:t>
      </w:r>
    </w:p>
    <w:p w14:paraId="14F5BE20" w14:textId="77777777" w:rsidR="00487DDB" w:rsidRPr="00612B12" w:rsidRDefault="00487DDB" w:rsidP="00487DDB">
      <w:pPr>
        <w:numPr>
          <w:ilvl w:val="0"/>
          <w:numId w:val="4"/>
        </w:numPr>
        <w:spacing w:line="360" w:lineRule="auto"/>
        <w:jc w:val="both"/>
        <w:rPr>
          <w:bCs/>
          <w:sz w:val="24"/>
          <w:szCs w:val="24"/>
        </w:rPr>
      </w:pPr>
      <w:r w:rsidRPr="00612B12">
        <w:rPr>
          <w:bCs/>
          <w:sz w:val="24"/>
          <w:szCs w:val="24"/>
        </w:rPr>
        <w:t>Наибольшее и наименьшее значения функции на некотором отрезке наблюдаются или в стационарных точках, или на концах отрезка. (Верно).</w:t>
      </w:r>
    </w:p>
    <w:p w14:paraId="328B8B2C" w14:textId="77777777" w:rsidR="00487DDB" w:rsidRDefault="00487DDB" w:rsidP="00487DDB">
      <w:pPr>
        <w:numPr>
          <w:ilvl w:val="0"/>
          <w:numId w:val="4"/>
        </w:numPr>
        <w:spacing w:line="360" w:lineRule="auto"/>
        <w:jc w:val="both"/>
        <w:rPr>
          <w:bCs/>
          <w:sz w:val="24"/>
          <w:szCs w:val="24"/>
        </w:rPr>
      </w:pPr>
      <w:r w:rsidRPr="00612B12">
        <w:rPr>
          <w:bCs/>
          <w:sz w:val="24"/>
          <w:szCs w:val="24"/>
        </w:rPr>
        <w:t>Любая точка экстремума является критической точкой. (Верно).</w:t>
      </w:r>
    </w:p>
    <w:p w14:paraId="2E66DDA5" w14:textId="77777777" w:rsidR="00487DDB" w:rsidRPr="00C52A7F" w:rsidRDefault="00487DDB" w:rsidP="00487DDB">
      <w:pPr>
        <w:spacing w:line="360" w:lineRule="auto"/>
        <w:ind w:left="720"/>
        <w:jc w:val="center"/>
        <w:rPr>
          <w:b/>
          <w:bCs/>
          <w:sz w:val="28"/>
          <w:szCs w:val="28"/>
        </w:rPr>
      </w:pPr>
      <w:r w:rsidRPr="00C52A7F">
        <w:rPr>
          <w:b/>
          <w:bCs/>
          <w:sz w:val="28"/>
          <w:szCs w:val="28"/>
        </w:rPr>
        <w:t>Закончите предложения</w:t>
      </w:r>
    </w:p>
    <w:p w14:paraId="3B51C16F" w14:textId="77777777" w:rsidR="00487DDB" w:rsidRPr="00612B12" w:rsidRDefault="00487DDB" w:rsidP="00487DDB">
      <w:pPr>
        <w:spacing w:line="360" w:lineRule="auto"/>
        <w:ind w:left="720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687A256" wp14:editId="0C6B8028">
            <wp:extent cx="5934075" cy="3933825"/>
            <wp:effectExtent l="19050" t="0" r="9525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68588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2.</w:t>
      </w:r>
    </w:p>
    <w:p w14:paraId="3FED93D0" w14:textId="77777777" w:rsidR="00487DDB" w:rsidRDefault="00C12B8E" w:rsidP="00487DDB">
      <w:pPr>
        <w:spacing w:line="360" w:lineRule="auto"/>
        <w:ind w:left="928"/>
        <w:jc w:val="both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132039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303.25pt;height:227.75pt;mso-width-percent:0;mso-height-percent:0;mso-width-percent:0;mso-height-percent:0" o:ole="">
            <v:imagedata r:id="rId8" o:title=""/>
          </v:shape>
          <o:OLEObject Type="Embed" ProgID="PowerPoint.Slide.12" ShapeID="_x0000_i1038" DrawAspect="Content" ObjectID="_1703147130" r:id="rId9"/>
        </w:object>
      </w:r>
    </w:p>
    <w:p w14:paraId="184C7180" w14:textId="77777777" w:rsidR="00487DDB" w:rsidRDefault="00C12B8E" w:rsidP="00487DDB">
      <w:pPr>
        <w:spacing w:line="360" w:lineRule="auto"/>
        <w:ind w:left="928"/>
        <w:jc w:val="both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3366B8F7">
          <v:shape id="_x0000_i1037" type="#_x0000_t75" alt="" style="width:303.25pt;height:227.75pt;mso-width-percent:0;mso-height-percent:0;mso-width-percent:0;mso-height-percent:0" o:ole="">
            <v:imagedata r:id="rId10" o:title=""/>
          </v:shape>
          <o:OLEObject Type="Embed" ProgID="PowerPoint.Slide.12" ShapeID="_x0000_i1037" DrawAspect="Content" ObjectID="_1703147131" r:id="rId11"/>
        </w:object>
      </w:r>
    </w:p>
    <w:p w14:paraId="47AAF44C" w14:textId="1275B9CA" w:rsidR="00487DDB" w:rsidRDefault="00487DDB" w:rsidP="00487DDB">
      <w:pPr>
        <w:spacing w:line="360" w:lineRule="auto"/>
        <w:ind w:left="928"/>
        <w:jc w:val="both"/>
        <w:rPr>
          <w:b/>
          <w:bCs/>
          <w:sz w:val="28"/>
          <w:szCs w:val="24"/>
        </w:rPr>
      </w:pPr>
    </w:p>
    <w:p w14:paraId="046AD550" w14:textId="77777777" w:rsidR="00487DDB" w:rsidRPr="0045069D" w:rsidRDefault="00C12B8E" w:rsidP="00487DDB">
      <w:pPr>
        <w:spacing w:line="360" w:lineRule="auto"/>
        <w:ind w:left="928"/>
        <w:jc w:val="both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41265AA9">
          <v:shape id="_x0000_i1036" type="#_x0000_t75" alt="" style="width:303.25pt;height:227.75pt;mso-width-percent:0;mso-height-percent:0;mso-width-percent:0;mso-height-percent:0" o:ole="">
            <v:imagedata r:id="rId12" o:title=""/>
          </v:shape>
          <o:OLEObject Type="Embed" ProgID="PowerPoint.Slide.12" ShapeID="_x0000_i1036" DrawAspect="Content" ObjectID="_1703147132" r:id="rId13"/>
        </w:object>
      </w:r>
    </w:p>
    <w:p w14:paraId="11861F67" w14:textId="77777777" w:rsidR="00487DDB" w:rsidRPr="00C7165D" w:rsidRDefault="00487DDB" w:rsidP="00487DDB">
      <w:pPr>
        <w:spacing w:line="360" w:lineRule="auto"/>
        <w:ind w:left="928"/>
        <w:jc w:val="both"/>
        <w:rPr>
          <w:b/>
          <w:bCs/>
          <w:sz w:val="28"/>
          <w:szCs w:val="24"/>
        </w:rPr>
      </w:pPr>
    </w:p>
    <w:p w14:paraId="616F74E1" w14:textId="77777777" w:rsidR="00487DDB" w:rsidRDefault="00487DDB" w:rsidP="00487DDB">
      <w:pPr>
        <w:numPr>
          <w:ilvl w:val="0"/>
          <w:numId w:val="2"/>
        </w:numPr>
        <w:spacing w:line="360" w:lineRule="aut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Математическое лото</w:t>
      </w:r>
    </w:p>
    <w:p w14:paraId="0BE3BA00" w14:textId="77777777" w:rsidR="00487DDB" w:rsidRDefault="00C12B8E" w:rsidP="00487DDB">
      <w:pPr>
        <w:spacing w:line="360" w:lineRule="auto"/>
        <w:ind w:left="928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3E482874">
          <v:shape id="_x0000_i1035" type="#_x0000_t75" alt="" style="width:303.25pt;height:227.75pt;mso-width-percent:0;mso-height-percent:0;mso-width-percent:0;mso-height-percent:0" o:ole="">
            <v:imagedata r:id="rId14" o:title=""/>
          </v:shape>
          <o:OLEObject Type="Embed" ProgID="PowerPoint.Slide.12" ShapeID="_x0000_i1035" DrawAspect="Content" ObjectID="_1703147133" r:id="rId15"/>
        </w:object>
      </w:r>
    </w:p>
    <w:p w14:paraId="3A6358CF" w14:textId="77777777" w:rsidR="00487DDB" w:rsidRDefault="00C12B8E" w:rsidP="00487DDB">
      <w:pPr>
        <w:spacing w:line="360" w:lineRule="auto"/>
        <w:ind w:left="928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778F354C">
          <v:shape id="_x0000_i1034" type="#_x0000_t75" alt="" style="width:303.25pt;height:227.75pt;mso-width-percent:0;mso-height-percent:0;mso-width-percent:0;mso-height-percent:0" o:ole="">
            <v:imagedata r:id="rId16" o:title=""/>
          </v:shape>
          <o:OLEObject Type="Embed" ProgID="PowerPoint.Slide.12" ShapeID="_x0000_i1034" DrawAspect="Content" ObjectID="_1703147134" r:id="rId17"/>
        </w:object>
      </w:r>
    </w:p>
    <w:p w14:paraId="1052C9A1" w14:textId="77777777" w:rsidR="00B42CDD" w:rsidRPr="00B42CDD" w:rsidRDefault="00B42CDD" w:rsidP="00B42CDD">
      <w:pPr>
        <w:pStyle w:val="a6"/>
        <w:numPr>
          <w:ilvl w:val="0"/>
          <w:numId w:val="2"/>
        </w:numPr>
        <w:spacing w:line="360" w:lineRule="aut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Прочитать график функции по плану.</w:t>
      </w:r>
    </w:p>
    <w:p w14:paraId="530DE374" w14:textId="77777777" w:rsidR="00487DDB" w:rsidRDefault="00C12B8E" w:rsidP="00487DDB">
      <w:pPr>
        <w:spacing w:line="360" w:lineRule="auto"/>
        <w:ind w:left="928"/>
        <w:rPr>
          <w:b/>
          <w:bCs/>
          <w:sz w:val="28"/>
          <w:szCs w:val="24"/>
        </w:rPr>
      </w:pPr>
      <w:r w:rsidRPr="00C12B8E">
        <w:rPr>
          <w:b/>
          <w:bCs/>
          <w:noProof/>
          <w:sz w:val="28"/>
          <w:szCs w:val="24"/>
        </w:rPr>
        <w:object w:dxaOrig="6058" w:dyaOrig="4559" w14:anchorId="37B00146">
          <v:shape id="_x0000_i1033" type="#_x0000_t75" alt="" style="width:303.25pt;height:227.75pt;mso-width-percent:0;mso-height-percent:0;mso-width-percent:0;mso-height-percent:0" o:ole="">
            <v:imagedata r:id="rId18" o:title=""/>
          </v:shape>
          <o:OLEObject Type="Embed" ProgID="PowerPoint.Slide.12" ShapeID="_x0000_i1033" DrawAspect="Content" ObjectID="_1703147135" r:id="rId19"/>
        </w:object>
      </w:r>
    </w:p>
    <w:p w14:paraId="56DBBB4C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</w:rPr>
      </w:pPr>
      <w:r>
        <w:rPr>
          <w:b/>
          <w:bCs/>
          <w:sz w:val="28"/>
          <w:szCs w:val="24"/>
        </w:rPr>
        <w:t>1)</w:t>
      </w:r>
      <w:r w:rsidRPr="00B42CDD">
        <w:rPr>
          <w:b/>
          <w:bCs/>
          <w:sz w:val="28"/>
          <w:szCs w:val="24"/>
        </w:rPr>
        <w:t>график:</w:t>
      </w:r>
      <w:r w:rsidRPr="00B42CDD">
        <w:rPr>
          <w:rFonts w:ascii="Calibri" w:eastAsia="+mn-ea" w:hAnsi="Calibri" w:cs="+mn-cs"/>
          <w:color w:val="000000"/>
          <w:kern w:val="24"/>
          <w:sz w:val="56"/>
          <w:szCs w:val="56"/>
        </w:rPr>
        <w:t xml:space="preserve"> </w:t>
      </w:r>
      <w:r w:rsidRPr="00B42CDD">
        <w:rPr>
          <w:bCs/>
          <w:sz w:val="28"/>
        </w:rPr>
        <w:t xml:space="preserve">Д(у) = </w:t>
      </w:r>
      <w:r w:rsidRPr="00B42CDD">
        <w:rPr>
          <w:bCs/>
          <w:sz w:val="28"/>
          <w:lang w:val="en-US"/>
        </w:rPr>
        <w:t>R</w:t>
      </w:r>
      <w:r w:rsidRPr="00B42CDD">
        <w:rPr>
          <w:bCs/>
          <w:sz w:val="28"/>
        </w:rPr>
        <w:t xml:space="preserve">, Е(у) = </w:t>
      </w:r>
      <w:r w:rsidRPr="00B42CDD">
        <w:rPr>
          <w:bCs/>
          <w:sz w:val="28"/>
          <w:lang w:val="en-US"/>
        </w:rPr>
        <w:t>R</w:t>
      </w:r>
      <w:r w:rsidRPr="00B42CDD">
        <w:rPr>
          <w:bCs/>
          <w:sz w:val="28"/>
        </w:rPr>
        <w:t xml:space="preserve"> </w:t>
      </w:r>
    </w:p>
    <w:p w14:paraId="46AD2A80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B42CDD">
        <w:rPr>
          <w:bCs/>
          <w:sz w:val="28"/>
          <w:szCs w:val="24"/>
        </w:rPr>
        <w:t>функция нечетная, т.к. график симметричен относительно начала координат</w:t>
      </w:r>
    </w:p>
    <w:p w14:paraId="7C444CCF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B42CDD">
        <w:rPr>
          <w:bCs/>
          <w:sz w:val="28"/>
          <w:szCs w:val="24"/>
        </w:rPr>
        <w:t>(0;0) – точка пересечения с осями координат</w:t>
      </w:r>
    </w:p>
    <w:p w14:paraId="63439902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B42CDD">
        <w:rPr>
          <w:bCs/>
          <w:sz w:val="28"/>
          <w:szCs w:val="24"/>
        </w:rPr>
        <w:t>(-∞;+∞) – возрастает</w:t>
      </w:r>
    </w:p>
    <w:p w14:paraId="3351CCA6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B42CDD">
        <w:rPr>
          <w:bCs/>
          <w:sz w:val="28"/>
          <w:szCs w:val="24"/>
        </w:rPr>
        <w:t>точек экстремума нет</w:t>
      </w:r>
    </w:p>
    <w:p w14:paraId="6424DDDC" w14:textId="77777777" w:rsidR="00B42CDD" w:rsidRPr="00B42CDD" w:rsidRDefault="00B42CDD" w:rsidP="00B42CDD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B42CDD">
        <w:rPr>
          <w:bCs/>
          <w:sz w:val="28"/>
          <w:szCs w:val="24"/>
        </w:rPr>
        <w:t>асимптот нет</w:t>
      </w:r>
    </w:p>
    <w:p w14:paraId="75602DCA" w14:textId="77777777" w:rsidR="00F91416" w:rsidRPr="00F91416" w:rsidRDefault="00B42CDD" w:rsidP="00F91416">
      <w:pPr>
        <w:pStyle w:val="a6"/>
        <w:spacing w:line="360" w:lineRule="auto"/>
        <w:ind w:left="432"/>
        <w:rPr>
          <w:bCs/>
          <w:sz w:val="28"/>
        </w:rPr>
      </w:pPr>
      <w:r>
        <w:rPr>
          <w:b/>
          <w:bCs/>
          <w:sz w:val="28"/>
          <w:szCs w:val="24"/>
        </w:rPr>
        <w:t>2) график:</w:t>
      </w:r>
      <w:r w:rsidR="00F91416" w:rsidRPr="00F91416">
        <w:rPr>
          <w:rFonts w:ascii="Calibri" w:eastAsia="+mn-ea" w:hAnsi="Calibri" w:cs="+mn-cs"/>
          <w:color w:val="000000"/>
          <w:kern w:val="24"/>
          <w:sz w:val="56"/>
          <w:szCs w:val="56"/>
        </w:rPr>
        <w:t xml:space="preserve"> </w:t>
      </w:r>
      <w:r w:rsidR="00F91416" w:rsidRPr="00F91416">
        <w:rPr>
          <w:bCs/>
          <w:sz w:val="28"/>
        </w:rPr>
        <w:t>Д</w:t>
      </w:r>
      <w:r w:rsidR="00F91416">
        <w:rPr>
          <w:bCs/>
          <w:sz w:val="28"/>
        </w:rPr>
        <w:t>(у)</w:t>
      </w:r>
      <w:r w:rsidR="00F91416" w:rsidRPr="00F91416">
        <w:rPr>
          <w:bCs/>
          <w:sz w:val="28"/>
        </w:rPr>
        <w:t xml:space="preserve"> = </w:t>
      </w:r>
      <w:r w:rsidR="00F91416" w:rsidRPr="00F91416">
        <w:rPr>
          <w:bCs/>
          <w:sz w:val="28"/>
          <w:lang w:val="en-US"/>
        </w:rPr>
        <w:t>R</w:t>
      </w:r>
      <w:r w:rsidR="00F91416" w:rsidRPr="00F91416">
        <w:rPr>
          <w:bCs/>
          <w:sz w:val="28"/>
        </w:rPr>
        <w:t xml:space="preserve"> </w:t>
      </w:r>
    </w:p>
    <w:p w14:paraId="05C99BAB" w14:textId="77777777" w:rsidR="00F91416" w:rsidRPr="00F91416" w:rsidRDefault="00F91416" w:rsidP="00F91416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F91416">
        <w:rPr>
          <w:bCs/>
          <w:sz w:val="28"/>
          <w:szCs w:val="24"/>
        </w:rPr>
        <w:t>ни четная, ни нечетная, не периодическая</w:t>
      </w:r>
    </w:p>
    <w:p w14:paraId="22659736" w14:textId="77777777" w:rsidR="00F91416" w:rsidRPr="00F91416" w:rsidRDefault="00F91416" w:rsidP="00F91416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F91416">
        <w:rPr>
          <w:bCs/>
          <w:sz w:val="28"/>
          <w:szCs w:val="24"/>
        </w:rPr>
        <w:t>(0;0) – точка пересечения с ОУ, (0;0) и (2;0) – с ОХ</w:t>
      </w:r>
    </w:p>
    <w:p w14:paraId="2E66ACEA" w14:textId="77777777" w:rsidR="00F91416" w:rsidRPr="00F91416" w:rsidRDefault="00F91416" w:rsidP="00F91416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F91416">
        <w:rPr>
          <w:bCs/>
          <w:sz w:val="28"/>
          <w:szCs w:val="24"/>
        </w:rPr>
        <w:t>(-∞; 1) – убывает; (1; + ∞) – возрастает</w:t>
      </w:r>
    </w:p>
    <w:p w14:paraId="34044C9F" w14:textId="77777777" w:rsidR="00F91416" w:rsidRPr="00F91416" w:rsidRDefault="00F91416" w:rsidP="00F91416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F91416">
        <w:rPr>
          <w:bCs/>
          <w:sz w:val="28"/>
          <w:szCs w:val="24"/>
        </w:rPr>
        <w:t>х=1 – точка минимума (экстремума), х=0 –критическая точка</w:t>
      </w:r>
    </w:p>
    <w:p w14:paraId="23FC51C5" w14:textId="77777777" w:rsidR="00B42CDD" w:rsidRDefault="00F91416" w:rsidP="00F91416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F91416">
        <w:rPr>
          <w:bCs/>
          <w:sz w:val="28"/>
          <w:szCs w:val="24"/>
        </w:rPr>
        <w:t>асимптот нет</w:t>
      </w:r>
    </w:p>
    <w:p w14:paraId="21D9BC86" w14:textId="77777777" w:rsidR="00582C99" w:rsidRPr="00582C99" w:rsidRDefault="00F91416" w:rsidP="00582C99">
      <w:pPr>
        <w:pStyle w:val="a6"/>
        <w:spacing w:line="360" w:lineRule="auto"/>
        <w:ind w:left="432"/>
        <w:rPr>
          <w:bCs/>
          <w:sz w:val="28"/>
        </w:rPr>
      </w:pPr>
      <w:r>
        <w:rPr>
          <w:bCs/>
          <w:sz w:val="28"/>
          <w:szCs w:val="24"/>
        </w:rPr>
        <w:t xml:space="preserve">3) график: </w:t>
      </w:r>
      <w:r w:rsidR="00582C99" w:rsidRPr="00582C99">
        <w:rPr>
          <w:bCs/>
          <w:sz w:val="28"/>
        </w:rPr>
        <w:t xml:space="preserve">Д </w:t>
      </w:r>
      <w:r w:rsidR="00582C99">
        <w:rPr>
          <w:bCs/>
          <w:sz w:val="28"/>
        </w:rPr>
        <w:t>(у)=</w:t>
      </w:r>
      <w:r w:rsidR="00582C99" w:rsidRPr="00582C99">
        <w:rPr>
          <w:bCs/>
          <w:sz w:val="28"/>
        </w:rPr>
        <w:t xml:space="preserve"> </w:t>
      </w:r>
      <w:r w:rsidR="00582C99" w:rsidRPr="00582C99">
        <w:rPr>
          <w:bCs/>
          <w:sz w:val="28"/>
          <w:lang w:val="en-US"/>
        </w:rPr>
        <w:t>R</w:t>
      </w:r>
      <w:r w:rsidR="00582C99" w:rsidRPr="00582C99">
        <w:rPr>
          <w:bCs/>
          <w:sz w:val="28"/>
        </w:rPr>
        <w:t xml:space="preserve">, Е </w:t>
      </w:r>
      <w:r w:rsidR="00582C99">
        <w:rPr>
          <w:bCs/>
          <w:sz w:val="28"/>
        </w:rPr>
        <w:t>(у)=</w:t>
      </w:r>
      <w:r w:rsidR="00582C99" w:rsidRPr="00582C99">
        <w:rPr>
          <w:bCs/>
          <w:sz w:val="28"/>
        </w:rPr>
        <w:t xml:space="preserve"> [-1;1] </w:t>
      </w:r>
    </w:p>
    <w:p w14:paraId="39221EDF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функция нечетная, не периодическая. График симметричен относительно начала координат</w:t>
      </w:r>
    </w:p>
    <w:p w14:paraId="6D0721B5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(0;0) – точка пересечения с осями координат</w:t>
      </w:r>
    </w:p>
    <w:p w14:paraId="45A50EA5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(-∞; -1] и [1;+∞) – убывает; [1; 1] – возрастает</w:t>
      </w:r>
    </w:p>
    <w:p w14:paraId="682FAD60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(-1; 1) – точка минимума, (1;1) – точка максимума</w:t>
      </w:r>
    </w:p>
    <w:p w14:paraId="081B2920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у=0 – горизонтальная асимптота</w:t>
      </w:r>
    </w:p>
    <w:p w14:paraId="15055DA9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</w:rPr>
      </w:pPr>
      <w:r>
        <w:rPr>
          <w:bCs/>
          <w:sz w:val="28"/>
          <w:szCs w:val="24"/>
        </w:rPr>
        <w:lastRenderedPageBreak/>
        <w:t xml:space="preserve">4) график: </w:t>
      </w:r>
      <w:r w:rsidRPr="00582C99">
        <w:rPr>
          <w:bCs/>
          <w:sz w:val="28"/>
        </w:rPr>
        <w:t>Д</w:t>
      </w:r>
      <w:r>
        <w:rPr>
          <w:bCs/>
          <w:sz w:val="28"/>
        </w:rPr>
        <w:t>(у)=</w:t>
      </w:r>
      <w:r w:rsidRPr="00582C99">
        <w:rPr>
          <w:bCs/>
          <w:sz w:val="28"/>
        </w:rPr>
        <w:t xml:space="preserve"> </w:t>
      </w:r>
      <w:r w:rsidRPr="00582C99">
        <w:rPr>
          <w:bCs/>
          <w:sz w:val="28"/>
          <w:lang w:val="en-US"/>
        </w:rPr>
        <w:t>R</w:t>
      </w:r>
      <w:r w:rsidRPr="00582C99">
        <w:rPr>
          <w:bCs/>
          <w:sz w:val="28"/>
        </w:rPr>
        <w:t xml:space="preserve">, Е </w:t>
      </w:r>
      <w:r>
        <w:rPr>
          <w:bCs/>
          <w:sz w:val="28"/>
        </w:rPr>
        <w:t>(у)=</w:t>
      </w:r>
      <w:r w:rsidRPr="00582C99">
        <w:rPr>
          <w:bCs/>
          <w:sz w:val="28"/>
        </w:rPr>
        <w:t xml:space="preserve"> [</w:t>
      </w:r>
      <w:proofErr w:type="gramStart"/>
      <w:r w:rsidRPr="00582C99">
        <w:rPr>
          <w:bCs/>
          <w:sz w:val="28"/>
        </w:rPr>
        <w:t>0;+</w:t>
      </w:r>
      <w:proofErr w:type="gramEnd"/>
      <w:r w:rsidRPr="00582C99">
        <w:rPr>
          <w:bCs/>
          <w:sz w:val="28"/>
        </w:rPr>
        <w:t xml:space="preserve">∞] </w:t>
      </w:r>
    </w:p>
    <w:p w14:paraId="09E6D63E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функция четная, т.к. график симметричен относительно оси ОУ</w:t>
      </w:r>
    </w:p>
    <w:p w14:paraId="77B5C4B0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(0;1) – точка пересечения с ОУ,</w:t>
      </w:r>
    </w:p>
    <w:p w14:paraId="13478EAC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(-∞; -1] и [0;1] – убывает; [-1;0] и [1; +∞) – возрастает</w:t>
      </w:r>
    </w:p>
    <w:p w14:paraId="3B392457" w14:textId="77777777" w:rsidR="00582C99" w:rsidRPr="00582C99" w:rsidRDefault="00582C99" w:rsidP="00582C99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(-1; 0), (1;0) – точки минимума, (0;1) – точка максимума</w:t>
      </w:r>
    </w:p>
    <w:p w14:paraId="1A33FEDD" w14:textId="77777777" w:rsidR="00B42CDD" w:rsidRPr="00ED2A5E" w:rsidRDefault="00582C99" w:rsidP="00ED2A5E">
      <w:pPr>
        <w:pStyle w:val="a6"/>
        <w:spacing w:line="360" w:lineRule="auto"/>
        <w:ind w:left="432"/>
        <w:rPr>
          <w:bCs/>
          <w:sz w:val="28"/>
          <w:szCs w:val="24"/>
        </w:rPr>
      </w:pPr>
      <w:r w:rsidRPr="00582C99">
        <w:rPr>
          <w:bCs/>
          <w:sz w:val="28"/>
          <w:szCs w:val="24"/>
        </w:rPr>
        <w:t>асимптот нет</w:t>
      </w:r>
    </w:p>
    <w:p w14:paraId="57C53548" w14:textId="77777777" w:rsidR="00487DDB" w:rsidRDefault="00487DDB" w:rsidP="00487DDB">
      <w:pPr>
        <w:numPr>
          <w:ilvl w:val="0"/>
          <w:numId w:val="3"/>
        </w:numPr>
        <w:spacing w:line="360" w:lineRule="auto"/>
        <w:jc w:val="both"/>
        <w:rPr>
          <w:b/>
          <w:bCs/>
          <w:sz w:val="32"/>
          <w:szCs w:val="32"/>
          <w:u w:val="single"/>
        </w:rPr>
      </w:pPr>
      <w:r w:rsidRPr="0070097D">
        <w:rPr>
          <w:b/>
          <w:bCs/>
          <w:sz w:val="32"/>
          <w:szCs w:val="32"/>
          <w:u w:val="single"/>
        </w:rPr>
        <w:t xml:space="preserve">Операционно-познавательная часть </w:t>
      </w:r>
    </w:p>
    <w:p w14:paraId="4399F28F" w14:textId="77777777" w:rsidR="00ED2A5E" w:rsidRPr="00ED2A5E" w:rsidRDefault="00ED2A5E" w:rsidP="00ED2A5E">
      <w:pPr>
        <w:spacing w:line="360" w:lineRule="auto"/>
        <w:ind w:left="432"/>
        <w:jc w:val="both"/>
        <w:rPr>
          <w:bCs/>
          <w:i/>
          <w:sz w:val="32"/>
          <w:szCs w:val="32"/>
        </w:rPr>
      </w:pPr>
      <w:r w:rsidRPr="00ED2A5E">
        <w:rPr>
          <w:bCs/>
          <w:i/>
          <w:sz w:val="32"/>
          <w:szCs w:val="32"/>
        </w:rPr>
        <w:t>Примеры учат больше, чем теория. М.В.Ломоносов</w:t>
      </w:r>
    </w:p>
    <w:p w14:paraId="03FB24E8" w14:textId="77777777" w:rsidR="00487DDB" w:rsidRDefault="00487DDB" w:rsidP="00487DDB">
      <w:pPr>
        <w:spacing w:line="360" w:lineRule="auto"/>
        <w:ind w:left="432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Творческая мастерская</w:t>
      </w:r>
    </w:p>
    <w:p w14:paraId="54C37A4C" w14:textId="77777777" w:rsidR="00A31311" w:rsidRPr="00A31311" w:rsidRDefault="00A31311" w:rsidP="00A31311">
      <w:pPr>
        <w:spacing w:line="360" w:lineRule="auto"/>
        <w:ind w:left="432"/>
        <w:jc w:val="center"/>
        <w:rPr>
          <w:bCs/>
          <w:sz w:val="28"/>
          <w:szCs w:val="24"/>
        </w:rPr>
      </w:pPr>
      <w:r w:rsidRPr="00A31311">
        <w:rPr>
          <w:b/>
          <w:bCs/>
          <w:sz w:val="28"/>
          <w:szCs w:val="24"/>
        </w:rPr>
        <w:t>Задание:</w:t>
      </w:r>
    </w:p>
    <w:p w14:paraId="6A37A147" w14:textId="77777777" w:rsidR="00A31311" w:rsidRPr="00A31311" w:rsidRDefault="00A31311" w:rsidP="00A31311">
      <w:pPr>
        <w:spacing w:line="360" w:lineRule="auto"/>
        <w:ind w:left="432"/>
        <w:jc w:val="center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 xml:space="preserve">1) провести исследование поведения функции с помощью производной по </w:t>
      </w:r>
      <w:r w:rsidRPr="00A31311">
        <w:rPr>
          <w:bCs/>
          <w:sz w:val="28"/>
          <w:szCs w:val="24"/>
          <w:u w:val="single"/>
        </w:rPr>
        <w:t>схеме</w:t>
      </w:r>
      <w:r w:rsidRPr="00A31311">
        <w:rPr>
          <w:bCs/>
          <w:sz w:val="28"/>
          <w:szCs w:val="24"/>
        </w:rPr>
        <w:t xml:space="preserve"> и построить график функции.</w:t>
      </w:r>
    </w:p>
    <w:p w14:paraId="733321AB" w14:textId="77777777" w:rsidR="00A31311" w:rsidRPr="00A31311" w:rsidRDefault="00A31311" w:rsidP="00A31311">
      <w:pPr>
        <w:spacing w:line="360" w:lineRule="auto"/>
        <w:ind w:left="432"/>
        <w:jc w:val="center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2) проверить правильность выполнения задания  с помощью компьютерной программы и оценить работу группы в целом.</w:t>
      </w:r>
    </w:p>
    <w:p w14:paraId="0B9F8726" w14:textId="77777777" w:rsidR="00487DDB" w:rsidRPr="00A31311" w:rsidRDefault="00A31311" w:rsidP="00487DDB">
      <w:pPr>
        <w:spacing w:line="360" w:lineRule="auto"/>
        <w:ind w:left="432"/>
        <w:jc w:val="center"/>
        <w:rPr>
          <w:bCs/>
          <w:sz w:val="28"/>
          <w:szCs w:val="24"/>
          <w:u w:val="single"/>
        </w:rPr>
      </w:pPr>
      <w:r w:rsidRPr="00A31311">
        <w:rPr>
          <w:bCs/>
          <w:sz w:val="28"/>
          <w:szCs w:val="24"/>
          <w:u w:val="single"/>
        </w:rPr>
        <w:t>Схема:</w:t>
      </w:r>
    </w:p>
    <w:p w14:paraId="0210712F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Область определения функции</w:t>
      </w:r>
    </w:p>
    <w:p w14:paraId="4BD2CA47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Исследование на четность или нечетность</w:t>
      </w:r>
    </w:p>
    <w:p w14:paraId="70A6D418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Точки пересечения графика с осью абсцисс</w:t>
      </w:r>
    </w:p>
    <w:p w14:paraId="4B238671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Точки разрыва функции</w:t>
      </w:r>
    </w:p>
    <w:p w14:paraId="2CE98248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 xml:space="preserve">Промежутки </w:t>
      </w:r>
      <w:proofErr w:type="spellStart"/>
      <w:r w:rsidRPr="00A31311">
        <w:rPr>
          <w:bCs/>
          <w:sz w:val="28"/>
          <w:szCs w:val="24"/>
        </w:rPr>
        <w:t>знакопостоянства</w:t>
      </w:r>
      <w:proofErr w:type="spellEnd"/>
      <w:r w:rsidRPr="00A31311">
        <w:rPr>
          <w:bCs/>
          <w:sz w:val="28"/>
          <w:szCs w:val="24"/>
        </w:rPr>
        <w:t xml:space="preserve"> функции</w:t>
      </w:r>
    </w:p>
    <w:p w14:paraId="1537C6D8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Поведение функции около точек разрыва, на бесконечности, асимптоты</w:t>
      </w:r>
    </w:p>
    <w:p w14:paraId="17D41946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Исследование функции на возрастание и убывание</w:t>
      </w:r>
    </w:p>
    <w:p w14:paraId="3EDA4CE0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Точки максимума и минимума функции</w:t>
      </w:r>
    </w:p>
    <w:p w14:paraId="57C3FAED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Исследования графика на выпуклость, точки перегиба (не обязательно)</w:t>
      </w:r>
    </w:p>
    <w:p w14:paraId="147E2FDD" w14:textId="77777777" w:rsidR="001A2341" w:rsidRPr="00A31311" w:rsidRDefault="00C24416" w:rsidP="00A31311">
      <w:pPr>
        <w:numPr>
          <w:ilvl w:val="0"/>
          <w:numId w:val="6"/>
        </w:numPr>
        <w:spacing w:line="360" w:lineRule="auto"/>
        <w:rPr>
          <w:bCs/>
          <w:sz w:val="28"/>
          <w:szCs w:val="24"/>
        </w:rPr>
      </w:pPr>
      <w:r w:rsidRPr="00A31311">
        <w:rPr>
          <w:bCs/>
          <w:sz w:val="28"/>
          <w:szCs w:val="24"/>
        </w:rPr>
        <w:t>Таблица значений, эскиз графика функции</w:t>
      </w:r>
    </w:p>
    <w:p w14:paraId="47FEFBFD" w14:textId="77777777" w:rsidR="00A31311" w:rsidRDefault="00A31311" w:rsidP="00A31311">
      <w:pPr>
        <w:spacing w:line="360" w:lineRule="auto"/>
        <w:ind w:left="432"/>
        <w:rPr>
          <w:bCs/>
          <w:sz w:val="28"/>
          <w:szCs w:val="24"/>
        </w:rPr>
      </w:pPr>
    </w:p>
    <w:p w14:paraId="1C15F66C" w14:textId="77777777" w:rsidR="00487DDB" w:rsidRPr="000A67D6" w:rsidRDefault="00C12B8E" w:rsidP="00487DDB">
      <w:pPr>
        <w:spacing w:line="360" w:lineRule="auto"/>
        <w:ind w:left="432"/>
        <w:rPr>
          <w:bCs/>
          <w:sz w:val="28"/>
          <w:szCs w:val="24"/>
        </w:rPr>
      </w:pPr>
      <w:r>
        <w:rPr>
          <w:bCs/>
          <w:noProof/>
          <w:sz w:val="28"/>
          <w:szCs w:val="24"/>
        </w:rPr>
        <w:object w:dxaOrig="1440" w:dyaOrig="1440" w14:anchorId="518C36B2">
          <v:shape id="_x0000_s1033" type="#_x0000_t75" alt="" style="position:absolute;left:0;text-align:left;margin-left:-28.8pt;margin-top:58.65pt;width:76pt;height:22pt;z-index:251660288;mso-wrap-edited:f;mso-width-percent:0;mso-height-percent:0;mso-width-percent:0;mso-height-percent:0" filled="t" fillcolor="#4f81bd" stroked="t" strokecolor="#f60" strokeweight="3pt">
            <v:fill r:id="rId20" o:title="Пергамент" type="tile"/>
            <v:imagedata r:id="rId21" o:title=""/>
            <v:shadow color="#eeece1"/>
          </v:shape>
          <o:OLEObject Type="Embed" ProgID="Equation.3" ShapeID="_x0000_s1033" DrawAspect="Content" ObjectID="_1703147143" r:id="rId22"/>
        </w:object>
      </w:r>
    </w:p>
    <w:p w14:paraId="119B5B17" w14:textId="77777777" w:rsidR="00487DDB" w:rsidRPr="00C7165D" w:rsidRDefault="00487DDB" w:rsidP="00487DDB">
      <w:pPr>
        <w:spacing w:line="360" w:lineRule="auto"/>
        <w:ind w:left="432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1 группа</w:t>
      </w:r>
    </w:p>
    <w:p w14:paraId="10022A45" w14:textId="77777777" w:rsidR="00487DDB" w:rsidRPr="00E11ED4" w:rsidRDefault="00C12B8E" w:rsidP="00487DDB">
      <w:pPr>
        <w:spacing w:line="360" w:lineRule="auto"/>
        <w:jc w:val="both"/>
        <w:rPr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object w:dxaOrig="1440" w:dyaOrig="1440" w14:anchorId="2CD56935">
          <v:shape id="_x0000_s1032" type="#_x0000_t75" alt="" style="position:absolute;left:0;text-align:left;margin-left:258.55pt;margin-top:10.35pt;width:1in;height:22pt;z-index:251661312;mso-wrap-edited:f;mso-width-percent:0;mso-height-percent:0;mso-width-percent:0;mso-height-percent:0" filled="t" fillcolor="#4f81bd" stroked="t" strokecolor="#f30" strokeweight="3pt">
            <v:fill r:id="rId20" o:title="Пергамент" type="tile"/>
            <v:imagedata r:id="rId23" o:title=""/>
            <v:shadow color="#eeece1"/>
          </v:shape>
          <o:OLEObject Type="Embed" ProgID="Equation.3" ShapeID="_x0000_s1032" DrawAspect="Content" ObjectID="_1703147142" r:id="rId24"/>
        </w:object>
      </w:r>
    </w:p>
    <w:p w14:paraId="3E1C5349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 xml:space="preserve">  </w:t>
      </w:r>
      <w:r w:rsidR="004D1D3C" w:rsidRPr="004D1D3C">
        <w:rPr>
          <w:b/>
          <w:bCs/>
          <w:noProof/>
          <w:sz w:val="28"/>
          <w:szCs w:val="24"/>
        </w:rPr>
        <w:drawing>
          <wp:inline distT="0" distB="0" distL="0" distR="0" wp14:anchorId="1E7EB54B" wp14:editId="7DFDBE75">
            <wp:extent cx="2493563" cy="3108960"/>
            <wp:effectExtent l="19050" t="0" r="198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077" t="3185" r="576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99" cy="31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4"/>
        </w:rPr>
        <w:t xml:space="preserve">              </w:t>
      </w:r>
      <w:r w:rsidR="004D1D3C" w:rsidRPr="004D1D3C">
        <w:rPr>
          <w:b/>
          <w:bCs/>
          <w:noProof/>
          <w:sz w:val="28"/>
          <w:szCs w:val="24"/>
        </w:rPr>
        <w:drawing>
          <wp:inline distT="0" distB="0" distL="0" distR="0" wp14:anchorId="0A8081E6" wp14:editId="7F03FD89">
            <wp:extent cx="2579122" cy="1622066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r="427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17" cy="16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4"/>
        </w:rPr>
        <w:t xml:space="preserve"> </w:t>
      </w:r>
    </w:p>
    <w:p w14:paraId="5FB3F687" w14:textId="77777777" w:rsidR="004D1D3C" w:rsidRPr="003503CC" w:rsidRDefault="004D1D3C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16057F2C" w14:textId="77777777" w:rsidR="00487DDB" w:rsidRDefault="00487DDB" w:rsidP="00487DDB">
      <w:pPr>
        <w:spacing w:line="360" w:lineRule="auto"/>
        <w:ind w:left="432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2 группа</w:t>
      </w:r>
    </w:p>
    <w:p w14:paraId="6BEC8490" w14:textId="77777777" w:rsidR="00487DDB" w:rsidRDefault="00C12B8E" w:rsidP="00487DDB">
      <w:pPr>
        <w:spacing w:line="360" w:lineRule="auto"/>
        <w:ind w:left="432"/>
        <w:jc w:val="both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object w:dxaOrig="1440" w:dyaOrig="1440" w14:anchorId="57227EAF">
          <v:shape id="_x0000_s1031" type="#_x0000_t75" alt="" style="position:absolute;left:0;text-align:left;margin-left:253.95pt;margin-top:2.05pt;width:109.1pt;height:27.7pt;z-index:251663360;mso-wrap-edited:f;mso-width-percent:0;mso-height-percent:0;mso-width-percent:0;mso-height-percent:0" filled="t" fillcolor="#4f81bd" stroked="t" strokecolor="#f60" strokeweight="3pt">
            <v:fill r:id="rId20" o:title="Пергамент" type="tile"/>
            <v:imagedata r:id="rId27" o:title=""/>
            <v:shadow color="#eeece1"/>
          </v:shape>
          <o:OLEObject Type="Embed" ProgID="Equation.3" ShapeID="_x0000_s1031" DrawAspect="Content" ObjectID="_1703147141" r:id="rId28"/>
        </w:object>
      </w:r>
      <w:r>
        <w:rPr>
          <w:b/>
          <w:bCs/>
          <w:noProof/>
          <w:sz w:val="28"/>
          <w:szCs w:val="24"/>
        </w:rPr>
        <w:object w:dxaOrig="1440" w:dyaOrig="1440" w14:anchorId="2869871D">
          <v:shape id="_x0000_s1030" type="#_x0000_t75" alt="" style="position:absolute;left:0;text-align:left;margin-left:19.2pt;margin-top:6.55pt;width:93pt;height:31pt;z-index:251662336;mso-wrap-edited:f;mso-width-percent:0;mso-height-percent:0;mso-width-percent:0;mso-height-percent:0" filled="t" fillcolor="#4f81bd" stroked="t" strokecolor="#f60" strokeweight="3pt">
            <v:fill r:id="rId20" o:title="Пергамент" type="tile"/>
            <v:imagedata r:id="rId29" o:title=""/>
            <v:shadow color="#eeece1"/>
          </v:shape>
          <o:OLEObject Type="Embed" ProgID="Equation.3" ShapeID="_x0000_s1030" DrawAspect="Content" ObjectID="_1703147140" r:id="rId30"/>
        </w:object>
      </w:r>
      <w:r w:rsidR="00487DDB">
        <w:rPr>
          <w:b/>
          <w:bCs/>
          <w:sz w:val="28"/>
          <w:szCs w:val="24"/>
        </w:rPr>
        <w:t xml:space="preserve">                                             </w:t>
      </w:r>
    </w:p>
    <w:p w14:paraId="6BA67063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6B326B57" w14:textId="77777777" w:rsidR="004D1D3C" w:rsidRDefault="004D1D3C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4D1D3C">
        <w:rPr>
          <w:b/>
          <w:bCs/>
          <w:noProof/>
          <w:sz w:val="28"/>
          <w:szCs w:val="24"/>
        </w:rPr>
        <w:drawing>
          <wp:inline distT="0" distB="0" distL="0" distR="0" wp14:anchorId="56194DEA" wp14:editId="23CEEA25">
            <wp:extent cx="1817702" cy="2067339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5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48" cy="206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D3C">
        <w:rPr>
          <w:noProof/>
        </w:rPr>
        <w:t xml:space="preserve"> </w:t>
      </w:r>
      <w:r w:rsidRPr="004D1D3C">
        <w:rPr>
          <w:b/>
          <w:bCs/>
          <w:noProof/>
          <w:sz w:val="28"/>
          <w:szCs w:val="24"/>
        </w:rPr>
        <w:drawing>
          <wp:inline distT="0" distB="0" distL="0" distR="0" wp14:anchorId="53F942A4" wp14:editId="1C7E6612">
            <wp:extent cx="2587708" cy="2066543"/>
            <wp:effectExtent l="19050" t="0" r="3092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 r="366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65" cy="20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4CDFAC" w14:textId="77777777" w:rsidR="00487DDB" w:rsidRDefault="00487DDB" w:rsidP="00487DDB">
      <w:pPr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группа</w:t>
      </w:r>
    </w:p>
    <w:p w14:paraId="082D6EBA" w14:textId="77777777" w:rsidR="00487DDB" w:rsidRDefault="00C12B8E" w:rsidP="00487DDB">
      <w:pPr>
        <w:spacing w:line="360" w:lineRule="auto"/>
        <w:ind w:left="432"/>
        <w:jc w:val="both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object w:dxaOrig="1440" w:dyaOrig="1440" w14:anchorId="381E87DF">
          <v:shape id="_x0000_s1029" type="#_x0000_t75" alt="" style="position:absolute;left:0;text-align:left;margin-left:258.45pt;margin-top:17.6pt;width:84pt;height:51.05pt;z-index:251665408;mso-wrap-edited:f;mso-width-percent:0;mso-height-percent:0;mso-width-percent:0;mso-height-percent:0" fillcolor="#4f81bd" stroked="t" strokecolor="#f60" strokeweight="3pt">
            <v:imagedata r:id="rId33" o:title=""/>
            <v:shadow color="#eeece1"/>
          </v:shape>
          <o:OLEObject Type="Embed" ProgID="Equation.3" ShapeID="_x0000_s1029" DrawAspect="Content" ObjectID="_1703147139" r:id="rId34"/>
        </w:object>
      </w:r>
      <w:r>
        <w:rPr>
          <w:b/>
          <w:bCs/>
          <w:noProof/>
          <w:sz w:val="28"/>
          <w:szCs w:val="24"/>
        </w:rPr>
        <w:object w:dxaOrig="1440" w:dyaOrig="1440" w14:anchorId="2B44350B">
          <v:shape id="_x0000_s1028" type="#_x0000_t75" alt="" style="position:absolute;left:0;text-align:left;margin-left:12.55pt;margin-top:17.6pt;width:129.3pt;height:33.85pt;z-index:251664384;mso-wrap-edited:f;mso-width-percent:0;mso-height-percent:0;mso-width-percent:0;mso-height-percent:0" fillcolor="#4f81bd" stroked="t" strokecolor="#f60" strokeweight="3pt">
            <v:imagedata r:id="rId35" o:title=""/>
            <v:shadow color="#eeece1"/>
          </v:shape>
          <o:OLEObject Type="Embed" ProgID="Equation.3" ShapeID="_x0000_s1028" DrawAspect="Content" ObjectID="_1703147138" r:id="rId36"/>
        </w:object>
      </w:r>
    </w:p>
    <w:p w14:paraId="51FD939C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                                                </w:t>
      </w:r>
    </w:p>
    <w:p w14:paraId="0814B0CD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1CCF55E2" w14:textId="77777777" w:rsidR="004D1D3C" w:rsidRDefault="004D1D3C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591E756C" w14:textId="77777777" w:rsidR="004D1D3C" w:rsidRDefault="00D57F88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D57F88">
        <w:rPr>
          <w:b/>
          <w:bCs/>
          <w:noProof/>
          <w:sz w:val="28"/>
          <w:szCs w:val="24"/>
        </w:rPr>
        <w:lastRenderedPageBreak/>
        <w:drawing>
          <wp:inline distT="0" distB="0" distL="0" distR="0" wp14:anchorId="70DD92BF" wp14:editId="7F538EE9">
            <wp:extent cx="1881312" cy="1868556"/>
            <wp:effectExtent l="19050" t="0" r="4638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158" t="-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33" cy="18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57F88">
        <w:rPr>
          <w:noProof/>
        </w:rPr>
        <w:t xml:space="preserve"> </w:t>
      </w:r>
      <w:r w:rsidRPr="00D57F88">
        <w:rPr>
          <w:b/>
          <w:bCs/>
          <w:noProof/>
          <w:sz w:val="28"/>
          <w:szCs w:val="24"/>
        </w:rPr>
        <w:drawing>
          <wp:inline distT="0" distB="0" distL="0" distR="0" wp14:anchorId="439E85A4" wp14:editId="3379CE4E">
            <wp:extent cx="2907030" cy="1796995"/>
            <wp:effectExtent l="19050" t="0" r="762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51" cy="17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8BA487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08337EED" w14:textId="77777777" w:rsidR="00487DDB" w:rsidRDefault="00487DDB" w:rsidP="00487DDB">
      <w:pPr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группа</w:t>
      </w:r>
    </w:p>
    <w:p w14:paraId="3A990033" w14:textId="77777777" w:rsidR="00487DDB" w:rsidRDefault="00C12B8E" w:rsidP="00487DDB">
      <w:pPr>
        <w:spacing w:line="360" w:lineRule="auto"/>
        <w:ind w:left="432"/>
        <w:jc w:val="both"/>
        <w:rPr>
          <w:b/>
          <w:bCs/>
          <w:sz w:val="28"/>
          <w:szCs w:val="24"/>
        </w:rPr>
      </w:pPr>
      <w:r>
        <w:rPr>
          <w:b/>
          <w:bCs/>
          <w:noProof/>
          <w:sz w:val="28"/>
          <w:szCs w:val="24"/>
        </w:rPr>
        <w:object w:dxaOrig="1440" w:dyaOrig="1440" w14:anchorId="62EC4520">
          <v:shape id="_x0000_s1027" type="#_x0000_t75" alt="" style="position:absolute;left:0;text-align:left;margin-left:263.35pt;margin-top:11.4pt;width:79.1pt;height:51.75pt;z-index:251667456;mso-wrap-edited:f;mso-width-percent:0;mso-height-percent:0;mso-width-percent:0;mso-height-percent:0" filled="t" fillcolor="#4f81bd" stroked="t" strokecolor="#f60" strokeweight="3pt">
            <v:fill r:id="rId20" o:title="Пергамент" type="tile"/>
            <v:imagedata r:id="rId39" o:title=""/>
            <v:shadow color="#eeece1"/>
          </v:shape>
          <o:OLEObject Type="Embed" ProgID="Equation.3" ShapeID="_x0000_s1027" DrawAspect="Content" ObjectID="_1703147137" r:id="rId40"/>
        </w:object>
      </w:r>
      <w:r>
        <w:rPr>
          <w:b/>
          <w:bCs/>
          <w:noProof/>
          <w:sz w:val="28"/>
          <w:szCs w:val="24"/>
        </w:rPr>
        <w:object w:dxaOrig="1440" w:dyaOrig="1440" w14:anchorId="25B4F6AE">
          <v:shape id="_x0000_s1026" type="#_x0000_t75" alt="" style="position:absolute;left:0;text-align:left;margin-left:12.55pt;margin-top:15.5pt;width:129.25pt;height:39.3pt;z-index:251666432;mso-wrap-edited:f;mso-width-percent:0;mso-height-percent:0;mso-width-percent:0;mso-height-percent:0" filled="t" fillcolor="#4f81bd" stroked="t" strokecolor="#f60" strokeweight="3pt">
            <v:fill r:id="rId20" o:title="Пергамент" type="tile"/>
            <v:imagedata r:id="rId41" o:title=""/>
            <v:shadow color="#eeece1"/>
          </v:shape>
          <o:OLEObject Type="Embed" ProgID="Equation.3" ShapeID="_x0000_s1026" DrawAspect="Content" ObjectID="_1703147136" r:id="rId42"/>
        </w:object>
      </w:r>
    </w:p>
    <w:p w14:paraId="1AA9690D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702FE2A6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                                              </w:t>
      </w:r>
    </w:p>
    <w:p w14:paraId="7816ECB8" w14:textId="77777777" w:rsidR="00D57F88" w:rsidRDefault="00D57F88" w:rsidP="00487DDB">
      <w:pPr>
        <w:spacing w:line="360" w:lineRule="auto"/>
        <w:jc w:val="both"/>
        <w:rPr>
          <w:b/>
          <w:bCs/>
          <w:sz w:val="28"/>
          <w:szCs w:val="24"/>
        </w:rPr>
      </w:pPr>
      <w:r w:rsidRPr="00D57F88">
        <w:rPr>
          <w:b/>
          <w:bCs/>
          <w:noProof/>
          <w:sz w:val="28"/>
          <w:szCs w:val="24"/>
        </w:rPr>
        <w:drawing>
          <wp:inline distT="0" distB="0" distL="0" distR="0" wp14:anchorId="79513A3A" wp14:editId="3C33B171">
            <wp:extent cx="2127803" cy="1407381"/>
            <wp:effectExtent l="19050" t="0" r="5797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86" cy="140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F88">
        <w:rPr>
          <w:noProof/>
        </w:rPr>
        <w:t xml:space="preserve"> </w:t>
      </w:r>
      <w:r w:rsidRPr="00D57F88">
        <w:rPr>
          <w:b/>
          <w:bCs/>
          <w:noProof/>
          <w:sz w:val="28"/>
          <w:szCs w:val="24"/>
        </w:rPr>
        <w:drawing>
          <wp:inline distT="0" distB="0" distL="0" distR="0" wp14:anchorId="262B04F5" wp14:editId="5B69FABA">
            <wp:extent cx="3248632" cy="1454991"/>
            <wp:effectExtent l="19050" t="0" r="8918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6" cy="14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8436C5" w14:textId="77777777" w:rsidR="00D57F88" w:rsidRDefault="00D57F88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4535FB02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Учащиеся заполняют оценочные листы.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F44EE" w14:paraId="706D4275" w14:textId="77777777" w:rsidTr="007F44EE">
        <w:tc>
          <w:tcPr>
            <w:tcW w:w="1914" w:type="dxa"/>
          </w:tcPr>
          <w:p w14:paraId="42EB5497" w14:textId="77777777" w:rsidR="007F44EE" w:rsidRDefault="00BF770C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ФИ</w:t>
            </w:r>
          </w:p>
        </w:tc>
        <w:tc>
          <w:tcPr>
            <w:tcW w:w="1914" w:type="dxa"/>
          </w:tcPr>
          <w:p w14:paraId="59190F07" w14:textId="77777777" w:rsidR="007F44EE" w:rsidRDefault="00BF770C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Устная работа</w:t>
            </w:r>
          </w:p>
        </w:tc>
        <w:tc>
          <w:tcPr>
            <w:tcW w:w="1914" w:type="dxa"/>
          </w:tcPr>
          <w:p w14:paraId="31626825" w14:textId="77777777" w:rsidR="007F44EE" w:rsidRDefault="00BF770C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  <w:proofErr w:type="spellStart"/>
            <w:r>
              <w:rPr>
                <w:b/>
                <w:bCs/>
                <w:sz w:val="28"/>
                <w:szCs w:val="24"/>
              </w:rPr>
              <w:t>Матем</w:t>
            </w:r>
            <w:proofErr w:type="spellEnd"/>
            <w:r>
              <w:rPr>
                <w:b/>
                <w:bCs/>
                <w:sz w:val="28"/>
                <w:szCs w:val="24"/>
              </w:rPr>
              <w:t>. лото</w:t>
            </w:r>
          </w:p>
        </w:tc>
        <w:tc>
          <w:tcPr>
            <w:tcW w:w="1914" w:type="dxa"/>
          </w:tcPr>
          <w:p w14:paraId="27421CCC" w14:textId="77777777" w:rsidR="007F44EE" w:rsidRDefault="00BF770C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Построение графиков</w:t>
            </w:r>
          </w:p>
        </w:tc>
        <w:tc>
          <w:tcPr>
            <w:tcW w:w="1915" w:type="dxa"/>
          </w:tcPr>
          <w:p w14:paraId="2E579148" w14:textId="77777777" w:rsidR="007F44EE" w:rsidRDefault="00BF770C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Итоговая оценка</w:t>
            </w:r>
          </w:p>
        </w:tc>
      </w:tr>
      <w:tr w:rsidR="007F44EE" w14:paraId="7B10832E" w14:textId="77777777" w:rsidTr="007F44EE">
        <w:tc>
          <w:tcPr>
            <w:tcW w:w="1914" w:type="dxa"/>
          </w:tcPr>
          <w:p w14:paraId="2A9B7166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285A294D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25EF413F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66A6D24B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5" w:type="dxa"/>
          </w:tcPr>
          <w:p w14:paraId="28DE813B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</w:tr>
      <w:tr w:rsidR="007F44EE" w14:paraId="183738BE" w14:textId="77777777" w:rsidTr="007F44EE">
        <w:tc>
          <w:tcPr>
            <w:tcW w:w="1914" w:type="dxa"/>
          </w:tcPr>
          <w:p w14:paraId="4385783E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7262B82A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504014B3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4566F12B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5" w:type="dxa"/>
          </w:tcPr>
          <w:p w14:paraId="193EC5CE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</w:tr>
      <w:tr w:rsidR="007F44EE" w14:paraId="6FA8071A" w14:textId="77777777" w:rsidTr="007F44EE">
        <w:tc>
          <w:tcPr>
            <w:tcW w:w="1914" w:type="dxa"/>
          </w:tcPr>
          <w:p w14:paraId="1988A0C0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298BA36B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6D090627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4" w:type="dxa"/>
          </w:tcPr>
          <w:p w14:paraId="0E3DEE8C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1915" w:type="dxa"/>
          </w:tcPr>
          <w:p w14:paraId="78F52562" w14:textId="77777777" w:rsidR="007F44EE" w:rsidRDefault="007F44EE" w:rsidP="00487DDB">
            <w:pPr>
              <w:spacing w:line="360" w:lineRule="auto"/>
              <w:jc w:val="both"/>
              <w:rPr>
                <w:b/>
                <w:bCs/>
                <w:sz w:val="28"/>
                <w:szCs w:val="24"/>
              </w:rPr>
            </w:pPr>
          </w:p>
        </w:tc>
      </w:tr>
    </w:tbl>
    <w:p w14:paraId="1C255CDE" w14:textId="77777777" w:rsidR="007F44EE" w:rsidRDefault="007F44EE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60688431" w14:textId="77777777" w:rsidR="00487DDB" w:rsidRDefault="00487DDB" w:rsidP="00487DDB">
      <w:pPr>
        <w:spacing w:line="360" w:lineRule="auto"/>
        <w:ind w:left="432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3.Рефлексивно-оценочная</w:t>
      </w:r>
      <w:r w:rsidRPr="0070097D">
        <w:rPr>
          <w:b/>
          <w:bCs/>
          <w:sz w:val="32"/>
          <w:szCs w:val="32"/>
          <w:u w:val="single"/>
        </w:rPr>
        <w:t xml:space="preserve"> часть </w:t>
      </w:r>
    </w:p>
    <w:p w14:paraId="24A439F3" w14:textId="77777777" w:rsidR="00487DDB" w:rsidRPr="008A4EB1" w:rsidRDefault="00487DDB" w:rsidP="00487DDB">
      <w:pPr>
        <w:numPr>
          <w:ilvl w:val="0"/>
          <w:numId w:val="5"/>
        </w:numPr>
        <w:spacing w:line="360" w:lineRule="auto"/>
        <w:jc w:val="both"/>
        <w:rPr>
          <w:bCs/>
          <w:sz w:val="28"/>
          <w:szCs w:val="28"/>
        </w:rPr>
      </w:pPr>
      <w:r w:rsidRPr="008A4EB1">
        <w:rPr>
          <w:bCs/>
          <w:sz w:val="28"/>
          <w:szCs w:val="28"/>
        </w:rPr>
        <w:t>Итог урока</w:t>
      </w:r>
      <w:r>
        <w:rPr>
          <w:bCs/>
          <w:sz w:val="28"/>
          <w:szCs w:val="28"/>
        </w:rPr>
        <w:t>:</w:t>
      </w:r>
    </w:p>
    <w:p w14:paraId="4B4FD334" w14:textId="77777777" w:rsidR="00487DDB" w:rsidRDefault="00487DDB" w:rsidP="00487DDB">
      <w:pPr>
        <w:ind w:left="1152"/>
        <w:jc w:val="both"/>
        <w:rPr>
          <w:sz w:val="28"/>
          <w:szCs w:val="28"/>
        </w:rPr>
      </w:pPr>
      <w:r>
        <w:rPr>
          <w:sz w:val="28"/>
          <w:szCs w:val="28"/>
        </w:rPr>
        <w:t>Сегодня мы закрепили умения исследовать функции с помощью производных и строить их графики; «читать» графики функций.</w:t>
      </w:r>
    </w:p>
    <w:p w14:paraId="50664702" w14:textId="77777777" w:rsidR="00487DDB" w:rsidRDefault="00487DDB" w:rsidP="00487DDB">
      <w:pPr>
        <w:ind w:left="1152"/>
        <w:jc w:val="both"/>
        <w:rPr>
          <w:sz w:val="28"/>
          <w:szCs w:val="28"/>
        </w:rPr>
      </w:pPr>
      <w:r>
        <w:rPr>
          <w:sz w:val="28"/>
          <w:szCs w:val="28"/>
        </w:rPr>
        <w:t>Данные умения и знания пригодятся вам в жизни и в вашей профессиональной деятельности.</w:t>
      </w:r>
    </w:p>
    <w:p w14:paraId="7EBEFEC0" w14:textId="77777777" w:rsidR="00487DDB" w:rsidRDefault="00487DDB" w:rsidP="00487DDB">
      <w:pPr>
        <w:ind w:left="1152"/>
        <w:jc w:val="both"/>
        <w:rPr>
          <w:sz w:val="28"/>
          <w:szCs w:val="28"/>
        </w:rPr>
      </w:pPr>
    </w:p>
    <w:p w14:paraId="00400297" w14:textId="77777777" w:rsidR="00487DDB" w:rsidRDefault="00487DDB" w:rsidP="00487D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Рефлексия: с использованием притчи</w:t>
      </w:r>
    </w:p>
    <w:p w14:paraId="32B011A1" w14:textId="77777777" w:rsidR="00487DDB" w:rsidRPr="00C24416" w:rsidRDefault="00487DDB" w:rsidP="00C24416">
      <w:pPr>
        <w:pStyle w:val="a3"/>
        <w:ind w:left="1152"/>
        <w:jc w:val="both"/>
        <w:rPr>
          <w:color w:val="000000"/>
        </w:rPr>
      </w:pPr>
      <w:r w:rsidRPr="00C24416">
        <w:rPr>
          <w:color w:val="000000"/>
        </w:rPr>
        <w:t>Шёл мудрец, а навстречу ему три человека, которые везли под горячим солнцем тележки с камнями для строительства. Мудрец остановился и задал каждому по вопросу. У первого спросил: "Что ты делал целый день?". И тот с ухмылкой ответил, что целый день возил проклятые камни. У второго мудрец спросил: "А что ты делал целый день?", и тот ответил: "А я добросовестно выполнял свою работу". А третий улыбнулся, его лицо засветилось радостью и удовольствием: "А я принимал участие в строительства храма". Ребята! Давайте оценим каждый свою работу за урок. Нарисуйте на созданном документе круг. Кто работал, как первый человек, закрашивают круг синим цветом; кто работал добросовестно, зелёным; кто принимал участие в строительстве храма - красным.</w:t>
      </w:r>
    </w:p>
    <w:p w14:paraId="27A11EDD" w14:textId="77777777" w:rsidR="00487DDB" w:rsidRPr="00C24416" w:rsidRDefault="00487DDB" w:rsidP="00C24416">
      <w:pPr>
        <w:pStyle w:val="a3"/>
        <w:ind w:left="1152"/>
        <w:jc w:val="both"/>
        <w:rPr>
          <w:color w:val="000000"/>
        </w:rPr>
      </w:pPr>
      <w:r w:rsidRPr="00C24416">
        <w:rPr>
          <w:color w:val="000000"/>
        </w:rPr>
        <w:t>Из 21 учащегося 10 закрасили круг зеленым цветом, 9 - красным, синим цветом, закрасили  2 ученика.</w:t>
      </w:r>
    </w:p>
    <w:p w14:paraId="6B29D02F" w14:textId="77777777" w:rsidR="00487DDB" w:rsidRDefault="00487DDB" w:rsidP="00487DDB">
      <w:pPr>
        <w:ind w:left="1152"/>
        <w:jc w:val="both"/>
        <w:rPr>
          <w:sz w:val="28"/>
          <w:szCs w:val="28"/>
        </w:rPr>
      </w:pPr>
    </w:p>
    <w:p w14:paraId="3E249B5A" w14:textId="4D9C748E" w:rsidR="00487DDB" w:rsidRDefault="00487DDB" w:rsidP="00487D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Дом. Задание (дифференцированное по трем уровням сложности): </w:t>
      </w:r>
      <w:r w:rsidR="00C24416" w:rsidRPr="00C24416">
        <w:rPr>
          <w:sz w:val="28"/>
          <w:szCs w:val="28"/>
        </w:rPr>
        <w:t xml:space="preserve">исследуйте любые две из предложенных функций, на основе проведённого исследования постройте графики этой функции в тетради, затем проверьте построение графика в виртуальной лаборатории с помощью </w:t>
      </w:r>
      <w:r w:rsidR="00C24416" w:rsidRPr="00C24416">
        <w:rPr>
          <w:sz w:val="28"/>
          <w:szCs w:val="28"/>
          <w:lang w:val="en-US"/>
        </w:rPr>
        <w:t xml:space="preserve">Advanced </w:t>
      </w:r>
      <w:proofErr w:type="spellStart"/>
      <w:r w:rsidR="00C24416" w:rsidRPr="00C24416">
        <w:rPr>
          <w:sz w:val="28"/>
          <w:szCs w:val="28"/>
          <w:lang w:val="en-US"/>
        </w:rPr>
        <w:t>Grapher</w:t>
      </w:r>
      <w:proofErr w:type="spellEnd"/>
      <w:r w:rsidR="00C24416" w:rsidRPr="00C24416">
        <w:rPr>
          <w:sz w:val="28"/>
          <w:szCs w:val="28"/>
        </w:rPr>
        <w:t xml:space="preserve"> (</w:t>
      </w:r>
      <w:hyperlink r:id="rId44" w:history="1">
        <w:r w:rsidR="00C24416" w:rsidRPr="00C24416">
          <w:rPr>
            <w:rStyle w:val="a8"/>
            <w:sz w:val="28"/>
            <w:szCs w:val="28"/>
            <w:lang w:val="it-IT"/>
          </w:rPr>
          <w:t>http://www.alentum.com/download.htm</w:t>
        </w:r>
      </w:hyperlink>
      <w:r w:rsidR="004B79F7">
        <w:rPr>
          <w:sz w:val="28"/>
          <w:szCs w:val="28"/>
        </w:rPr>
        <w:t>)</w:t>
      </w:r>
    </w:p>
    <w:p w14:paraId="1D68A457" w14:textId="77777777" w:rsidR="00487DDB" w:rsidRDefault="00487DDB" w:rsidP="00487D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Спасибо за урок!</w:t>
      </w:r>
    </w:p>
    <w:p w14:paraId="52754C83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p w14:paraId="79050C30" w14:textId="77777777" w:rsidR="00487DDB" w:rsidRDefault="00487DDB" w:rsidP="00487DDB">
      <w:pPr>
        <w:spacing w:line="360" w:lineRule="auto"/>
        <w:jc w:val="both"/>
        <w:rPr>
          <w:b/>
          <w:bCs/>
          <w:sz w:val="28"/>
          <w:szCs w:val="24"/>
        </w:rPr>
      </w:pPr>
    </w:p>
    <w:sectPr w:rsidR="00487DDB" w:rsidSect="00160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0DC"/>
    <w:multiLevelType w:val="hybridMultilevel"/>
    <w:tmpl w:val="5BDC80A6"/>
    <w:lvl w:ilvl="0" w:tplc="E7428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4F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24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E2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A65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07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67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E8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CD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EF4094"/>
    <w:multiLevelType w:val="hybridMultilevel"/>
    <w:tmpl w:val="D1DEEFA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869D0"/>
    <w:multiLevelType w:val="hybridMultilevel"/>
    <w:tmpl w:val="1DB88F04"/>
    <w:lvl w:ilvl="0" w:tplc="027A8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B2A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441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223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36E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EB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3CD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162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86E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E3C1824"/>
    <w:multiLevelType w:val="hybridMultilevel"/>
    <w:tmpl w:val="96A47EBE"/>
    <w:lvl w:ilvl="0" w:tplc="A99C3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5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5248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6EDE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407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5EC6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248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C06A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4ED9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1D2430"/>
    <w:multiLevelType w:val="hybridMultilevel"/>
    <w:tmpl w:val="D8109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02F8C"/>
    <w:multiLevelType w:val="hybridMultilevel"/>
    <w:tmpl w:val="6E8676F8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7F0D6536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DDB"/>
    <w:rsid w:val="00160932"/>
    <w:rsid w:val="001A2341"/>
    <w:rsid w:val="00487DDB"/>
    <w:rsid w:val="004B79F7"/>
    <w:rsid w:val="004D1D3C"/>
    <w:rsid w:val="00582C99"/>
    <w:rsid w:val="005F742B"/>
    <w:rsid w:val="007F44EE"/>
    <w:rsid w:val="00A31311"/>
    <w:rsid w:val="00B42CDD"/>
    <w:rsid w:val="00B50E6C"/>
    <w:rsid w:val="00BF770C"/>
    <w:rsid w:val="00C12B8E"/>
    <w:rsid w:val="00C24416"/>
    <w:rsid w:val="00D57F88"/>
    <w:rsid w:val="00ED2A5E"/>
    <w:rsid w:val="00F9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488BC13"/>
  <w15:docId w15:val="{5F5A8CF4-FF21-524E-9A2D-F5FF865C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D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7DD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7D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DD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42CDD"/>
    <w:pPr>
      <w:ind w:left="720"/>
      <w:contextualSpacing/>
    </w:pPr>
  </w:style>
  <w:style w:type="table" w:styleId="a7">
    <w:name w:val="Table Grid"/>
    <w:basedOn w:val="a1"/>
    <w:uiPriority w:val="59"/>
    <w:rsid w:val="007F4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244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8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21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6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100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63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9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23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46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0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790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9" Type="http://schemas.openxmlformats.org/officeDocument/2006/relationships/image" Target="media/image22.wmf"/><Relationship Id="rId21" Type="http://schemas.openxmlformats.org/officeDocument/2006/relationships/image" Target="media/image10.wmf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8.bin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oleObject" Target="embeddings/oleObject7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image" Target="media/image11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31" Type="http://schemas.openxmlformats.org/officeDocument/2006/relationships/image" Target="media/image16.png"/><Relationship Id="rId44" Type="http://schemas.openxmlformats.org/officeDocument/2006/relationships/hyperlink" Target="http://www.alentum.com/download.htm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image" Target="media/image14.wmf"/><Relationship Id="rId30" Type="http://schemas.openxmlformats.org/officeDocument/2006/relationships/oleObject" Target="embeddings/oleObject4.bin"/><Relationship Id="rId35" Type="http://schemas.openxmlformats.org/officeDocument/2006/relationships/image" Target="media/image19.wmf"/><Relationship Id="rId43" Type="http://schemas.openxmlformats.org/officeDocument/2006/relationships/image" Target="media/image24.png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image" Target="media/image12.png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5EFBB-0D5B-4E69-B398-B606C11B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10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Demidovskij, Alexander</cp:lastModifiedBy>
  <cp:revision>12</cp:revision>
  <dcterms:created xsi:type="dcterms:W3CDTF">2017-03-15T12:45:00Z</dcterms:created>
  <dcterms:modified xsi:type="dcterms:W3CDTF">2022-01-08T08:39:00Z</dcterms:modified>
</cp:coreProperties>
</file>