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07" w:rsidRPr="00F13DA4" w:rsidRDefault="00FB1A07" w:rsidP="00F13DA4">
      <w:pPr>
        <w:spacing w:after="0"/>
        <w:ind w:firstLine="709"/>
        <w:jc w:val="center"/>
        <w:rPr>
          <w:rFonts w:ascii="Times New Roman" w:hAnsi="Times New Roman"/>
          <w:b/>
          <w:sz w:val="28"/>
          <w:szCs w:val="28"/>
        </w:rPr>
      </w:pPr>
      <w:r w:rsidRPr="00F13DA4">
        <w:rPr>
          <w:rFonts w:ascii="Times New Roman" w:hAnsi="Times New Roman"/>
          <w:b/>
          <w:sz w:val="28"/>
          <w:szCs w:val="28"/>
        </w:rPr>
        <w:t>Особенности формирования метапредметных компетенций на примере формирования коммуникативной компетенции на уроках иностранного языка с использованием медиатекстов</w:t>
      </w:r>
    </w:p>
    <w:p w:rsidR="00FB1A07" w:rsidRPr="00F13DA4" w:rsidRDefault="00FB1A07" w:rsidP="00F13DA4">
      <w:pPr>
        <w:spacing w:after="0"/>
        <w:ind w:firstLine="709"/>
        <w:jc w:val="both"/>
        <w:textAlignment w:val="top"/>
        <w:rPr>
          <w:rFonts w:ascii="Times New Roman" w:hAnsi="Times New Roman"/>
          <w:color w:val="000000"/>
          <w:sz w:val="28"/>
          <w:szCs w:val="28"/>
        </w:rPr>
      </w:pPr>
    </w:p>
    <w:p w:rsidR="00C93CA5" w:rsidRPr="00F13DA4" w:rsidRDefault="00FB1A07" w:rsidP="00F13DA4">
      <w:pPr>
        <w:spacing w:after="0"/>
        <w:ind w:firstLine="709"/>
        <w:jc w:val="both"/>
        <w:rPr>
          <w:rFonts w:ascii="Times New Roman" w:hAnsi="Times New Roman"/>
          <w:sz w:val="28"/>
          <w:szCs w:val="28"/>
        </w:rPr>
      </w:pPr>
      <w:r w:rsidRPr="00F13DA4">
        <w:rPr>
          <w:rFonts w:ascii="Times New Roman" w:hAnsi="Times New Roman"/>
          <w:color w:val="000000"/>
          <w:sz w:val="28"/>
          <w:szCs w:val="28"/>
        </w:rPr>
        <w:t xml:space="preserve">Одной из актуальных задач системы образования в современном обществе является формирование медиаграмотной личности, способной адекватно взаимодействовать с потоками информации, критически воспринимать и интерпретировать медиатексты. </w:t>
      </w:r>
      <w:r w:rsidR="00C93CA5" w:rsidRPr="00F13DA4">
        <w:rPr>
          <w:rFonts w:ascii="Times New Roman" w:hAnsi="Times New Roman"/>
          <w:color w:val="000000"/>
          <w:sz w:val="28"/>
          <w:szCs w:val="28"/>
        </w:rPr>
        <w:t xml:space="preserve">Метапредметный подход способствует достижению данной цели. </w:t>
      </w:r>
      <w:r w:rsidR="00C93CA5" w:rsidRPr="00F13DA4">
        <w:rPr>
          <w:rFonts w:ascii="Times New Roman" w:hAnsi="Times New Roman"/>
          <w:sz w:val="28"/>
          <w:szCs w:val="28"/>
        </w:rPr>
        <w:t xml:space="preserve">Метапредметный подход предполагает, что ребенок не только овладевает системой знаний, но и осваивает универсальные способы действий и с их помощью сможет сам добывать информацию о мире, что способствует развитию у школьников </w:t>
      </w:r>
      <w:r w:rsidR="003336A4" w:rsidRPr="00F13DA4">
        <w:rPr>
          <w:rFonts w:ascii="Times New Roman" w:hAnsi="Times New Roman"/>
          <w:sz w:val="28"/>
          <w:szCs w:val="28"/>
        </w:rPr>
        <w:t>мышления, воображения</w:t>
      </w:r>
      <w:r w:rsidR="00C93CA5" w:rsidRPr="00F13DA4">
        <w:rPr>
          <w:rFonts w:ascii="Times New Roman" w:hAnsi="Times New Roman"/>
          <w:sz w:val="28"/>
          <w:szCs w:val="28"/>
        </w:rPr>
        <w:t>, целеполагани</w:t>
      </w:r>
      <w:r w:rsidR="003336A4" w:rsidRPr="00F13DA4">
        <w:rPr>
          <w:rFonts w:ascii="Times New Roman" w:hAnsi="Times New Roman"/>
          <w:sz w:val="28"/>
          <w:szCs w:val="28"/>
        </w:rPr>
        <w:t>я</w:t>
      </w:r>
      <w:r w:rsidR="00C93CA5" w:rsidRPr="00F13DA4">
        <w:rPr>
          <w:rFonts w:ascii="Times New Roman" w:hAnsi="Times New Roman"/>
          <w:sz w:val="28"/>
          <w:szCs w:val="28"/>
        </w:rPr>
        <w:t xml:space="preserve">, </w:t>
      </w:r>
      <w:r w:rsidR="003336A4" w:rsidRPr="00F13DA4">
        <w:rPr>
          <w:rFonts w:ascii="Times New Roman" w:hAnsi="Times New Roman"/>
          <w:sz w:val="28"/>
          <w:szCs w:val="28"/>
        </w:rPr>
        <w:t>самостоятельности</w:t>
      </w:r>
      <w:r w:rsidR="00C93CA5" w:rsidRPr="00F13DA4">
        <w:rPr>
          <w:rFonts w:ascii="Times New Roman" w:hAnsi="Times New Roman"/>
          <w:sz w:val="28"/>
          <w:szCs w:val="28"/>
        </w:rPr>
        <w:t>.</w:t>
      </w:r>
    </w:p>
    <w:p w:rsidR="00C93CA5" w:rsidRPr="00F13DA4" w:rsidRDefault="00C93CA5" w:rsidP="00F13DA4">
      <w:pPr>
        <w:spacing w:after="0"/>
        <w:ind w:firstLine="709"/>
        <w:jc w:val="both"/>
        <w:rPr>
          <w:rFonts w:ascii="Times New Roman" w:hAnsi="Times New Roman"/>
          <w:sz w:val="28"/>
          <w:szCs w:val="28"/>
        </w:rPr>
      </w:pPr>
      <w:r w:rsidRPr="00F13DA4">
        <w:rPr>
          <w:rFonts w:ascii="Times New Roman" w:hAnsi="Times New Roman"/>
          <w:sz w:val="28"/>
          <w:szCs w:val="28"/>
        </w:rPr>
        <w:t>Формирование метапредметных компетенций на уроках иностранного языка эффективнее всего достигаются через:</w:t>
      </w:r>
      <w:r w:rsidR="00F13DA4">
        <w:rPr>
          <w:rFonts w:ascii="Times New Roman" w:hAnsi="Times New Roman"/>
          <w:sz w:val="28"/>
          <w:szCs w:val="28"/>
        </w:rPr>
        <w:t xml:space="preserve"> </w:t>
      </w:r>
      <w:r w:rsidRPr="00F13DA4">
        <w:rPr>
          <w:rFonts w:ascii="Times New Roman" w:hAnsi="Times New Roman"/>
          <w:sz w:val="28"/>
          <w:szCs w:val="28"/>
        </w:rPr>
        <w:t>целеполагание, рефлексию и принятие решений; работу с текстами разных жанров; сопоставление явлений родного и изучаемого языков с помощью грамматического и лексического материала; решение проблем творческого и поискового характера; интеграции полученных на уроках иностранного языка и по другим предметам знаний в ходе проектных и исследовательских работ; активное использование речевых средств и ИКТ; самооценку, взаимооценку, самокоррекцию.</w:t>
      </w:r>
    </w:p>
    <w:p w:rsidR="003336A4" w:rsidRPr="00F13DA4" w:rsidRDefault="003336A4" w:rsidP="00F13DA4">
      <w:pPr>
        <w:spacing w:after="0"/>
        <w:ind w:firstLine="709"/>
        <w:jc w:val="both"/>
        <w:rPr>
          <w:rFonts w:ascii="Times New Roman" w:hAnsi="Times New Roman"/>
          <w:sz w:val="28"/>
          <w:szCs w:val="28"/>
        </w:rPr>
      </w:pPr>
      <w:r w:rsidRPr="00F13DA4">
        <w:rPr>
          <w:rFonts w:ascii="Times New Roman" w:hAnsi="Times New Roman"/>
          <w:sz w:val="28"/>
          <w:szCs w:val="28"/>
        </w:rPr>
        <w:t>Иностранный язык дает хорошую базу для развития метапредметного мышления, поскольку на уроках иностранного языка учащиеся осваивают лексику, относящуюся практически ко всем сферам жизни, изучают грамматику иностранного языка, опираясь на знание родного языка, знакомятся с культурой, историей и традициями стран изучаемого языка, что связано с уроками истории, географии, искусством. Кроме того, учащиеся читают художественные тексты на иностранном языке, что позволяет ученикам расширить свои знания по литературе</w:t>
      </w:r>
      <w:r w:rsidR="00410A9D" w:rsidRPr="00410A9D">
        <w:rPr>
          <w:rFonts w:ascii="Times New Roman" w:hAnsi="Times New Roman"/>
          <w:sz w:val="28"/>
          <w:szCs w:val="28"/>
        </w:rPr>
        <w:t xml:space="preserve"> [1, </w:t>
      </w:r>
      <w:r w:rsidR="00410A9D">
        <w:rPr>
          <w:rFonts w:ascii="Times New Roman" w:hAnsi="Times New Roman"/>
          <w:sz w:val="28"/>
          <w:szCs w:val="28"/>
        </w:rPr>
        <w:t>с. 421-422</w:t>
      </w:r>
      <w:r w:rsidR="00410A9D" w:rsidRPr="00410A9D">
        <w:rPr>
          <w:rFonts w:ascii="Times New Roman" w:hAnsi="Times New Roman"/>
          <w:sz w:val="28"/>
          <w:szCs w:val="28"/>
        </w:rPr>
        <w:t>]</w:t>
      </w:r>
      <w:r w:rsidRPr="00F13DA4">
        <w:rPr>
          <w:rFonts w:ascii="Times New Roman" w:hAnsi="Times New Roman"/>
          <w:sz w:val="28"/>
          <w:szCs w:val="28"/>
        </w:rPr>
        <w:t xml:space="preserve">. </w:t>
      </w:r>
    </w:p>
    <w:p w:rsidR="000F188F" w:rsidRPr="00F13DA4" w:rsidRDefault="000F188F" w:rsidP="00F13DA4">
      <w:pPr>
        <w:spacing w:after="0"/>
        <w:ind w:firstLine="709"/>
        <w:jc w:val="both"/>
        <w:rPr>
          <w:rFonts w:ascii="Times New Roman" w:hAnsi="Times New Roman"/>
          <w:sz w:val="28"/>
          <w:szCs w:val="28"/>
        </w:rPr>
      </w:pPr>
      <w:r w:rsidRPr="00F13DA4">
        <w:rPr>
          <w:rFonts w:ascii="Times New Roman" w:hAnsi="Times New Roman"/>
          <w:color w:val="000000"/>
          <w:sz w:val="28"/>
          <w:szCs w:val="28"/>
        </w:rPr>
        <w:t>Глобализация мирового информационного пространства приве</w:t>
      </w:r>
      <w:r w:rsidRPr="00F13DA4">
        <w:rPr>
          <w:rFonts w:ascii="Times New Roman" w:hAnsi="Times New Roman"/>
          <w:color w:val="000000"/>
          <w:sz w:val="28"/>
          <w:szCs w:val="28"/>
        </w:rPr>
        <w:softHyphen/>
        <w:t xml:space="preserve">ла к использованию медиатекстов, как одного из основных видов текстов, используемых при обучении иностранному языку, в качестве аутентичного материала. </w:t>
      </w:r>
      <w:r w:rsidRPr="00F13DA4">
        <w:rPr>
          <w:rFonts w:ascii="Times New Roman" w:hAnsi="Times New Roman"/>
          <w:sz w:val="28"/>
          <w:szCs w:val="28"/>
        </w:rPr>
        <w:t>Г.Я. Солганик пишет: «Медиатекст – разновидность текста, принадлежащего массовой информации, характеризующаяся особым типом автора, специф</w:t>
      </w:r>
      <w:r w:rsidR="00410A9D">
        <w:rPr>
          <w:rFonts w:ascii="Times New Roman" w:hAnsi="Times New Roman"/>
          <w:sz w:val="28"/>
          <w:szCs w:val="28"/>
        </w:rPr>
        <w:t>ической текстовой модальностью</w:t>
      </w:r>
      <w:r w:rsidRPr="00F13DA4">
        <w:rPr>
          <w:rFonts w:ascii="Times New Roman" w:hAnsi="Times New Roman"/>
          <w:sz w:val="28"/>
          <w:szCs w:val="28"/>
        </w:rPr>
        <w:t>, рассчи</w:t>
      </w:r>
      <w:r w:rsidR="00065ADA">
        <w:rPr>
          <w:rFonts w:ascii="Times New Roman" w:hAnsi="Times New Roman"/>
          <w:sz w:val="28"/>
          <w:szCs w:val="28"/>
        </w:rPr>
        <w:t>танная на массовую аудиторию» [</w:t>
      </w:r>
      <w:r w:rsidRPr="00F13DA4">
        <w:rPr>
          <w:rFonts w:ascii="Times New Roman" w:hAnsi="Times New Roman"/>
          <w:sz w:val="28"/>
          <w:szCs w:val="28"/>
        </w:rPr>
        <w:t xml:space="preserve">2, с. 15]. </w:t>
      </w:r>
    </w:p>
    <w:p w:rsidR="000F188F" w:rsidRPr="00F13DA4" w:rsidRDefault="000F188F" w:rsidP="00F13DA4">
      <w:pPr>
        <w:spacing w:after="0"/>
        <w:ind w:firstLine="709"/>
        <w:jc w:val="both"/>
        <w:textAlignment w:val="top"/>
        <w:rPr>
          <w:rFonts w:ascii="Times New Roman" w:hAnsi="Times New Roman"/>
          <w:sz w:val="28"/>
          <w:szCs w:val="28"/>
        </w:rPr>
      </w:pPr>
      <w:r w:rsidRPr="00F13DA4">
        <w:rPr>
          <w:rFonts w:ascii="Times New Roman" w:hAnsi="Times New Roman"/>
          <w:color w:val="000000"/>
          <w:sz w:val="28"/>
          <w:szCs w:val="28"/>
        </w:rPr>
        <w:t xml:space="preserve">Использование аутентичных материалов в процессе обучения иностранному языку предоставляет возможность обучающимся получать информацию как о лингвистических, так и о социокультурных </w:t>
      </w:r>
      <w:r w:rsidRPr="00F13DA4">
        <w:rPr>
          <w:rFonts w:ascii="Times New Roman" w:hAnsi="Times New Roman"/>
          <w:color w:val="000000"/>
          <w:sz w:val="28"/>
          <w:szCs w:val="28"/>
        </w:rPr>
        <w:lastRenderedPageBreak/>
        <w:t xml:space="preserve">характеристиках аутентичного акта общения. </w:t>
      </w:r>
      <w:r w:rsidRPr="00F13DA4">
        <w:rPr>
          <w:rFonts w:ascii="Times New Roman" w:hAnsi="Times New Roman"/>
          <w:sz w:val="28"/>
          <w:szCs w:val="28"/>
        </w:rPr>
        <w:t>Э.Г. Азимов и А.Н. Щукин считают: «Аутентичный текст – это устный или письменный текст, являющийся реальным продуктом речевой деятельности носителя языка и не адаптированный для нужд обучаемых с учетом их уровня владения языком»</w:t>
      </w:r>
      <w:r w:rsidR="00410A9D">
        <w:rPr>
          <w:rFonts w:ascii="Times New Roman" w:hAnsi="Times New Roman"/>
          <w:sz w:val="28"/>
          <w:szCs w:val="28"/>
        </w:rPr>
        <w:t> </w:t>
      </w:r>
      <w:r w:rsidRPr="00F13DA4">
        <w:rPr>
          <w:rFonts w:ascii="Times New Roman" w:eastAsia="Times New Roman ﾊ・" w:hAnsi="Times New Roman"/>
          <w:sz w:val="28"/>
          <w:szCs w:val="28"/>
        </w:rPr>
        <w:t>[</w:t>
      </w:r>
      <w:r w:rsidR="00065ADA">
        <w:rPr>
          <w:rFonts w:ascii="Times New Roman" w:eastAsia="Times New Roman ﾊ・" w:hAnsi="Times New Roman"/>
          <w:sz w:val="28"/>
          <w:szCs w:val="28"/>
        </w:rPr>
        <w:t>3</w:t>
      </w:r>
      <w:r w:rsidRPr="00F13DA4">
        <w:rPr>
          <w:rFonts w:ascii="Times New Roman" w:eastAsia="Times New Roman ﾊ・" w:hAnsi="Times New Roman"/>
          <w:sz w:val="28"/>
          <w:szCs w:val="28"/>
        </w:rPr>
        <w:t xml:space="preserve">, c. 25]. </w:t>
      </w:r>
      <w:r w:rsidRPr="00F13DA4">
        <w:rPr>
          <w:rFonts w:ascii="Times New Roman" w:hAnsi="Times New Roman"/>
          <w:color w:val="000000"/>
          <w:sz w:val="28"/>
          <w:szCs w:val="28"/>
        </w:rPr>
        <w:t xml:space="preserve">Использование аутентичных текстов в качестве учебных материалов является одним из средств успешного формирования коммуникативной компетенции в единстве с межкультурной компетенцией. </w:t>
      </w:r>
      <w:r w:rsidRPr="00F13DA4">
        <w:rPr>
          <w:rFonts w:ascii="Times New Roman" w:hAnsi="Times New Roman"/>
          <w:sz w:val="28"/>
          <w:szCs w:val="28"/>
        </w:rPr>
        <w:t>Формирование коммуникативной компетенции является одним из целевых ориентиров обучения иностранным языкам</w:t>
      </w:r>
      <w:r w:rsidR="00065ADA">
        <w:rPr>
          <w:rFonts w:ascii="Times New Roman" w:hAnsi="Times New Roman"/>
          <w:sz w:val="28"/>
          <w:szCs w:val="28"/>
        </w:rPr>
        <w:t xml:space="preserve"> позволяющим учащимся</w:t>
      </w:r>
      <w:r w:rsidRPr="00F13DA4">
        <w:rPr>
          <w:rFonts w:ascii="Times New Roman" w:hAnsi="Times New Roman"/>
          <w:sz w:val="28"/>
          <w:szCs w:val="28"/>
        </w:rPr>
        <w:t xml:space="preserve"> осуществлять межкультурную коммуникацию и решать стоящие перед ними познавательные, коммуникативные, образовательные</w:t>
      </w:r>
      <w:r w:rsidR="00065ADA">
        <w:rPr>
          <w:rFonts w:ascii="Times New Roman" w:hAnsi="Times New Roman"/>
          <w:sz w:val="28"/>
          <w:szCs w:val="28"/>
        </w:rPr>
        <w:t xml:space="preserve"> и другие задачи</w:t>
      </w:r>
      <w:r w:rsidRPr="00F13DA4">
        <w:rPr>
          <w:rFonts w:ascii="Times New Roman" w:hAnsi="Times New Roman"/>
          <w:sz w:val="28"/>
          <w:szCs w:val="28"/>
        </w:rPr>
        <w:t>. Н.Д.</w:t>
      </w:r>
      <w:r w:rsidR="00065ADA">
        <w:rPr>
          <w:rFonts w:ascii="Times New Roman" w:hAnsi="Times New Roman"/>
          <w:sz w:val="28"/>
          <w:szCs w:val="28"/>
        </w:rPr>
        <w:t> </w:t>
      </w:r>
      <w:r w:rsidRPr="00F13DA4">
        <w:rPr>
          <w:rFonts w:ascii="Times New Roman" w:hAnsi="Times New Roman"/>
          <w:sz w:val="28"/>
          <w:szCs w:val="28"/>
        </w:rPr>
        <w:t xml:space="preserve">Гальскова выделяет общую совокупность составляющих коммуникативной компетенции, а именно: </w:t>
      </w:r>
    </w:p>
    <w:p w:rsidR="000F188F" w:rsidRPr="00F13DA4" w:rsidRDefault="000F188F" w:rsidP="00F13DA4">
      <w:pPr>
        <w:pStyle w:val="a3"/>
        <w:numPr>
          <w:ilvl w:val="0"/>
          <w:numId w:val="1"/>
        </w:numPr>
        <w:spacing w:after="0"/>
        <w:ind w:left="0" w:firstLine="357"/>
        <w:contextualSpacing w:val="0"/>
        <w:jc w:val="both"/>
        <w:textAlignment w:val="top"/>
        <w:rPr>
          <w:rFonts w:ascii="Times New Roman" w:hAnsi="Times New Roman"/>
          <w:sz w:val="28"/>
          <w:szCs w:val="28"/>
        </w:rPr>
      </w:pPr>
      <w:r w:rsidRPr="00F13DA4">
        <w:rPr>
          <w:rFonts w:ascii="Times New Roman" w:hAnsi="Times New Roman"/>
          <w:sz w:val="28"/>
          <w:szCs w:val="28"/>
        </w:rPr>
        <w:t>Лингвистический компонент, которые подразумевает знания о системе изучаемого языка и навыки оперирования языковыми средствами общения;</w:t>
      </w:r>
    </w:p>
    <w:p w:rsidR="000F188F" w:rsidRPr="00F13DA4" w:rsidRDefault="000F188F" w:rsidP="00F13DA4">
      <w:pPr>
        <w:pStyle w:val="a3"/>
        <w:numPr>
          <w:ilvl w:val="0"/>
          <w:numId w:val="1"/>
        </w:numPr>
        <w:spacing w:after="0"/>
        <w:ind w:left="0" w:firstLine="357"/>
        <w:contextualSpacing w:val="0"/>
        <w:jc w:val="both"/>
        <w:textAlignment w:val="top"/>
        <w:rPr>
          <w:rFonts w:ascii="Times New Roman" w:hAnsi="Times New Roman"/>
          <w:sz w:val="28"/>
          <w:szCs w:val="28"/>
        </w:rPr>
      </w:pPr>
      <w:r w:rsidRPr="00F13DA4">
        <w:rPr>
          <w:rFonts w:ascii="Times New Roman" w:hAnsi="Times New Roman"/>
          <w:sz w:val="28"/>
          <w:szCs w:val="28"/>
        </w:rPr>
        <w:t>Прагматический компонент, который включает знания, навыки и умения, позволяющие понимать и порождать иноязычные высказывания в соответствии с конкретной ситуацией общения, речевой задачей и коммуникативным намерением;</w:t>
      </w:r>
    </w:p>
    <w:p w:rsidR="000F188F" w:rsidRPr="00F13DA4" w:rsidRDefault="000F188F" w:rsidP="00F13DA4">
      <w:pPr>
        <w:pStyle w:val="a3"/>
        <w:numPr>
          <w:ilvl w:val="0"/>
          <w:numId w:val="1"/>
        </w:numPr>
        <w:spacing w:after="0"/>
        <w:ind w:left="0" w:firstLine="357"/>
        <w:contextualSpacing w:val="0"/>
        <w:jc w:val="both"/>
        <w:textAlignment w:val="top"/>
        <w:rPr>
          <w:rFonts w:ascii="Times New Roman" w:hAnsi="Times New Roman"/>
          <w:sz w:val="28"/>
          <w:szCs w:val="28"/>
        </w:rPr>
      </w:pPr>
      <w:r w:rsidRPr="00F13DA4">
        <w:rPr>
          <w:rFonts w:ascii="Times New Roman" w:hAnsi="Times New Roman"/>
          <w:sz w:val="28"/>
          <w:szCs w:val="28"/>
        </w:rPr>
        <w:t xml:space="preserve">Социолингвистический компонент, характеризующейся знаниями, навыками и умениями, необходимыми для осуществления речевого и неречевого общения с носителями языка в соответствии с национально-культурными особенностями страны изучаемого </w:t>
      </w:r>
      <w:r w:rsidR="00410A9D" w:rsidRPr="00F13DA4">
        <w:rPr>
          <w:rFonts w:ascii="Times New Roman" w:hAnsi="Times New Roman"/>
          <w:sz w:val="28"/>
          <w:szCs w:val="28"/>
        </w:rPr>
        <w:t>языка [</w:t>
      </w:r>
      <w:r w:rsidR="00065ADA">
        <w:rPr>
          <w:rFonts w:ascii="Times New Roman" w:hAnsi="Times New Roman"/>
          <w:sz w:val="28"/>
          <w:szCs w:val="28"/>
        </w:rPr>
        <w:t>4</w:t>
      </w:r>
      <w:r w:rsidRPr="00F13DA4">
        <w:rPr>
          <w:rFonts w:ascii="Times New Roman" w:hAnsi="Times New Roman"/>
          <w:sz w:val="28"/>
          <w:szCs w:val="28"/>
        </w:rPr>
        <w:t>, с. 19].</w:t>
      </w:r>
    </w:p>
    <w:p w:rsidR="000F188F" w:rsidRPr="00F13DA4" w:rsidRDefault="000F188F" w:rsidP="00F13DA4">
      <w:pPr>
        <w:spacing w:after="0"/>
        <w:ind w:firstLine="709"/>
        <w:jc w:val="both"/>
        <w:textAlignment w:val="top"/>
        <w:rPr>
          <w:rFonts w:ascii="Times New Roman" w:hAnsi="Times New Roman"/>
          <w:color w:val="000000"/>
          <w:sz w:val="28"/>
          <w:szCs w:val="28"/>
        </w:rPr>
      </w:pPr>
      <w:r w:rsidRPr="00F13DA4">
        <w:rPr>
          <w:rFonts w:ascii="Times New Roman" w:hAnsi="Times New Roman"/>
          <w:color w:val="000000"/>
          <w:sz w:val="28"/>
          <w:szCs w:val="28"/>
        </w:rPr>
        <w:t>В.В. Сафонова, П.В. Сысоев, Г.В. Елизарова, Н.Д. Гальскова и другие, считают, что формирование иноязычной коммуникативной компетенции должно идти параллельно с формированием межкультурной компетенции. Роль аутентичных медиатекстов в формировании межкультурной компетенции довольно высока, так как они создаются представителями конкретного языкового общества и отражают культуру данного общества, а также отношение этого общества к событиям в других странах мира [</w:t>
      </w:r>
      <w:r w:rsidR="00065ADA">
        <w:rPr>
          <w:rFonts w:ascii="Times New Roman" w:hAnsi="Times New Roman"/>
          <w:color w:val="000000"/>
          <w:sz w:val="28"/>
          <w:szCs w:val="28"/>
        </w:rPr>
        <w:t>5</w:t>
      </w:r>
      <w:r w:rsidRPr="00F13DA4">
        <w:rPr>
          <w:rFonts w:ascii="Times New Roman" w:hAnsi="Times New Roman"/>
          <w:color w:val="000000"/>
          <w:sz w:val="28"/>
          <w:szCs w:val="28"/>
        </w:rPr>
        <w:t xml:space="preserve">, с. 91]. </w:t>
      </w:r>
    </w:p>
    <w:p w:rsidR="000F188F" w:rsidRPr="00F13DA4" w:rsidRDefault="000F188F" w:rsidP="00F13DA4">
      <w:pPr>
        <w:spacing w:after="0"/>
        <w:ind w:firstLine="709"/>
        <w:jc w:val="both"/>
        <w:textAlignment w:val="top"/>
        <w:rPr>
          <w:rFonts w:ascii="Times New Roman" w:hAnsi="Times New Roman"/>
          <w:color w:val="000000"/>
          <w:sz w:val="28"/>
          <w:szCs w:val="28"/>
        </w:rPr>
      </w:pPr>
      <w:r w:rsidRPr="00F13DA4">
        <w:rPr>
          <w:rFonts w:ascii="Times New Roman" w:hAnsi="Times New Roman"/>
          <w:sz w:val="28"/>
          <w:szCs w:val="28"/>
        </w:rPr>
        <w:t xml:space="preserve">Обилие языкового материала не решает проблему выбора медиатекста в качестве учебного материала. </w:t>
      </w:r>
      <w:r w:rsidRPr="00F13DA4">
        <w:rPr>
          <w:rFonts w:ascii="Times New Roman" w:hAnsi="Times New Roman"/>
          <w:color w:val="000000"/>
          <w:sz w:val="28"/>
          <w:szCs w:val="28"/>
        </w:rPr>
        <w:t xml:space="preserve">Для эффективного использования аутентичных медиатекстов на уроке необходимо представлять, с какой целью будет применен данный материал. </w:t>
      </w:r>
      <w:r w:rsidR="00065ADA">
        <w:rPr>
          <w:rFonts w:ascii="Times New Roman" w:hAnsi="Times New Roman"/>
          <w:color w:val="000000"/>
          <w:sz w:val="28"/>
          <w:szCs w:val="28"/>
        </w:rPr>
        <w:t>А</w:t>
      </w:r>
      <w:r w:rsidRPr="00F13DA4">
        <w:rPr>
          <w:rFonts w:ascii="Times New Roman" w:hAnsi="Times New Roman"/>
          <w:color w:val="000000"/>
          <w:sz w:val="28"/>
          <w:szCs w:val="28"/>
        </w:rPr>
        <w:t>утентичный мате</w:t>
      </w:r>
      <w:r w:rsidRPr="00F13DA4">
        <w:rPr>
          <w:rFonts w:ascii="Times New Roman" w:hAnsi="Times New Roman"/>
          <w:color w:val="000000"/>
          <w:sz w:val="28"/>
          <w:szCs w:val="28"/>
        </w:rPr>
        <w:softHyphen/>
        <w:t>риал текста должен сочетаться с целями обучения, наиболее полно во</w:t>
      </w:r>
      <w:r w:rsidRPr="00F13DA4">
        <w:rPr>
          <w:rFonts w:ascii="Times New Roman" w:hAnsi="Times New Roman"/>
          <w:color w:val="000000"/>
          <w:sz w:val="28"/>
          <w:szCs w:val="28"/>
        </w:rPr>
        <w:softHyphen/>
        <w:t>площая в себе черты т</w:t>
      </w:r>
      <w:r w:rsidR="00CA4D62">
        <w:rPr>
          <w:rFonts w:ascii="Times New Roman" w:hAnsi="Times New Roman"/>
          <w:color w:val="000000"/>
          <w:sz w:val="28"/>
          <w:szCs w:val="28"/>
        </w:rPr>
        <w:t>ого или иного типа медиатекстов, отражать</w:t>
      </w:r>
      <w:r w:rsidRPr="00F13DA4">
        <w:rPr>
          <w:rFonts w:ascii="Times New Roman" w:hAnsi="Times New Roman"/>
          <w:color w:val="000000"/>
          <w:sz w:val="28"/>
          <w:szCs w:val="28"/>
        </w:rPr>
        <w:t xml:space="preserve"> базовую лексику, устойчивые словосочетания, характерные синтак</w:t>
      </w:r>
      <w:r w:rsidRPr="00F13DA4">
        <w:rPr>
          <w:rFonts w:ascii="Times New Roman" w:hAnsi="Times New Roman"/>
          <w:color w:val="000000"/>
          <w:sz w:val="28"/>
          <w:szCs w:val="28"/>
        </w:rPr>
        <w:softHyphen/>
        <w:t xml:space="preserve">сические конструкции и обороты. </w:t>
      </w:r>
    </w:p>
    <w:p w:rsidR="00410A9D" w:rsidRDefault="000F188F" w:rsidP="00F13DA4">
      <w:pPr>
        <w:spacing w:after="0"/>
        <w:ind w:firstLine="709"/>
        <w:jc w:val="both"/>
        <w:textAlignment w:val="top"/>
        <w:rPr>
          <w:rFonts w:ascii="Times New Roman" w:hAnsi="Times New Roman"/>
          <w:color w:val="000000"/>
          <w:sz w:val="28"/>
          <w:szCs w:val="28"/>
        </w:rPr>
      </w:pPr>
      <w:r w:rsidRPr="00F13DA4">
        <w:rPr>
          <w:rFonts w:ascii="Times New Roman" w:hAnsi="Times New Roman"/>
          <w:color w:val="000000"/>
          <w:sz w:val="28"/>
          <w:szCs w:val="28"/>
        </w:rPr>
        <w:t xml:space="preserve">Стоить отметить, что умение правильно подобрать медиатекст не является достаточным для эффективной работы с ним. Важность приобретает </w:t>
      </w:r>
      <w:r w:rsidRPr="00F13DA4">
        <w:rPr>
          <w:rFonts w:ascii="Times New Roman" w:hAnsi="Times New Roman"/>
          <w:color w:val="000000"/>
          <w:sz w:val="28"/>
          <w:szCs w:val="28"/>
        </w:rPr>
        <w:lastRenderedPageBreak/>
        <w:t xml:space="preserve">способ подачи выбранного текста, а именно, отбор лексических единиц, система упражнений и заданий на отработку лексического материала, грамматических конструкций, на понимание текста, система коммуникативных упражнений и упражнений творческого характера, вариации домашнего задания. </w:t>
      </w:r>
    </w:p>
    <w:p w:rsidR="000F188F" w:rsidRPr="00F13DA4" w:rsidRDefault="000F188F" w:rsidP="00F13DA4">
      <w:pPr>
        <w:spacing w:after="0"/>
        <w:ind w:firstLine="709"/>
        <w:jc w:val="both"/>
        <w:textAlignment w:val="top"/>
        <w:rPr>
          <w:rFonts w:ascii="Times New Roman" w:hAnsi="Times New Roman"/>
          <w:color w:val="000000"/>
          <w:sz w:val="28"/>
          <w:szCs w:val="28"/>
        </w:rPr>
      </w:pPr>
      <w:r w:rsidRPr="00F13DA4">
        <w:rPr>
          <w:rFonts w:ascii="Times New Roman" w:hAnsi="Times New Roman"/>
          <w:sz w:val="28"/>
          <w:szCs w:val="28"/>
        </w:rPr>
        <w:t>Использование текстов массовой информации в учебном процессе позволяет преподавателю: расширять лексический запас слов учащихся, отработать грамматические конструкции, которые наиболее часто встречаются в употреблении у носителей языка, получать новую экстралингвистическую информацию, обеспечить расширение границ учебной ситуации до условий реального общения и формир</w:t>
      </w:r>
      <w:r w:rsidR="00065ADA">
        <w:rPr>
          <w:rFonts w:ascii="Times New Roman" w:hAnsi="Times New Roman"/>
          <w:sz w:val="28"/>
          <w:szCs w:val="28"/>
        </w:rPr>
        <w:t>овать межкультурную компетенцию.</w:t>
      </w:r>
    </w:p>
    <w:p w:rsidR="00410A9D" w:rsidRDefault="00410A9D" w:rsidP="00F13DA4">
      <w:pPr>
        <w:spacing w:after="0"/>
        <w:ind w:firstLine="709"/>
        <w:jc w:val="center"/>
        <w:textAlignment w:val="top"/>
        <w:rPr>
          <w:rFonts w:ascii="Times New Roman" w:hAnsi="Times New Roman"/>
          <w:sz w:val="28"/>
          <w:szCs w:val="28"/>
        </w:rPr>
      </w:pPr>
    </w:p>
    <w:p w:rsidR="000F188F" w:rsidRPr="00F13DA4" w:rsidRDefault="00F13DA4" w:rsidP="00F13DA4">
      <w:pPr>
        <w:spacing w:after="0"/>
        <w:ind w:firstLine="709"/>
        <w:jc w:val="center"/>
        <w:textAlignment w:val="top"/>
        <w:rPr>
          <w:rFonts w:ascii="Times New Roman" w:hAnsi="Times New Roman"/>
          <w:b/>
          <w:color w:val="000000"/>
          <w:sz w:val="28"/>
          <w:szCs w:val="28"/>
        </w:rPr>
      </w:pPr>
      <w:r w:rsidRPr="00F13DA4">
        <w:rPr>
          <w:rFonts w:ascii="Times New Roman" w:hAnsi="Times New Roman"/>
          <w:b/>
          <w:color w:val="000000"/>
          <w:sz w:val="28"/>
          <w:szCs w:val="28"/>
        </w:rPr>
        <w:t>СПИСОК ЛИТЕРАТУРЫ</w:t>
      </w:r>
    </w:p>
    <w:p w:rsidR="00F13DA4" w:rsidRDefault="00F13DA4" w:rsidP="00065ADA">
      <w:pPr>
        <w:pStyle w:val="a3"/>
        <w:numPr>
          <w:ilvl w:val="0"/>
          <w:numId w:val="4"/>
        </w:numPr>
        <w:spacing w:after="0"/>
        <w:jc w:val="both"/>
        <w:rPr>
          <w:rFonts w:ascii="Times New Roman" w:hAnsi="Times New Roman"/>
          <w:sz w:val="28"/>
          <w:szCs w:val="28"/>
        </w:rPr>
      </w:pPr>
      <w:r w:rsidRPr="00410A9D">
        <w:rPr>
          <w:rFonts w:ascii="Times New Roman" w:hAnsi="Times New Roman"/>
          <w:sz w:val="28"/>
          <w:szCs w:val="28"/>
        </w:rPr>
        <w:t>Базарова, И. Т. Метапредметный подход на уроках английского языка в условиях ре</w:t>
      </w:r>
      <w:r w:rsidR="00B15279">
        <w:rPr>
          <w:rFonts w:ascii="Times New Roman" w:hAnsi="Times New Roman"/>
          <w:sz w:val="28"/>
          <w:szCs w:val="28"/>
        </w:rPr>
        <w:t xml:space="preserve">ализации ФГОС / И. Т. Базарова </w:t>
      </w:r>
      <w:r w:rsidRPr="00410A9D">
        <w:rPr>
          <w:rFonts w:ascii="Times New Roman" w:hAnsi="Times New Roman"/>
          <w:sz w:val="28"/>
          <w:szCs w:val="28"/>
        </w:rPr>
        <w:t xml:space="preserve">// </w:t>
      </w:r>
      <w:r w:rsidR="00B15279">
        <w:rPr>
          <w:rFonts w:ascii="Times New Roman" w:hAnsi="Times New Roman"/>
          <w:sz w:val="28"/>
          <w:szCs w:val="28"/>
        </w:rPr>
        <w:t>Молодой ученый. — 2020. — № 19</w:t>
      </w:r>
      <w:bookmarkStart w:id="0" w:name="_GoBack"/>
      <w:bookmarkEnd w:id="0"/>
      <w:r w:rsidRPr="00410A9D">
        <w:rPr>
          <w:rFonts w:ascii="Times New Roman" w:hAnsi="Times New Roman"/>
          <w:sz w:val="28"/>
          <w:szCs w:val="28"/>
        </w:rPr>
        <w:t>. — С. 421-422.</w:t>
      </w:r>
    </w:p>
    <w:p w:rsidR="00410A9D" w:rsidRDefault="00410A9D" w:rsidP="00065ADA">
      <w:pPr>
        <w:pStyle w:val="a3"/>
        <w:numPr>
          <w:ilvl w:val="0"/>
          <w:numId w:val="4"/>
        </w:numPr>
        <w:tabs>
          <w:tab w:val="left" w:pos="993"/>
        </w:tabs>
        <w:autoSpaceDE w:val="0"/>
        <w:autoSpaceDN w:val="0"/>
        <w:adjustRightInd w:val="0"/>
        <w:spacing w:after="0"/>
        <w:jc w:val="both"/>
        <w:rPr>
          <w:rFonts w:ascii="Times New Roman" w:hAnsi="Times New Roman"/>
          <w:sz w:val="28"/>
          <w:szCs w:val="28"/>
        </w:rPr>
      </w:pPr>
      <w:r w:rsidRPr="00C16227">
        <w:rPr>
          <w:rFonts w:ascii="Times New Roman" w:hAnsi="Times New Roman"/>
          <w:iCs/>
          <w:sz w:val="28"/>
          <w:szCs w:val="28"/>
        </w:rPr>
        <w:t>Солганик, Г.Я.</w:t>
      </w:r>
      <w:r w:rsidRPr="00C16227">
        <w:rPr>
          <w:rFonts w:ascii="Times New Roman" w:hAnsi="Times New Roman"/>
          <w:i/>
          <w:iCs/>
          <w:sz w:val="28"/>
          <w:szCs w:val="28"/>
        </w:rPr>
        <w:t xml:space="preserve"> </w:t>
      </w:r>
      <w:r w:rsidRPr="00C16227">
        <w:rPr>
          <w:rFonts w:ascii="Times New Roman" w:hAnsi="Times New Roman"/>
          <w:sz w:val="28"/>
          <w:szCs w:val="28"/>
        </w:rPr>
        <w:t>К определению понятий «текст» и «медиатекст» / Г.Я. Солганик // Вес. МГУ. Сер. 10, Журналистика. – 2005. – № 2. – С. 7</w:t>
      </w:r>
      <w:r>
        <w:rPr>
          <w:rFonts w:ascii="Times New Roman" w:hAnsi="Times New Roman"/>
          <w:sz w:val="28"/>
          <w:szCs w:val="28"/>
        </w:rPr>
        <w:t xml:space="preserve"> </w:t>
      </w:r>
      <w:r w:rsidRPr="00C16227">
        <w:rPr>
          <w:rFonts w:ascii="Times New Roman" w:hAnsi="Times New Roman"/>
          <w:sz w:val="28"/>
          <w:szCs w:val="28"/>
        </w:rPr>
        <w:t>– 15.</w:t>
      </w:r>
    </w:p>
    <w:p w:rsidR="00410A9D" w:rsidRDefault="00410A9D" w:rsidP="00065ADA">
      <w:pPr>
        <w:pStyle w:val="a3"/>
        <w:numPr>
          <w:ilvl w:val="0"/>
          <w:numId w:val="4"/>
        </w:numPr>
        <w:tabs>
          <w:tab w:val="left" w:pos="993"/>
        </w:tabs>
        <w:spacing w:after="0"/>
        <w:jc w:val="both"/>
        <w:rPr>
          <w:rFonts w:ascii="Times New Roman" w:hAnsi="Times New Roman"/>
          <w:sz w:val="28"/>
          <w:szCs w:val="28"/>
        </w:rPr>
      </w:pPr>
      <w:r w:rsidRPr="00C16227">
        <w:rPr>
          <w:rFonts w:ascii="Times New Roman" w:hAnsi="Times New Roman"/>
          <w:sz w:val="28"/>
          <w:szCs w:val="28"/>
        </w:rPr>
        <w:t>Азимов, Э.Г. Новый словарь методических терминов и понятий (теория и практика обучения языкам) / Э.Г. Азимов, А.Н. Щукин. – М. : ИКАР, 2009. – 448 с.</w:t>
      </w:r>
    </w:p>
    <w:p w:rsidR="00410A9D" w:rsidRDefault="00410A9D" w:rsidP="00065ADA">
      <w:pPr>
        <w:pStyle w:val="a3"/>
        <w:numPr>
          <w:ilvl w:val="0"/>
          <w:numId w:val="4"/>
        </w:numPr>
        <w:tabs>
          <w:tab w:val="left" w:pos="993"/>
        </w:tabs>
        <w:spacing w:after="0"/>
        <w:jc w:val="both"/>
        <w:rPr>
          <w:rFonts w:ascii="Times New Roman" w:hAnsi="Times New Roman"/>
          <w:sz w:val="28"/>
          <w:szCs w:val="28"/>
        </w:rPr>
      </w:pPr>
      <w:r w:rsidRPr="00C16227">
        <w:rPr>
          <w:rFonts w:ascii="Times New Roman" w:hAnsi="Times New Roman"/>
          <w:sz w:val="28"/>
          <w:szCs w:val="28"/>
        </w:rPr>
        <w:t>Гальскова, Н.Д. Теория обучения иностранным языкам. Лингводидактика и методика : учеб. пособие для студентов лингв. ун-тов и фак. ин. яз. высш. пед. учеб. заведений / Н.Д. Гальскова, Н.И. Гез. – 3-е изд., стер. – М. : Академия, 2006. – 336 с.</w:t>
      </w:r>
    </w:p>
    <w:p w:rsidR="00410A9D" w:rsidRDefault="00410A9D" w:rsidP="00065ADA">
      <w:pPr>
        <w:pStyle w:val="Default"/>
        <w:numPr>
          <w:ilvl w:val="0"/>
          <w:numId w:val="4"/>
        </w:numPr>
        <w:tabs>
          <w:tab w:val="left" w:pos="993"/>
        </w:tabs>
        <w:spacing w:line="276" w:lineRule="auto"/>
        <w:jc w:val="both"/>
        <w:rPr>
          <w:sz w:val="28"/>
          <w:szCs w:val="28"/>
        </w:rPr>
      </w:pPr>
      <w:r w:rsidRPr="00C16227">
        <w:rPr>
          <w:sz w:val="28"/>
          <w:szCs w:val="28"/>
        </w:rPr>
        <w:t>Шеваршинова, Е.И. Формирование межкультурной компетенции у студентов языковых факультетов средствами англоязычных видео медиатекстов : дис. … канд. пед. наук : 13.00.02 / Е.И. Шеваршинова. – М</w:t>
      </w:r>
      <w:r>
        <w:rPr>
          <w:sz w:val="28"/>
          <w:szCs w:val="28"/>
        </w:rPr>
        <w:t>.</w:t>
      </w:r>
      <w:r w:rsidRPr="00C16227">
        <w:rPr>
          <w:sz w:val="28"/>
          <w:szCs w:val="28"/>
        </w:rPr>
        <w:t>, 2016. – 225 с.</w:t>
      </w:r>
    </w:p>
    <w:p w:rsidR="00FB1A07" w:rsidRPr="00F13DA4" w:rsidRDefault="00FB1A07" w:rsidP="00F13DA4">
      <w:pPr>
        <w:spacing w:after="0"/>
        <w:ind w:firstLine="709"/>
        <w:jc w:val="both"/>
        <w:textAlignment w:val="top"/>
        <w:rPr>
          <w:rFonts w:ascii="Times New Roman" w:hAnsi="Times New Roman"/>
          <w:color w:val="000000"/>
          <w:sz w:val="28"/>
          <w:szCs w:val="28"/>
        </w:rPr>
      </w:pPr>
    </w:p>
    <w:p w:rsidR="00FB1A07" w:rsidRPr="00F13DA4" w:rsidRDefault="00FB1A07" w:rsidP="00065ADA">
      <w:pPr>
        <w:spacing w:after="0"/>
        <w:jc w:val="both"/>
        <w:textAlignment w:val="top"/>
        <w:rPr>
          <w:rFonts w:ascii="Times New Roman" w:hAnsi="Times New Roman"/>
          <w:color w:val="000000"/>
          <w:sz w:val="28"/>
          <w:szCs w:val="28"/>
        </w:rPr>
      </w:pPr>
    </w:p>
    <w:sectPr w:rsidR="00FB1A07" w:rsidRPr="00F13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ﾊ・">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3041"/>
    <w:multiLevelType w:val="hybridMultilevel"/>
    <w:tmpl w:val="9B300732"/>
    <w:lvl w:ilvl="0" w:tplc="7D6AB4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02196"/>
    <w:multiLevelType w:val="hybridMultilevel"/>
    <w:tmpl w:val="519E8FC4"/>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B91526"/>
    <w:multiLevelType w:val="multilevel"/>
    <w:tmpl w:val="4A66A2D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19A0577"/>
    <w:multiLevelType w:val="hybridMultilevel"/>
    <w:tmpl w:val="90767FB4"/>
    <w:lvl w:ilvl="0" w:tplc="4AA28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580208"/>
    <w:multiLevelType w:val="hybridMultilevel"/>
    <w:tmpl w:val="40626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4334A2"/>
    <w:multiLevelType w:val="hybridMultilevel"/>
    <w:tmpl w:val="DD24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07"/>
    <w:rsid w:val="00056DAC"/>
    <w:rsid w:val="00065ADA"/>
    <w:rsid w:val="000F188F"/>
    <w:rsid w:val="003336A4"/>
    <w:rsid w:val="00410A9D"/>
    <w:rsid w:val="00B15279"/>
    <w:rsid w:val="00C93CA5"/>
    <w:rsid w:val="00CA4D62"/>
    <w:rsid w:val="00F13DA4"/>
    <w:rsid w:val="00FB1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7996"/>
  <w15:chartTrackingRefBased/>
  <w15:docId w15:val="{98508B72-6D2D-4459-9102-E9C13398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A0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A07"/>
    <w:pPr>
      <w:ind w:left="720"/>
      <w:contextualSpacing/>
    </w:pPr>
  </w:style>
  <w:style w:type="paragraph" w:styleId="a4">
    <w:name w:val="Normal (Web)"/>
    <w:basedOn w:val="a"/>
    <w:uiPriority w:val="99"/>
    <w:rsid w:val="00410A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10A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410A9D"/>
    <w:pPr>
      <w:spacing w:after="0" w:line="240" w:lineRule="auto"/>
    </w:pPr>
    <w:rPr>
      <w:rFonts w:ascii="Tahoma" w:eastAsia="Times New Roman" w:hAnsi="Tahoma"/>
      <w:sz w:val="16"/>
      <w:szCs w:val="16"/>
      <w:lang w:val="x-none" w:eastAsia="ru-RU"/>
    </w:rPr>
  </w:style>
  <w:style w:type="character" w:customStyle="1" w:styleId="a6">
    <w:name w:val="Текст выноски Знак"/>
    <w:basedOn w:val="a0"/>
    <w:link w:val="a5"/>
    <w:uiPriority w:val="99"/>
    <w:semiHidden/>
    <w:rsid w:val="00410A9D"/>
    <w:rPr>
      <w:rFonts w:ascii="Tahoma" w:eastAsia="Times New Roman" w:hAnsi="Tahoma" w:cs="Times New Roman"/>
      <w:sz w:val="16"/>
      <w:szCs w:val="16"/>
      <w:lang w:val="x-none" w:eastAsia="ru-RU"/>
    </w:rPr>
  </w:style>
  <w:style w:type="paragraph" w:customStyle="1" w:styleId="p5">
    <w:name w:val="p5"/>
    <w:basedOn w:val="a"/>
    <w:rsid w:val="00410A9D"/>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977</Words>
  <Characters>5573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2021-06-08T15:00:00Z</dcterms:created>
  <dcterms:modified xsi:type="dcterms:W3CDTF">2021-06-08T16:16:00Z</dcterms:modified>
</cp:coreProperties>
</file>