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EE" w:rsidRDefault="00D73CEE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Раздел. «</w:t>
      </w:r>
      <w:r w:rsidR="007500A6" w:rsidRPr="0075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Статистика.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Просто о сложном». </w:t>
      </w:r>
    </w:p>
    <w:p w:rsidR="007500A6" w:rsidRPr="007500A6" w:rsidRDefault="00D73CEE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 занятий для формирования навыков критического мышления / функциональной грамотности при работе с данными социальной статистики.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7500A6">
        <w:rPr>
          <w:rFonts w:ascii="Times New Roman" w:eastAsia="Times New Roman" w:hAnsi="Times New Roman" w:cs="Times New Roman"/>
          <w:b/>
          <w:lang w:eastAsia="ru-RU"/>
        </w:rPr>
        <w:t>.1.</w:t>
      </w:r>
      <w:r w:rsidRPr="007500A6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Когда температура 36, 6 опасна для жизни: </w:t>
      </w:r>
      <w:proofErr w:type="gramStart"/>
      <w:r w:rsidRPr="007500A6">
        <w:rPr>
          <w:rFonts w:ascii="Times New Roman" w:eastAsia="Times New Roman" w:hAnsi="Times New Roman" w:cs="Times New Roman"/>
          <w:b/>
          <w:lang w:eastAsia="ru-RU"/>
        </w:rPr>
        <w:t>можно  ли</w:t>
      </w:r>
      <w:proofErr w:type="gramEnd"/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 при помощи одного числа сделать правильный вывод  о больших данных?</w:t>
      </w:r>
      <w:r w:rsidRPr="007500A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0A6" w:rsidRPr="007500A6" w:rsidRDefault="007500A6" w:rsidP="007500A6">
      <w:pPr>
        <w:tabs>
          <w:tab w:val="left" w:pos="450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7500A6">
        <w:rPr>
          <w:rFonts w:ascii="Times New Roman" w:eastAsia="Times New Roman" w:hAnsi="Times New Roman" w:cs="Times New Roman"/>
          <w:lang w:eastAsia="ru-RU"/>
        </w:rPr>
        <w:t xml:space="preserve"> формирование навыков применения моды, медианы и средних показателей в критическом анализе социальной информации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7500A6">
        <w:rPr>
          <w:rFonts w:ascii="Times New Roman" w:eastAsia="Times New Roman" w:hAnsi="Times New Roman" w:cs="Times New Roman"/>
          <w:b/>
          <w:lang w:eastAsia="ru-RU"/>
        </w:rPr>
        <w:t>Задачи</w:t>
      </w:r>
    </w:p>
    <w:p w:rsidR="007500A6" w:rsidRPr="007500A6" w:rsidRDefault="007500A6" w:rsidP="007500A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Ознакомиться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с  модой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,  медианой  как инструментами статистического описания; </w:t>
      </w:r>
    </w:p>
    <w:p w:rsidR="007500A6" w:rsidRPr="007500A6" w:rsidRDefault="007500A6" w:rsidP="007500A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определить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недостаток  среднеарифметического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показателя в статистике; </w:t>
      </w:r>
    </w:p>
    <w:p w:rsidR="007500A6" w:rsidRPr="007500A6" w:rsidRDefault="007500A6" w:rsidP="007500A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выявить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преимущества  и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недостаток медианных показателей в статистике;</w:t>
      </w:r>
    </w:p>
    <w:p w:rsidR="007500A6" w:rsidRPr="007500A6" w:rsidRDefault="007500A6" w:rsidP="007500A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>смоделировать социальные ситуации с применением инструментов статистического описания;</w:t>
      </w:r>
    </w:p>
    <w:p w:rsidR="007500A6" w:rsidRPr="007500A6" w:rsidRDefault="007500A6" w:rsidP="007500A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проанализировать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информацию  о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статистических  показателях. 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УУД: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 выявлять и характеризовать существенные признаки объектов (явлений); делать выводы с использованием дедуктивных и индуктивных умозаключений, умозаключений по аналогии, формулировать гипотезы о взаимосвязях; выбирать, анализировать, систематизировать и интерпретировать информацию различных видов и форм представления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себя (свою точку зрения)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причины достижения (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5"/>
        <w:gridCol w:w="5405"/>
        <w:gridCol w:w="5266"/>
        <w:gridCol w:w="1934"/>
      </w:tblGrid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урока </w:t>
            </w: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работы </w:t>
            </w:r>
          </w:p>
        </w:tc>
      </w:tr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Мотивационный этап </w:t>
            </w: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Обращает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 внимание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 урока: что может значить такая формулировка.. Озвучивает известный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анекдот  о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средней температуре по больнице. </w:t>
            </w: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вопрос, приводят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примеры,  приходят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выводу, что средние показатели удобны , но могут  быть  крайне  неточны в описании.  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Актуализация </w:t>
            </w: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вы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знаете  о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статистике? В чем ее главная задача?  Вводит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статистика». </w:t>
            </w: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вопрос, приводят примеры использования статистики в повседневной жизни. Понимают, что статистика может  широко применятся для введения в заблуждение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затруднения, формулирование проблемы</w:t>
            </w: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Обращает внимание на проблему, поставленную в названии темы.  Совместно  с учащимися формулирует  (вводит)  задачи урока.</w:t>
            </w: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Понимают тему занятия и приводят свои предположения о решении проблемы. Ставят задачи урока.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реализация выбранного план по разрешению затруднения.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Вводит понятие «медиана», «мода», «перцентиль»   Организует работу с упражнениями 1.1.; 1.2. Разъясняет возникающие затруднения </w:t>
            </w: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Осуществляют работу с упражнениями. Делают вывод о преимуществах и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недостатках  медианы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описании процессов.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 закрепление  и включение в систему знаний</w:t>
            </w: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 работу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упражнением 1.3. Разъясняет возникающие затруднения.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Определяют статистические показатели, определяют  возможные способы  манипулирования статистической  информацией; аргументируют свою позицию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7500A6" w:rsidRPr="007500A6" w:rsidTr="00CA0B2E">
        <w:tc>
          <w:tcPr>
            <w:tcW w:w="195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52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Задает уточняющие вопросы для проведения рефлексии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вопрос, поставленный в названии урока. Определяют преимущества и недостатки изученных приемов. Оценивают собственную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работу  используя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прием   «плюс- минус- интересно». </w:t>
            </w:r>
          </w:p>
        </w:tc>
        <w:tc>
          <w:tcPr>
            <w:tcW w:w="193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</w:tc>
      </w:tr>
    </w:tbl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>Медиана в статистике.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Ситуация </w:t>
      </w:r>
      <w:proofErr w:type="gramStart"/>
      <w:r w:rsidRPr="007500A6">
        <w:rPr>
          <w:rFonts w:ascii="Times New Roman" w:eastAsia="Times New Roman" w:hAnsi="Times New Roman" w:cs="Times New Roman"/>
          <w:b/>
          <w:lang w:eastAsia="ru-RU"/>
        </w:rPr>
        <w:t>1:  Почему</w:t>
      </w:r>
      <w:proofErr w:type="gramEnd"/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 в данном случае  медиана будет более эффективным инструментом  определения эффективности?  Приведите примеры, когда медиана будет также более эффективна, </w:t>
      </w:r>
      <w:proofErr w:type="gramStart"/>
      <w:r w:rsidRPr="007500A6">
        <w:rPr>
          <w:rFonts w:ascii="Times New Roman" w:eastAsia="Times New Roman" w:hAnsi="Times New Roman" w:cs="Times New Roman"/>
          <w:b/>
          <w:lang w:eastAsia="ru-RU"/>
        </w:rPr>
        <w:t>чем  среднее</w:t>
      </w:r>
      <w:proofErr w:type="gramEnd"/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 арифметическое и почему? (например, стоимость недвижимости в районах города, заработная плата на предприятии ли городе).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Менеджер   должен принять решение об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эффективности  предприятия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.  Одним из критериев надежности является стаж работы сотрудников на предприятии   - чем больше стаж, тем меньше текучка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работников  и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, следовательно, более высок уровень профессионализма сотрудников  и стабильность развития.   Стаж десяти работников, работающих на предприятии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275"/>
        <w:gridCol w:w="1418"/>
        <w:gridCol w:w="1417"/>
        <w:gridCol w:w="1276"/>
        <w:gridCol w:w="1598"/>
        <w:gridCol w:w="1521"/>
        <w:gridCol w:w="1275"/>
      </w:tblGrid>
      <w:tr w:rsidR="007500A6" w:rsidRPr="007500A6" w:rsidTr="00CA0B2E">
        <w:tc>
          <w:tcPr>
            <w:tcW w:w="1242" w:type="dxa"/>
            <w:tcBorders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Иванов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Петров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Сидоров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Карпов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Соболев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Кузнецов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Бородин 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Николаев 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Ильин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Сергеев </w:t>
            </w:r>
          </w:p>
        </w:tc>
      </w:tr>
      <w:tr w:rsidR="007500A6" w:rsidRPr="007500A6" w:rsidTr="00CA0B2E">
        <w:tc>
          <w:tcPr>
            <w:tcW w:w="1242" w:type="dxa"/>
            <w:tcBorders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Среднее арифметическое: 7,6 лет.  Медиана – 3 года.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Пояснение: </w:t>
      </w:r>
      <w:r w:rsidRPr="007500A6">
        <w:rPr>
          <w:rFonts w:ascii="Times New Roman" w:eastAsia="Times New Roman" w:hAnsi="Times New Roman" w:cs="Times New Roman"/>
          <w:lang w:eastAsia="ru-RU"/>
        </w:rPr>
        <w:t xml:space="preserve"> медиана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не чувствительна к крайним значениям  в отличие от среднего арифметического. Подобный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метод  не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вводит в заблуждение и более эффективен при характеристике многих процессов – стоимость товаров и услуг, заработная плата, результаты экзаменов.  и др.  </w:t>
      </w:r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Следовательно, при определении </w:t>
      </w:r>
      <w:proofErr w:type="gramStart"/>
      <w:r w:rsidRPr="007500A6">
        <w:rPr>
          <w:rFonts w:ascii="Times New Roman" w:eastAsia="Times New Roman" w:hAnsi="Times New Roman" w:cs="Times New Roman"/>
          <w:b/>
          <w:lang w:eastAsia="ru-RU"/>
        </w:rPr>
        <w:t>многих  лично</w:t>
      </w:r>
      <w:proofErr w:type="gramEnd"/>
      <w:r w:rsidRPr="007500A6">
        <w:rPr>
          <w:rFonts w:ascii="Times New Roman" w:eastAsia="Times New Roman" w:hAnsi="Times New Roman" w:cs="Times New Roman"/>
          <w:b/>
          <w:lang w:eastAsia="ru-RU"/>
        </w:rPr>
        <w:t xml:space="preserve"> и  общественно значимых явлений стоит обращать внимание именно на медианные показатели, нежели на среднее арифметическое.</w:t>
      </w:r>
      <w:r w:rsidRPr="007500A6">
        <w:rPr>
          <w:rFonts w:ascii="Times New Roman" w:eastAsia="Times New Roman" w:hAnsi="Times New Roman" w:cs="Times New Roman"/>
          <w:lang w:eastAsia="ru-RU"/>
        </w:rPr>
        <w:t xml:space="preserve"> Мода в данном примере составит 1 год – 3 из 10 работают на предприятии ровно год.</w:t>
      </w:r>
    </w:p>
    <w:p w:rsidR="007500A6" w:rsidRPr="007500A6" w:rsidRDefault="007500A6" w:rsidP="007500A6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 Может ли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нечувствительность  медианы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к крайним показателям ввести в заблуждение? Разберем следующую проблему.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Кто-либо из знакомых узнает о неутешительном диагнозе. Болезнь прогрессирует, и жить остается недолго. Однако на стадии испытания находится лекарство и собраны определенные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данные  о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его эффективности. Медиана показывает срок 2 недели. То есть после ожидаемой даты смерти половина принимающих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лекарство  прожили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не более 14 дней. Однако в другой половине списка – до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40  процентов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, принимающих это лекарство, проживают от 8 месяцев и больше. В данном случае медиана может дезориентировать при принятии решения.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График  ежемесячного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 дохода жителей Великобритании после уплаты налогов в перцентилях. Чем удобен подобный вариант работы со статистикой?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64C8E0F" wp14:editId="41F27A17">
            <wp:extent cx="4219575" cy="3015238"/>
            <wp:effectExtent l="19050" t="0" r="9525" b="0"/>
            <wp:docPr id="1" name="Рисунок 1" descr="C:\Users\User\Desktop\1_8eNM7Rb1A7k8H2MFM0SK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_8eNM7Rb1A7k8H2MFM0SKZ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1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3.Определите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медиану, среднеарифметическое  и моду. Определите, какой из этих показателей вы будете предлагать в качестве информации для а) инвесторов, заинтересованных в сохранении денег для развития бизнеса; б)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для  кандидатов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 на работу; в) для  отчетов в министерство труда и почему.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60"/>
        <w:gridCol w:w="4849"/>
        <w:gridCol w:w="4851"/>
      </w:tblGrid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Название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сотрудников</w:t>
            </w:r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Исследователь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25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Офис – менеджер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30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Аналитик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35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Старший аналитик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40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  <w:r w:rsidRPr="007500A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Руководитель отдела маркетинга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50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  <w:r w:rsidRPr="007500A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Технический директор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75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  <w:r w:rsidRPr="007500A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Финансовый директор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100 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  <w:r w:rsidRPr="007500A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Исполнительный директор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100 </w:t>
            </w:r>
            <w:proofErr w:type="spellStart"/>
            <w:r w:rsidRPr="007500A6">
              <w:rPr>
                <w:rFonts w:ascii="Times New Roman" w:eastAsia="Calibri" w:hAnsi="Times New Roman" w:cs="Times New Roman"/>
              </w:rPr>
              <w:t>тыс</w:t>
            </w:r>
            <w:proofErr w:type="spellEnd"/>
            <w:r w:rsidRPr="007500A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500A6" w:rsidRPr="007500A6" w:rsidTr="00CA0B2E">
        <w:tc>
          <w:tcPr>
            <w:tcW w:w="4928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 xml:space="preserve">Генеральный директор 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</w:rPr>
            </w:pPr>
            <w:r w:rsidRPr="007500A6">
              <w:rPr>
                <w:rFonts w:ascii="Times New Roman" w:eastAsia="Calibri" w:hAnsi="Times New Roman" w:cs="Times New Roman"/>
              </w:rPr>
              <w:t>270 тыс.</w:t>
            </w:r>
          </w:p>
        </w:tc>
      </w:tr>
    </w:tbl>
    <w:p w:rsidR="007500A6" w:rsidRPr="007500A6" w:rsidRDefault="007500A6" w:rsidP="007500A6">
      <w:pPr>
        <w:tabs>
          <w:tab w:val="left" w:pos="967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lastRenderedPageBreak/>
        <w:t xml:space="preserve">Средний заработок – 60 тысяч. Можно использовать при </w:t>
      </w:r>
      <w:proofErr w:type="gramStart"/>
      <w:r w:rsidRPr="007500A6">
        <w:rPr>
          <w:rFonts w:ascii="Times New Roman" w:eastAsia="Times New Roman" w:hAnsi="Times New Roman" w:cs="Times New Roman"/>
          <w:lang w:eastAsia="ru-RU"/>
        </w:rPr>
        <w:t>принятии  на</w:t>
      </w:r>
      <w:proofErr w:type="gramEnd"/>
      <w:r w:rsidRPr="007500A6">
        <w:rPr>
          <w:rFonts w:ascii="Times New Roman" w:eastAsia="Times New Roman" w:hAnsi="Times New Roman" w:cs="Times New Roman"/>
          <w:lang w:eastAsia="ru-RU"/>
        </w:rPr>
        <w:t xml:space="preserve"> работу нового сотрудника. Исходя из этого показателя, он будет уверен в отличных перспективах.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Медиана- 35 тысяч. Для ответа на претензии в министерство труда. Это свидетельствует, что зарплата не скудная и не чрезмерная. 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Мода – для инвесторов. Мы не тратим деньги зря, вкладывая прибыль в развитие бизнеса. Зарплаты у трети работников -25 тысяч.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500A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Как измерить удава попугаями: единицы измерения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числа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статистических манипуляциях.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Цель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релевантном использовании единиц статистической информации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7500A6" w:rsidRPr="007500A6" w:rsidRDefault="007500A6" w:rsidP="007500A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 манипуляции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статистике, осознавать  причины их появления;</w:t>
      </w:r>
    </w:p>
    <w:p w:rsidR="007500A6" w:rsidRPr="007500A6" w:rsidRDefault="007500A6" w:rsidP="007500A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правил для избегания статистических ошибок;</w:t>
      </w:r>
    </w:p>
    <w:p w:rsidR="007500A6" w:rsidRPr="007500A6" w:rsidRDefault="007500A6" w:rsidP="007500A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экономические знания; </w:t>
      </w:r>
    </w:p>
    <w:p w:rsidR="007500A6" w:rsidRPr="007500A6" w:rsidRDefault="007500A6" w:rsidP="007500A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  разрешения противоречий;</w:t>
      </w:r>
    </w:p>
    <w:p w:rsidR="007500A6" w:rsidRPr="007500A6" w:rsidRDefault="007500A6" w:rsidP="007500A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моделировать социальные ситуации.  </w:t>
      </w:r>
    </w:p>
    <w:p w:rsidR="007500A6" w:rsidRPr="007500A6" w:rsidRDefault="007500A6" w:rsidP="007500A6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УУД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объектов (явлений</w:t>
      </w:r>
      <w:proofErr w:type="gram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);устанавливать</w:t>
      </w:r>
      <w:proofErr w:type="gram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существенный признак классификации, основания для обобщения и сравнения, критерии проводимого анализа; с учетом предложенной задачи выявлять закономерности и противоречия в рассматриваемых фактах, данных и наблюдениях; выявлять дефициты информации, данных, необходимых для решения поставленной задачи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Коммуникативные  УУД</w:t>
      </w:r>
      <w:proofErr w:type="gramEnd"/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Регулятивные УУД: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</w:t>
      </w:r>
    </w:p>
    <w:tbl>
      <w:tblPr>
        <w:tblStyle w:val="1"/>
        <w:tblpPr w:leftFromText="180" w:rightFromText="180" w:vertAnchor="text" w:horzAnchor="margin" w:tblpXSpec="center" w:tblpY="436"/>
        <w:tblW w:w="13433" w:type="dxa"/>
        <w:tblLayout w:type="fixed"/>
        <w:tblLook w:val="04A0" w:firstRow="1" w:lastRow="0" w:firstColumn="1" w:lastColumn="0" w:noHBand="0" w:noVBand="1"/>
      </w:tblPr>
      <w:tblGrid>
        <w:gridCol w:w="1926"/>
        <w:gridCol w:w="4419"/>
        <w:gridCol w:w="5387"/>
        <w:gridCol w:w="1701"/>
      </w:tblGrid>
      <w:tr w:rsidR="007500A6" w:rsidRPr="007500A6" w:rsidTr="00CA0B2E">
        <w:tc>
          <w:tcPr>
            <w:tcW w:w="192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урока </w:t>
            </w:r>
          </w:p>
        </w:tc>
        <w:tc>
          <w:tcPr>
            <w:tcW w:w="441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387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работы </w:t>
            </w:r>
          </w:p>
        </w:tc>
      </w:tr>
      <w:tr w:rsidR="007500A6" w:rsidRPr="007500A6" w:rsidTr="00CA0B2E">
        <w:tc>
          <w:tcPr>
            <w:tcW w:w="192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Мотивационный  ц</w:t>
            </w:r>
            <w:proofErr w:type="gramEnd"/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учащимся вспомнить шуточный эпизод из мультфильма «38 попугаев».  Какая проблема скрывается в этом шуточном эпизоде? </w:t>
            </w:r>
          </w:p>
        </w:tc>
        <w:tc>
          <w:tcPr>
            <w:tcW w:w="5387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Определяют  неудобство и неточность  измерения как важные  проблемы, способствующие манипулированию 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2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Выявление проблемы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Организует работу учащихся с проблемными ситуациями. Упражнение 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  Совместно  с учащимися формулирует  (вводит)  задачи урока.</w:t>
            </w:r>
          </w:p>
        </w:tc>
        <w:tc>
          <w:tcPr>
            <w:tcW w:w="5387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Делятся на группы, каждая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из  которых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работает с одной из обозначенных проблем.  Объясняют 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противоречие –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 единицы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измерения. Определяют проблему: верная информация одновременно отображена разными единицами измерения, порождая ловушку-противоречие.  Определяют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проблему  урока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какие ловушки могут существовать и как их распознать?  Определяют задачи урока 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</w:tr>
      <w:tr w:rsidR="007500A6" w:rsidRPr="007500A6" w:rsidTr="00CA0B2E">
        <w:tc>
          <w:tcPr>
            <w:tcW w:w="192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Реализация / разрешение затруднения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объяснение   наиболее распространенных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статистических  уловок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необходимости разъясняет экономические термины (номинальная / реальная заработная плата; инфляция).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Осуществляют работу с практическими заданиями 2.2.; 2.3. Отвечают на вопросы, выдвигают предположения, задают дополнительные вопросы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для  разъяснения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делают выводы о способах статистических уловок и способах их выявления. 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7500A6" w:rsidRPr="007500A6" w:rsidTr="00CA0B2E">
        <w:tc>
          <w:tcPr>
            <w:tcW w:w="192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в систему знаний </w:t>
            </w:r>
          </w:p>
        </w:tc>
        <w:tc>
          <w:tcPr>
            <w:tcW w:w="441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Корректирует ответы,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задает  вопросы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разъяснения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приводят примеры социальных ситуаций, в которых могли бы использоваться  изученные  приемы манипуляций, предлагают правила работы со  статистикой:  1. правильный выбор единиц измерения; 2. различение процентных и абсолютных показателей; 3. различие номинальных и реальных  показателей заработной платы; 4.инфляционных  поправок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7500A6" w:rsidRPr="007500A6" w:rsidTr="00CA0B2E">
        <w:tc>
          <w:tcPr>
            <w:tcW w:w="192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419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Задает  уточняющие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вопросы, разъясняет трудности при их   наличии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 рефлексию при помощи приема « рефлексивная  мишень»(активно участвовал/было интересно/было  понятно/узнал новое)</w:t>
            </w:r>
          </w:p>
        </w:tc>
        <w:tc>
          <w:tcPr>
            <w:tcW w:w="1701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</w:tbl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Объясните противоречие, допуская, что оба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высказывания  верны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 1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глава региона говорит о постоянном росте  экономического  благополучия  региона – за последние 6  лет он вышел в лидеры промышленного производства.  Его соперник, представитель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оппозиции,  говорит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росте  безработицы в  регионе – ситуация в экономике  ухудшается.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 день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научном издании вы видите официальное научное исследование, где </w:t>
      </w:r>
      <w:r w:rsidRPr="007500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красная линия - занятость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7500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зеленая  - промышленное производство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можно объяснить такое противоречие?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вкладывает в понятие «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 благополучие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различное понимание. Действующая власть понимает под ним -  количество выпускаемой продукции,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время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увеличивающейся за   счет  введения  новых технологий, а представитель оппозиции – занятость промышленных   рабочих.  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Calibri" w:eastAsia="Times New Roman" w:hAnsi="Calibri" w:cs="Arial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w:drawing>
          <wp:inline distT="0" distB="0" distL="0" distR="0" wp14:anchorId="0E429761" wp14:editId="2BB6219B">
            <wp:extent cx="3924300" cy="23812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 2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Объясните противоречие.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 – оппозиционер: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школьного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 деградирует.  60 %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  школ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продемонстрировали в  этом году более  низкие результаты  экзаменов, чем в     прошлом.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Представитель власти: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 система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успешно  развивается!  70 % наших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  показали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 ЕГЭ в  этом  году   более  высокие   результаты, чем   в  прошлом.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 из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них  использует  разные  единицы  измерения. В   разных   школах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обучается  разное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количество   учащихся. Вполне может получиться, что в маленьких сельских школах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некоторых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малокомплектных   школах  города показатели, действительно, ухудшились.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в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этих   школах    учится   гораздо  меньше  учащихся, чем в крупных   городских. 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(а).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b/>
          <w:color w:val="2C2C2C"/>
          <w:sz w:val="24"/>
          <w:szCs w:val="24"/>
          <w:lang w:eastAsia="ru-RU"/>
        </w:rPr>
        <w:t xml:space="preserve">Поправка на инфляцию. 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может насторожить вас в утверждении, что самым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кассовым  фильмом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 стал фильм о  Гарри Поттере,  только в  Индии  собравший 1,3 триллиона  рупий в Индии?  На что стоит обратить внимание,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вы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сравниваете цены  10 лет назад и сегодня?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приходят к выводу, что крайне важно понять, что в разных странах разная валюта и разный  ее курс. 100 рупий и 100 евро не одно и то же. Более того, важна поправка на инфляцию. 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Наиболее кассовые голливудские фильмы по абсолютным показателям: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2. «Титаник»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«Темный рыцарь»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«Звездные войны. Эпизод 4»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5. «Шрек-2»</w:t>
      </w:r>
    </w:p>
    <w:p w:rsidR="007500A6" w:rsidRPr="007500A6" w:rsidRDefault="007500A6" w:rsidP="007500A6">
      <w:pPr>
        <w:spacing w:after="20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Наиболее кассовые голливудские фильмы с учетом инфляции: </w:t>
      </w:r>
    </w:p>
    <w:p w:rsidR="007500A6" w:rsidRPr="007500A6" w:rsidRDefault="007500A6" w:rsidP="007500A6">
      <w:pPr>
        <w:numPr>
          <w:ilvl w:val="0"/>
          <w:numId w:val="3"/>
        </w:num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«Унесенные ветром»</w:t>
      </w:r>
    </w:p>
    <w:p w:rsidR="007500A6" w:rsidRPr="007500A6" w:rsidRDefault="007500A6" w:rsidP="007500A6">
      <w:pPr>
        <w:numPr>
          <w:ilvl w:val="0"/>
          <w:numId w:val="3"/>
        </w:num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«Звездные войны. Эпизод 4». </w:t>
      </w:r>
    </w:p>
    <w:p w:rsidR="007500A6" w:rsidRPr="007500A6" w:rsidRDefault="007500A6" w:rsidP="007500A6">
      <w:pPr>
        <w:numPr>
          <w:ilvl w:val="0"/>
          <w:numId w:val="3"/>
        </w:num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«Звуки музыки» </w:t>
      </w:r>
    </w:p>
    <w:p w:rsidR="007500A6" w:rsidRPr="007500A6" w:rsidRDefault="007500A6" w:rsidP="007500A6">
      <w:pPr>
        <w:numPr>
          <w:ilvl w:val="0"/>
          <w:numId w:val="3"/>
        </w:num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«Инопланетянин». </w:t>
      </w:r>
    </w:p>
    <w:p w:rsidR="007500A6" w:rsidRPr="007500A6" w:rsidRDefault="007500A6" w:rsidP="007500A6">
      <w:pPr>
        <w:numPr>
          <w:ilvl w:val="0"/>
          <w:numId w:val="3"/>
        </w:numPr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«Десять заповедей» </w:t>
      </w:r>
    </w:p>
    <w:p w:rsidR="007500A6" w:rsidRPr="007500A6" w:rsidRDefault="007500A6" w:rsidP="00750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C2C2C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2C2C2C"/>
          <w:sz w:val="24"/>
          <w:szCs w:val="24"/>
          <w:lang w:eastAsia="ru-RU"/>
        </w:rPr>
        <w:t xml:space="preserve">Как бы вы отреагировали на </w:t>
      </w:r>
      <w:proofErr w:type="gramStart"/>
      <w:r w:rsidRPr="007500A6">
        <w:rPr>
          <w:rFonts w:ascii="Times New Roman" w:eastAsia="Times New Roman" w:hAnsi="Times New Roman" w:cs="Times New Roman"/>
          <w:b/>
          <w:color w:val="2C2C2C"/>
          <w:sz w:val="24"/>
          <w:szCs w:val="24"/>
          <w:lang w:eastAsia="ru-RU"/>
        </w:rPr>
        <w:t xml:space="preserve">утверждение:  </w:t>
      </w:r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Средняя</w:t>
      </w:r>
      <w:proofErr w:type="gramEnd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заработная плата в России в 1997 году составляла 1млн рублей. В 2021 </w:t>
      </w:r>
      <w:proofErr w:type="gramStart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году  -</w:t>
      </w:r>
      <w:proofErr w:type="gramEnd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55 тысяч. Следовательно, 24 года назад люди жили в </w:t>
      </w:r>
      <w:proofErr w:type="gramStart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18  раз</w:t>
      </w:r>
      <w:proofErr w:type="gramEnd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лучше, чем сегодня</w:t>
      </w:r>
      <w:r w:rsidRPr="007500A6">
        <w:rPr>
          <w:rFonts w:ascii="Times New Roman" w:eastAsia="Times New Roman" w:hAnsi="Times New Roman" w:cs="Times New Roman"/>
          <w:b/>
          <w:color w:val="2C2C2C"/>
          <w:sz w:val="24"/>
          <w:szCs w:val="24"/>
          <w:lang w:eastAsia="ru-RU"/>
        </w:rPr>
        <w:t>. Пояснение</w:t>
      </w:r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: необходимо выяснить цены и зарплаты на продукты в </w:t>
      </w:r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каждом году, узнать медианные показатели заработной платы, провести сравнение по </w:t>
      </w:r>
      <w:proofErr w:type="gramStart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большему  числу</w:t>
      </w:r>
      <w:proofErr w:type="gramEnd"/>
      <w:r w:rsidRPr="007500A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показателей, включая непродовольственные товары.</w:t>
      </w:r>
    </w:p>
    <w:p w:rsidR="007500A6" w:rsidRPr="007500A6" w:rsidRDefault="007500A6" w:rsidP="007500A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  <w:t>2.2. Номинальные и реальные показатели.</w:t>
      </w:r>
    </w:p>
    <w:p w:rsidR="007500A6" w:rsidRPr="007500A6" w:rsidRDefault="007500A6" w:rsidP="007500A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  <w:t>(б)</w:t>
      </w:r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 xml:space="preserve"> Росстат: средняя номинальная зарплата в России выросла в 2020 году на 6%, реальная — на 2,5% (данные Росстата от 18.02 2021). Как вы понимаете </w:t>
      </w:r>
      <w:proofErr w:type="gramStart"/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>термины  «</w:t>
      </w:r>
      <w:proofErr w:type="gramEnd"/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 xml:space="preserve">номинальная» и «реальная» заработная плата? </w:t>
      </w:r>
    </w:p>
    <w:p w:rsidR="007500A6" w:rsidRPr="007500A6" w:rsidRDefault="007500A6" w:rsidP="007500A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>Какие  выводы</w:t>
      </w:r>
      <w:proofErr w:type="gramEnd"/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 xml:space="preserve"> можно сделать из данной информации (сайт  Росстата)?</w:t>
      </w:r>
      <w:r w:rsidRPr="007500A6"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  <w:t xml:space="preserve"> Пояснение: </w:t>
      </w:r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 xml:space="preserve">Номинальная зарплата иногда может увеличиваться в </w:t>
      </w:r>
      <w:proofErr w:type="gramStart"/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>то  время</w:t>
      </w:r>
      <w:proofErr w:type="gramEnd"/>
      <w:r w:rsidRPr="007500A6">
        <w:rPr>
          <w:rFonts w:ascii="Times New Roman" w:eastAsia="Times New Roman" w:hAnsi="Times New Roman" w:cs="Times New Roman"/>
          <w:bCs/>
          <w:color w:val="2C2C2C"/>
          <w:kern w:val="36"/>
          <w:sz w:val="24"/>
          <w:szCs w:val="24"/>
          <w:lang w:eastAsia="ru-RU"/>
        </w:rPr>
        <w:t xml:space="preserve">, как реальная падать (начало 2015 года на графике), следовательно, предоставляя информацию о доходах всегда  необходимо уточнение о номинальной / реальной шкале измерения </w:t>
      </w:r>
    </w:p>
    <w:p w:rsidR="007500A6" w:rsidRPr="007500A6" w:rsidRDefault="007500A6" w:rsidP="007500A6">
      <w:pPr>
        <w:shd w:val="clear" w:color="auto" w:fill="FFFFFF"/>
        <w:spacing w:after="0" w:line="296" w:lineRule="atLeast"/>
        <w:outlineLvl w:val="0"/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</w:pPr>
    </w:p>
    <w:p w:rsidR="007500A6" w:rsidRPr="007500A6" w:rsidRDefault="007500A6" w:rsidP="007500A6">
      <w:pPr>
        <w:shd w:val="clear" w:color="auto" w:fill="FFFFFF"/>
        <w:spacing w:after="0" w:line="29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noProof/>
          <w:color w:val="2C2C2C"/>
          <w:kern w:val="36"/>
          <w:sz w:val="24"/>
          <w:szCs w:val="24"/>
          <w:lang w:eastAsia="ru-RU"/>
        </w:rPr>
        <w:drawing>
          <wp:inline distT="0" distB="0" distL="0" distR="0" wp14:anchorId="05340816" wp14:editId="3826E020">
            <wp:extent cx="6210300" cy="2749320"/>
            <wp:effectExtent l="19050" t="0" r="0" b="0"/>
            <wp:docPr id="3" name="Рисунок 1" descr="C:\Users\Елизавета\Desktop\nominalnaja-zarp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изавета\Desktop\nominalnaja-zarplat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235" cy="275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0A6" w:rsidRPr="007500A6" w:rsidRDefault="007500A6" w:rsidP="007500A6">
      <w:pPr>
        <w:shd w:val="clear" w:color="auto" w:fill="FFFFFF"/>
        <w:spacing w:after="0" w:line="29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(в).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Предложенная  информация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верна, и выводы тоже логичны. Однако в данных утверждениях может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быть  скрыта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манипуляция. Какая? </w:t>
      </w:r>
    </w:p>
    <w:p w:rsidR="007500A6" w:rsidRPr="007500A6" w:rsidRDefault="007500A6" w:rsidP="007500A6">
      <w:pPr>
        <w:shd w:val="clear" w:color="auto" w:fill="FFFFFF"/>
        <w:spacing w:after="0" w:line="296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Абсолютные и процентные показатели. По итогам 2021 года количество мелких краж в Промышленном районе города </w:t>
      </w:r>
      <w:proofErr w:type="spellStart"/>
      <w:proofErr w:type="gramStart"/>
      <w:r w:rsidRPr="007500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Средневолжска</w:t>
      </w:r>
      <w:proofErr w:type="spellEnd"/>
      <w:r w:rsidRPr="007500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увеличилось</w:t>
      </w:r>
      <w:proofErr w:type="gramEnd"/>
      <w:r w:rsidRPr="007500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67 %. Уважаемые горожане, ставьте сигнализацию на свой кошелек!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прошлом году бюджет Министерства обороны был повышен на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3  %..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Вряд ли Правительство планирует развивать военное производство.  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году сотрудникам банка «Индустриальный» был повышен оклад на 10 %. Это ли не свидетельство заботы компании о своих сотрудниках?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абсолютные и процентные показатели могут взаимно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заменяться  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вводить в заблуждение. В первом случае, количество совершенных мелких краж в 2020 году могло составлять в абсолютном показателе 3. Увеличение на 67 % - до 5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 в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абсолютном измерении (показатель «от низкой базы»). Оба показателя будут верными, однако процентный показатель в данном случае используется для нагнетания и запугивания. Обратная ситуация во втором случае. Если бюджет министерства обороны составляет 1 трлн.    рублей, то увеличение на 3 % -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30  миллиардов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существенная сумма. В третьем случае следует обратить внимание не на увеличение самого процента оплаты, а на то, от какой заработной платы отсчитывается процент. Если речь идет о заработной плате рядового сотрудника в 25 тысяч рублей,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а  директора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 тысяч, то10 процентная надбавка будет казаться отнюдь не такой привлекательной, как кажется вначале.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 Теория вероятности в помощь критически мыслящим.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применении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теории вероятности в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критическом  осмыслении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действительности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7500A6" w:rsidRPr="007500A6" w:rsidRDefault="007500A6" w:rsidP="007500A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финансовой грамотности;  </w:t>
      </w:r>
    </w:p>
    <w:p w:rsidR="007500A6" w:rsidRPr="007500A6" w:rsidRDefault="007500A6" w:rsidP="007500A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ответственное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социальное поведение;</w:t>
      </w:r>
    </w:p>
    <w:p w:rsidR="007500A6" w:rsidRPr="007500A6" w:rsidRDefault="007500A6" w:rsidP="007500A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 представлять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 ожидание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Познавательные 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объектов (явлений);устанавливать существенный признак классификации, основания для обобщения и сравнения, критерии проводимого анализа ;с учетом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 понимать намерения других, проявлять уважительное отношение к собеседнику и в корректной форме формулировать свои возражения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Регулятивные: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 сопоставлять свои суждения с суждениями других участников диалога, обнаруживать различие и сходство позиций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662"/>
        <w:gridCol w:w="4252"/>
        <w:gridCol w:w="2127"/>
      </w:tblGrid>
      <w:tr w:rsidR="007500A6" w:rsidRPr="007500A6" w:rsidTr="00CA0B2E">
        <w:tc>
          <w:tcPr>
            <w:tcW w:w="1668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урока </w:t>
            </w:r>
          </w:p>
        </w:tc>
        <w:tc>
          <w:tcPr>
            <w:tcW w:w="666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425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7500A6" w:rsidRPr="007500A6" w:rsidTr="00CA0B2E">
        <w:tc>
          <w:tcPr>
            <w:tcW w:w="1668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Мотивационный </w:t>
            </w:r>
          </w:p>
        </w:tc>
        <w:tc>
          <w:tcPr>
            <w:tcW w:w="666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Урок начинается с небольшого эксперимента: учитель предлагает учащимся сыграть в «Орла и решку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» .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 встают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после каждого подбрасывания монеты  садятся те, у кого выпала решка. Тот, у кого орел выпал наибольшее количество раз отвечает на вопрос, какие «особые» умения он применил, чтобы орел выпал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  раз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подряд. </w:t>
            </w:r>
          </w:p>
        </w:tc>
        <w:tc>
          <w:tcPr>
            <w:tcW w:w="425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мотивацию,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настраиваются  на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новой темы, отслеживают честность выполнения условий игры. Приходят к выводу о том, что подобный результат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 случаен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668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666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формула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позволяет  просчитать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00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вероятность 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независимых  событий? Приведите примеры </w:t>
            </w:r>
            <w:r w:rsidRPr="007500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независимых событий.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Вспомните, что такое </w:t>
            </w:r>
            <w:proofErr w:type="gramStart"/>
            <w:r w:rsidRPr="007500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математическое  ожидание</w:t>
            </w:r>
            <w:proofErr w:type="gramEnd"/>
            <w:r w:rsidRPr="007500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события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Решите упражнение 3.1.  </w:t>
            </w:r>
          </w:p>
        </w:tc>
        <w:tc>
          <w:tcPr>
            <w:tcW w:w="425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  знания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теории вероятности. 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668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проблемы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Называет тему урока.  Подумайте, в каких сферах жизни связанная со статистикой теория вероятности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может  помочь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  верное решение? Совместно  с учащимися формулирует  (вводит)  задачи урока.</w:t>
            </w:r>
          </w:p>
        </w:tc>
        <w:tc>
          <w:tcPr>
            <w:tcW w:w="425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Высказывают предположения, формулируют проблему: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как  помогает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вероятности в критической  оценке действительности. Определяют задачи урока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rPr>
          <w:trHeight w:val="1785"/>
        </w:trPr>
        <w:tc>
          <w:tcPr>
            <w:tcW w:w="1668" w:type="dxa"/>
            <w:tcBorders>
              <w:bottom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Разрешение затруднения/первичное закрепление нового материала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жизни человек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сталкивается  с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множеством соблазнов и страхов: от желания выиграть в лотерею или  при покупке товара оформить </w:t>
            </w:r>
            <w:proofErr w:type="spell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допстраховку</w:t>
            </w:r>
            <w:proofErr w:type="spell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Как отвечает теория вероятности на такие вопросы?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 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работу  с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практическими упражнениями 3.2,3.3.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  понятие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«математическое  ожидание». Решают задания 3.2. делают вывод о неизбежном выигрыше страховых компаний и лотерей/казино даже при условии отдельно высоких выигрышей некоторых игроков.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 с практическим  упражнением  3.3.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7500A6" w:rsidRPr="007500A6" w:rsidTr="00CA0B2E">
        <w:trPr>
          <w:trHeight w:val="1170"/>
        </w:trPr>
        <w:tc>
          <w:tcPr>
            <w:tcW w:w="1668" w:type="dxa"/>
            <w:tcBorders>
              <w:top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задает вопросы для детализации рефлексии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«Плюс - минус-интересно»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</w:t>
            </w:r>
          </w:p>
        </w:tc>
      </w:tr>
    </w:tbl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Объясните с точки зрения теории вероятности, почему при регистрации на сайте от нас чаще всего требуют пароль, состоящий из 6 символов, но включающий не только цифры от до 9, но и буквы?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Пояснение: создается гораздо больше комбинаций. 43 (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33  буквы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кириллицы и 10 цифр от 0 до 9) *43*43*43*43*43 = более 6 миллиардов возможных комбинаций, а если включить в него  другие символы клавиатуры, то количество потенциальных паролей увеличивается до триллионов.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Игра в лотерею.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Применяя математическое ожидание, </w:t>
      </w:r>
      <w:proofErr w:type="gramStart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определите  шансы</w:t>
      </w:r>
      <w:proofErr w:type="gramEnd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успех одного билета в мгновенной лотерее при следующих условиях: стоимость реального билета – 50 рублей. 1 шанс из 10 получить такой же билет, 1 шанс из 15 – 100 рублей; 1 шанс из 42 - - 200 рублей; 1 шанс из 75 – 250 рублей; 1 шанс из 200 – 500 рублей; 1 из 300 – 1250; 1 из 1589 – 2500 </w:t>
      </w:r>
      <w:proofErr w:type="gramStart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рублей ;</w:t>
      </w:r>
      <w:proofErr w:type="gramEnd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 из 8000 – 5000 рублей; 1 из 16 000- 10 тысяч рублей; 1 шанс из 40000– 25  тысяч; один из 48 000 – 50 тысяч.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Пояснение: 1/15*(</w:t>
      </w:r>
      <w:proofErr w:type="gramStart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100)+</w:t>
      </w:r>
      <w:proofErr w:type="gramEnd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1/42*(200)+1/75*(250)+ 1/200*(500)+1/300*(1250)+1/1589*(2500)+1/8000*(5000)+1/16000*(10000)+1/36000*(25000)+1/40000* (50000) = 6,6 + 4,7+3,3+2,5+1,5+0,6+0,6+1 = 21. Таким образом, с точки зрения математики, покупка лотерейного билета - изначальная потеря денег. Математическая стоимость билета -21 рубль. Кто-то выиграет крупную сумму, однако остальные билеты проиграют, тем самым принеся прибыль владельцам лотереи – более чем в 2 раза даже при условии выплаты остальных возможных выигрышей.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Сегодня огромной популярностью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 сервисы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предлагающие  услуги  инвестирования. В 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  отдельном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есть немалое   количество факторов, влияющих на  исходный успех. Для удобства можно применить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 визуализации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возможных исходов.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 кто предложил инвестировать 1 миллион рублей в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 проект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связанный с  разработкой новейшего средства  от облысения. вы скорее всего поинтересуетесь, каковы  шансы  проекта на   успех и получите  неоднозначный  ответ.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 как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речь идет  об исследовательском проекте  вероятность   того. Что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  удастся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найти эффективное  средство от облысения составляет  лишь  30 %. В случае   неудачи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 вернут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 250 000 от вложенного миллиона.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 именно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столько средств   было  зарезервировано для   вывода нового  средства  на рынок (тестирование,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маркетнг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далее).Даже  если  исследователи  добьются  успеха,  существует   лишь 60 %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вероянтность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Минздрав  одобрит  дано  средство  для    применения. Но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 если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ттом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случае если  средство  не   только  окажется   эффективным, но и  будет признано как  безопасное  для   человека существует  10 % вероятность  того, что кто – либо из конкурентов  предложит примерно в то же   время еще  более эффективный  препарат, что лишит вас  надежд на получение прибыли. Но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удача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 будет сопутствовать (Средство будет эффективным  и безопасным, а ваши конкуренты не предложат  ничего лучше).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 оценка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доходности  инвестиций составит   25  миллионов рублей.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 ли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смысл вкладывать имеющийся   миллион?  Предложите решение,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формулу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математического  ожидания.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b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b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b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b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b/>
          <w:lang w:eastAsia="ru-RU"/>
        </w:rPr>
      </w:pPr>
      <w:r w:rsidRPr="007500A6">
        <w:rPr>
          <w:rFonts w:ascii="Calibri" w:eastAsia="Times New Roman" w:hAnsi="Calibri" w:cs="Arial"/>
          <w:b/>
          <w:lang w:eastAsia="ru-RU"/>
        </w:rPr>
        <w:t xml:space="preserve">Пояснение:  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121285</wp:posOffset>
                </wp:positionV>
                <wp:extent cx="942975" cy="0"/>
                <wp:effectExtent l="9525" t="55245" r="19050" b="590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53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34.3pt;margin-top:9.55pt;width:7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205740</wp:posOffset>
                </wp:positionV>
                <wp:extent cx="419100" cy="523875"/>
                <wp:effectExtent l="9525" t="44450" r="57150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8606" id="Прямая со стрелкой 13" o:spid="_x0000_s1026" type="#_x0000_t32" style="position:absolute;margin-left:145.8pt;margin-top:16.2pt;width:33pt;height:41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lang w:eastAsia="ru-RU"/>
        </w:rPr>
        <w:t xml:space="preserve">                                              Поступает на рынок    25 млн.                                0,3*0,6*0,9*25 млн=4,050 </w:t>
      </w:r>
      <w:proofErr w:type="gramStart"/>
      <w:r w:rsidRPr="007500A6">
        <w:rPr>
          <w:rFonts w:ascii="Calibri" w:eastAsia="Times New Roman" w:hAnsi="Calibri" w:cs="Arial"/>
          <w:lang w:eastAsia="ru-RU"/>
        </w:rPr>
        <w:t>млн .</w:t>
      </w:r>
      <w:proofErr w:type="gramEnd"/>
      <w:r w:rsidRPr="007500A6">
        <w:rPr>
          <w:rFonts w:ascii="Calibri" w:eastAsia="Times New Roman" w:hAnsi="Calibri" w:cs="Arial"/>
          <w:lang w:eastAsia="ru-RU"/>
        </w:rPr>
        <w:t xml:space="preserve">      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lang w:eastAsia="ru-RU"/>
        </w:rPr>
        <w:t xml:space="preserve">Одобрено     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proofErr w:type="gramStart"/>
      <w:r w:rsidRPr="007500A6">
        <w:rPr>
          <w:rFonts w:ascii="Calibri" w:eastAsia="Times New Roman" w:hAnsi="Calibri" w:cs="Arial"/>
          <w:lang w:eastAsia="ru-RU"/>
        </w:rPr>
        <w:t>Министерством  здраво</w:t>
      </w:r>
      <w:proofErr w:type="gramEnd"/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187960</wp:posOffset>
                </wp:positionV>
                <wp:extent cx="304800" cy="333375"/>
                <wp:effectExtent l="9525" t="5715" r="47625" b="5143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F038" id="Прямая со стрелкой 12" o:spid="_x0000_s1026" type="#_x0000_t32" style="position:absolute;margin-left:145.8pt;margin-top:14.8pt;width:24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140335</wp:posOffset>
                </wp:positionV>
                <wp:extent cx="447675" cy="533400"/>
                <wp:effectExtent l="9525" t="43815" r="47625" b="1333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44A6" id="Прямая со стрелкой 11" o:spid="_x0000_s1026" type="#_x0000_t32" style="position:absolute;margin-left:110.55pt;margin-top:11.05pt;width:35.25pt;height:4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">
                <v:stroke endarrow="block"/>
              </v:shape>
            </w:pict>
          </mc:Fallback>
        </mc:AlternateContent>
      </w:r>
      <w:proofErr w:type="gramStart"/>
      <w:r w:rsidRPr="007500A6">
        <w:rPr>
          <w:rFonts w:ascii="Calibri" w:eastAsia="Times New Roman" w:hAnsi="Calibri" w:cs="Arial"/>
          <w:lang w:eastAsia="ru-RU"/>
        </w:rPr>
        <w:t>охранения  (</w:t>
      </w:r>
      <w:proofErr w:type="gramEnd"/>
      <w:r w:rsidRPr="007500A6">
        <w:rPr>
          <w:rFonts w:ascii="Calibri" w:eastAsia="Times New Roman" w:hAnsi="Calibri" w:cs="Arial"/>
          <w:lang w:eastAsia="ru-RU"/>
        </w:rPr>
        <w:t xml:space="preserve">0,6)                           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198120</wp:posOffset>
                </wp:positionV>
                <wp:extent cx="1209675" cy="0"/>
                <wp:effectExtent l="9525" t="53340" r="19050" b="609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2E72" id="Прямая со стрелкой 10" o:spid="_x0000_s1026" type="#_x0000_t32" style="position:absolute;margin-left:327.3pt;margin-top:15.6pt;width:9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lang w:eastAsia="ru-RU"/>
        </w:rPr>
        <w:t xml:space="preserve">                                                                         Конкурент разработал более                                           0,3*0,6*0,1*0=0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149860</wp:posOffset>
                </wp:positionV>
                <wp:extent cx="419100" cy="381000"/>
                <wp:effectExtent l="9525" t="13970" r="47625" b="5270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C51C1" id="Прямая со стрелкой 9" o:spid="_x0000_s1026" type="#_x0000_t32" style="position:absolute;margin-left:97.8pt;margin-top:11.8pt;width:3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149860</wp:posOffset>
                </wp:positionV>
                <wp:extent cx="371475" cy="381000"/>
                <wp:effectExtent l="9525" t="52070" r="47625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0B416" id="Прямая со стрелкой 8" o:spid="_x0000_s1026" type="#_x0000_t32" style="position:absolute;margin-left:68.55pt;margin-top:11.8pt;width:29.25pt;height:3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lang w:eastAsia="ru-RU"/>
        </w:rPr>
        <w:t>Средство от облысения (0,3)                            эффективное средство (0,1)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104775</wp:posOffset>
                </wp:positionV>
                <wp:extent cx="600075" cy="0"/>
                <wp:effectExtent l="9525" t="53340" r="19050" b="609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6B9D" id="Прямая со стрелкой 7" o:spid="_x0000_s1026" type="#_x0000_t32" style="position:absolute;margin-left:387.3pt;margin-top:8.25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lang w:eastAsia="ru-RU"/>
        </w:rPr>
        <w:t xml:space="preserve">                                                       Не одобрено Министерством здравоохранения (0,4)                     0,3 * 0,4*0=0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191135</wp:posOffset>
                </wp:positionV>
                <wp:extent cx="428625" cy="361950"/>
                <wp:effectExtent l="9525" t="5715" r="47625" b="514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C132" id="Прямая со стрелкой 6" o:spid="_x0000_s1026" type="#_x0000_t32" style="position:absolute;margin-left:55.05pt;margin-top:15.05pt;width:33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lang w:eastAsia="ru-RU"/>
        </w:rPr>
        <w:t xml:space="preserve">Инвестиции (1 млн) </w:t>
      </w:r>
    </w:p>
    <w:p w:rsidR="007500A6" w:rsidRPr="007500A6" w:rsidRDefault="007500A6" w:rsidP="007500A6">
      <w:pPr>
        <w:spacing w:after="200" w:line="276" w:lineRule="auto"/>
        <w:rPr>
          <w:rFonts w:ascii="Calibri" w:eastAsia="Times New Roman" w:hAnsi="Calibri" w:cs="Arial"/>
          <w:lang w:eastAsia="ru-RU"/>
        </w:rPr>
      </w:pPr>
      <w:r w:rsidRPr="007500A6">
        <w:rPr>
          <w:rFonts w:ascii="Calibri" w:eastAsia="Times New Roman" w:hAnsi="Calibri" w:cs="Arial"/>
          <w:lang w:eastAsia="ru-RU"/>
        </w:rPr>
        <w:t xml:space="preserve">                                      Средство от облысения не удалось</w:t>
      </w: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40005</wp:posOffset>
                </wp:positionV>
                <wp:extent cx="838200" cy="9525"/>
                <wp:effectExtent l="9525" t="53975" r="19050" b="508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E72D" id="Прямая со стрелкой 5" o:spid="_x0000_s1026" type="#_x0000_t32" style="position:absolute;margin-left:368.55pt;margin-top:3.15pt;width:66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40005</wp:posOffset>
                </wp:positionV>
                <wp:extent cx="1085850" cy="9525"/>
                <wp:effectExtent l="9525" t="53975" r="19050" b="508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5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63A7" id="Прямая со стрелкой 4" o:spid="_x0000_s1026" type="#_x0000_t32" style="position:absolute;margin-left:223.05pt;margin-top:3.15pt;width:85.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">
                <v:stroke endarrow="block"/>
              </v:shape>
            </w:pict>
          </mc:Fallback>
        </mc:AlternateContent>
      </w:r>
      <w:r w:rsidRPr="007500A6">
        <w:rPr>
          <w:rFonts w:ascii="Calibri" w:eastAsia="Times New Roman" w:hAnsi="Calibri" w:cs="Arial"/>
          <w:lang w:eastAsia="ru-RU"/>
        </w:rPr>
        <w:t xml:space="preserve">      разработать   (0,7)                                250 тысяч   = 0,7 *250 000  = 175 000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 прийти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выводу о том, что инвестирование  является  долгим и рискованным  процессом.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 имеет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смысл только в том случае, если инвестирование идет сразу  по многим  направлениям и осуществляется  не  на деньги, предназначенные для важных  жизненных  проектов – покупки жилья, получение образования и др.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.4. Базовый   уровень и метод (теорема) Байеса: как избежать ошибок при анализе редких событий?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о теореме Байеса и способе ее применения при анализе статистики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7500A6" w:rsidRPr="007500A6" w:rsidRDefault="007500A6" w:rsidP="007500A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ошибочность игнорирования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базового  уровня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500A6" w:rsidRPr="007500A6" w:rsidRDefault="007500A6" w:rsidP="007500A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 теорему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Байеса  в критическом  мышлении;</w:t>
      </w:r>
    </w:p>
    <w:p w:rsidR="007500A6" w:rsidRPr="007500A6" w:rsidRDefault="007500A6" w:rsidP="007500A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маловероятных и редких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  точки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зрения  статистики событий;</w:t>
      </w:r>
    </w:p>
    <w:p w:rsidR="007500A6" w:rsidRPr="007500A6" w:rsidRDefault="007500A6" w:rsidP="007500A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Актуализировать 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 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вероятности.</w:t>
      </w:r>
    </w:p>
    <w:p w:rsidR="007500A6" w:rsidRPr="007500A6" w:rsidRDefault="007500A6" w:rsidP="007500A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Моделировать ситуации, в которых мог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бы  применяться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метод Байеса. </w:t>
      </w:r>
    </w:p>
    <w:p w:rsidR="007500A6" w:rsidRPr="007500A6" w:rsidRDefault="007500A6" w:rsidP="007500A6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Формируемые УУД 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выбирать, анализировать, систематизировать и интерпретировать информацию различных видов и форм представления; выявлять причинно-следственные связи при изучении явлений и </w:t>
      </w:r>
      <w:proofErr w:type="spell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процессов;делать</w:t>
      </w:r>
      <w:proofErr w:type="spell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выводы с использованием дедуктивных и индуктивных умозаключений, умозаключений по аналогии, формулировать гипотезы о </w:t>
      </w:r>
      <w:proofErr w:type="spell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взаимосвязях;самостоятельно</w:t>
      </w:r>
      <w:proofErr w:type="spell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Коммуникативные: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 сопоставлять свои суждения с суждениями других участников диалога, обнаруживать различие и сходство позиций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 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1929"/>
        <w:gridCol w:w="4416"/>
        <w:gridCol w:w="6237"/>
        <w:gridCol w:w="2410"/>
      </w:tblGrid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 урока </w:t>
            </w:r>
          </w:p>
        </w:tc>
        <w:tc>
          <w:tcPr>
            <w:tcW w:w="4416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Мотивация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Разбирает с учащимися проблему 4.1.</w:t>
            </w: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на  вопросы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упражнения, делают  обоснованный   вывод. </w:t>
            </w: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Вводит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игнорирование базового  уровня».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Задает  вопросы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 актуализацию знаний по  теории вероятности.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  информацию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теории вероятности (Как можно высчитать  вероятность независимых событий  одновременно, что такое  математическое  ожидание).  Приводят примеры. Понимают сущность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игнорирования  базового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уровня. </w:t>
            </w: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 проблемы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Как  бы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  объяснили, почему так легко  игнорировать  базовый  уровень?  Вводит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понятие  метода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(теоремы) Байеса.  Совместно  с учащимися формулирует  (вводит)  задачи урока.</w:t>
            </w: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Предлагают   объяснения распространенности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ошибки  базового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уровня.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 постановку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проблемы: как теорема Байеса, являясь частью теории вероятности,  позволяет избежать ошибки  базового уровня? Определяют     задачи  урока </w:t>
            </w: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Индивидуальная, фронтальная </w:t>
            </w:r>
          </w:p>
        </w:tc>
      </w:tr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Разрешение  проблемы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Разъясняет на  примере упражнения 4.2. применение метода (теоремы)  Байеса</w:t>
            </w: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  вопросы,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задают  уточняющие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вопросы. Понимают  математическое обоснование и связь теоремы  Байеса с ошибкой  игнорирования   базового уровня</w:t>
            </w: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Индивидуальная,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 </w:t>
            </w:r>
          </w:p>
        </w:tc>
      </w:tr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закрепление нового знания.</w:t>
            </w:r>
          </w:p>
          <w:p w:rsidR="007500A6" w:rsidRPr="007500A6" w:rsidRDefault="007500A6" w:rsidP="007500A6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Включение в систему знаний и умений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при сложности  понимания кем-либо из учащихся индивидуально  разъясняет правило байесовского метода (теоремы)</w:t>
            </w: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работают  с упражнением  4.3., моделируют ситуации   в которых мог  бы  использоваться  байесовский  метод </w:t>
            </w: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7500A6" w:rsidRPr="007500A6" w:rsidTr="00CA0B2E">
        <w:tc>
          <w:tcPr>
            <w:tcW w:w="1929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Задает  уточняющие  вопросы,  вместе с учащимися подводит  итоги  урока </w:t>
            </w:r>
          </w:p>
        </w:tc>
        <w:tc>
          <w:tcPr>
            <w:tcW w:w="623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вопросы </w:t>
            </w:r>
            <w:proofErr w:type="gramStart"/>
            <w:r w:rsidRPr="007500A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</w:t>
            </w:r>
            <w:proofErr w:type="gramEnd"/>
            <w:r w:rsidRPr="00750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было трудно?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открыли, узнали на уроке?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Times New Roman" w:hAnsi="Times New Roman" w:cs="Times New Roman"/>
                <w:sz w:val="24"/>
                <w:szCs w:val="24"/>
              </w:rPr>
              <w:t>Над чем заставил задуматься урок?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</w:tc>
      </w:tr>
    </w:tbl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нельзя считать данное умозаключение верным?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профессиональных искусствоведов и художников   знакомо с творчеством Густава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Климта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нехудожников</w:t>
      </w:r>
      <w:proofErr w:type="spellEnd"/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неисскуствоведов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таких очень немного. Эта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 знакома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творчеством 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Климта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Следовательно, она, скорее всего, профессиональный искусствовед.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игнорируется  распространение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  сравниваемых категорий.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 искусствоведов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очень  мало.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 среди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неискусствоведов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знакомых с  творчеством данного художника проще.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 художники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искусствоведы  - крайне   редкие профессии. Следовательно, вероятность того, что 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поклонник  таланта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данного  художника  будет из  иных  профессий  гораздо  больше, чем кажется на  первый  взгляд. 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Гражданин Петров 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 медицинский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на выявление  абсолютного  иммунитета к вирусу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-19.  Известно, что такой иммунитет встречается лишь у 1человека из 10 000. Если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 иммунитет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имеется , то анализ всегда  безошибочно  выявляет  его.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иммунитета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нет, то анализ  показывает  его отсутствие   в 99, 9 % случаев (то есть в 0,1 % случаев дается ложноположительный результат). Результат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  –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положителен.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Пора отпраздновать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событие  и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считать себя счастливчиком?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речь идет 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редких  вероятностных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событиях, то наиболее эффективным  способом становится использование  теоремы Байеса.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 (a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условии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b)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=  P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(a) *P (b/a) / P(b)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P(</w:t>
      </w:r>
      <w:proofErr w:type="spellStart"/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a|b</w:t>
      </w:r>
      <w:proofErr w:type="spellEnd"/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— это вероятность события </w:t>
      </w:r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a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Петров  действительно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имеет  иммунитет) при условии наступления события b (анализ положителен). ЕЕ и нужно рассчитать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P(a)</w:t>
      </w:r>
      <w:r w:rsidRPr="007500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—априорная (изначальная) вероятность события a – шансы любого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человека  иметь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абсолютный  иммунитет  к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ковид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19. 1/10000=0,0001</w:t>
      </w:r>
    </w:p>
    <w:p w:rsidR="007500A6" w:rsidRPr="007500A6" w:rsidRDefault="007500A6" w:rsidP="0075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P( </w:t>
      </w:r>
      <w:proofErr w:type="spellStart"/>
      <w:r w:rsidRPr="007500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b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|a</w:t>
      </w:r>
      <w:proofErr w:type="spellEnd"/>
      <w:r w:rsidRPr="007500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— вероятность (условная) наступления события </w:t>
      </w:r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b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при условии, что гипотеза </w:t>
      </w:r>
      <w:r w:rsidRPr="007500A6">
        <w:rPr>
          <w:rFonts w:ascii="Calibri" w:eastAsia="Times New Roman" w:hAnsi="Calibri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a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(Петров имеет  абсолютный  иммунитет) верна – положительный  результат  теста при условии     реального абсолютного  иммунитета  к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Ковид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-19. В данном случае – 1 (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всегда  положительный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если иммунитет   имеется).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00A6" w:rsidRPr="007500A6" w:rsidRDefault="007500A6" w:rsidP="0075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- 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полная вероятность события. 11(/10000 = 0,0011</w:t>
      </w:r>
    </w:p>
    <w:p w:rsidR="007500A6" w:rsidRPr="007500A6" w:rsidRDefault="007500A6" w:rsidP="0075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P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b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) = 0,0001*1/0,0011=0,01.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Таким  образом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 вероятность, что Петров  обладает абсолютным   иммунитетом ничтожно   мала.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Необходимо  провести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процедуру  еще  несколько   раз.</w:t>
      </w:r>
    </w:p>
    <w:p w:rsidR="007500A6" w:rsidRPr="007500A6" w:rsidRDefault="007500A6" w:rsidP="007500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3.Определите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вероятность наличия гриппа при имеющихся вероятностях с применением  теоремы Байеса. </w:t>
      </w:r>
    </w:p>
    <w:p w:rsidR="007500A6" w:rsidRPr="007500A6" w:rsidRDefault="007500A6" w:rsidP="007500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Допустим, вы почувствовали себя неважно, и оказались в постели. Вы припоминаете, что недавно ваш коллега болел гриппом. Что, если он вас заразил? У вас болят голова и горло, и вы знаете, что люди больные гриппом имеют аналогичные симптомы примерно в 90% случаев. Неужели у вас грипп?</w:t>
      </w:r>
    </w:p>
    <w:p w:rsidR="007500A6" w:rsidRPr="007500A6" w:rsidRDefault="007500A6" w:rsidP="007500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Желая получить больше информации, вы лезете в телефон.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авторитетную статью, в которой говорится, что только 5% населения болели гриппом в этом году. Ладно, вероятность наличия гриппа, в целом, составляет всего 5%. Затем вы обнаружите еще одну статистику, которая говорит, что 20% населения в принципе страдает головной болью и болью в горле. Так что у вас грипп? Что нужно делать?</w:t>
      </w:r>
    </w:p>
    <w:p w:rsidR="007500A6" w:rsidRPr="007500A6" w:rsidRDefault="007500A6" w:rsidP="0075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Пояснение: 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хотим знать, какова вероятность заболевания гриппом, учитывая наши текущие симптомы.</w:t>
      </w:r>
    </w:p>
    <w:p w:rsidR="007500A6" w:rsidRPr="007500A6" w:rsidRDefault="007500A6" w:rsidP="00750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(грипп/симптомы) = 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(симптомы при условии гриппа) * 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(грипп)/ 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(симптомы)= 0,9*0,05/0,2 = 22,5   %.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 Кто сегодня лучше всех: почему результаты опросов могут быть ненадежными, а высокие результаты недолговечными?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о феноменах «регрессии к среднему» и «закона малых и больших чисел»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7500A6" w:rsidRPr="007500A6" w:rsidRDefault="007500A6" w:rsidP="007500A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 значимость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выборки при проведении исследований;</w:t>
      </w:r>
    </w:p>
    <w:p w:rsidR="007500A6" w:rsidRPr="007500A6" w:rsidRDefault="007500A6" w:rsidP="007500A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аргументы за /против суждения;</w:t>
      </w:r>
    </w:p>
    <w:p w:rsidR="007500A6" w:rsidRPr="007500A6" w:rsidRDefault="007500A6" w:rsidP="007500A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 ложные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истинные корреляции в статистике; </w:t>
      </w:r>
    </w:p>
    <w:p w:rsidR="007500A6" w:rsidRPr="007500A6" w:rsidRDefault="007500A6" w:rsidP="007500A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навык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противоречий</w:t>
      </w:r>
    </w:p>
    <w:p w:rsidR="007500A6" w:rsidRPr="007500A6" w:rsidRDefault="007500A6" w:rsidP="007500A6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УУД</w:t>
      </w:r>
    </w:p>
    <w:p w:rsidR="007500A6" w:rsidRPr="007500A6" w:rsidRDefault="007500A6" w:rsidP="007500A6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учетом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</w:t>
      </w:r>
      <w:proofErr w:type="spellStart"/>
      <w:proofErr w:type="gram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противоречий;выявлять</w:t>
      </w:r>
      <w:proofErr w:type="spellEnd"/>
      <w:proofErr w:type="gram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дефициты информации, данных, необходимых для решения поставленной </w:t>
      </w:r>
      <w:proofErr w:type="spell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задачи;выявлять</w:t>
      </w:r>
      <w:proofErr w:type="spell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причинно-следственные связи при изучении явлений и </w:t>
      </w:r>
      <w:proofErr w:type="spell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процессов;делать</w:t>
      </w:r>
      <w:proofErr w:type="spell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выводы с использованием дедуктивных и индуктивных умозаключений, умозаключений по аналогии, формулировать гипотезы о взаимосвязях</w:t>
      </w:r>
    </w:p>
    <w:p w:rsidR="007500A6" w:rsidRPr="007500A6" w:rsidRDefault="007500A6" w:rsidP="007500A6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Коммуникативные: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Регулятивные: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рефлексии;давать</w:t>
      </w:r>
      <w:proofErr w:type="spellEnd"/>
      <w:proofErr w:type="gram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page" w:tblpX="1204" w:tblpY="80"/>
        <w:tblW w:w="0" w:type="auto"/>
        <w:tblLayout w:type="fixed"/>
        <w:tblLook w:val="04A0" w:firstRow="1" w:lastRow="0" w:firstColumn="1" w:lastColumn="0" w:noHBand="0" w:noVBand="1"/>
      </w:tblPr>
      <w:tblGrid>
        <w:gridCol w:w="1902"/>
        <w:gridCol w:w="5010"/>
        <w:gridCol w:w="5670"/>
        <w:gridCol w:w="2127"/>
      </w:tblGrid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tabs>
                <w:tab w:val="left" w:pos="14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урока 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работы </w:t>
            </w:r>
          </w:p>
        </w:tc>
      </w:tr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каждому  из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по очереди выбирать из коробки по 4 отрезка бумаги (50 кусков белой бумаги, 50 красной). Отмечает  результаты на доске.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 предположение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почему по мере увеличения попыток  растет исход 2 красных-2 белых. 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 </w:t>
            </w: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Вводит понятие «выборка», «закон  больших чисел».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Приходят к выводу, что есть прямая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пропорциональная  зависимость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увеличением попыток и смещением показателей к истинному значению. 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Помогает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сформулировать  проблему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занятия. Совместно  с учащимися формулирует  (вводит)  задачи урока.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закон   больших/малых чисел в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частности  и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большими данными в целом могут помочь избежать ошибок? Определяют задачи  урока 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</w:tc>
      </w:tr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Решение  проблемы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 работу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упражнением  5.1. при необходимости объясняет специфику закона больших \    малых  чисел.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Как  часто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 занятиях спортом, в учебе  вам  удается  сохранить необычайно высокий  результат? 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Объясняет суть феномена «регрессия к среднему». Приводит примеры (Упражнение 5.2.)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Предлагают варианты ответов на противоречивые   результаты исследования.  Отвечают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на  вопрос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 чем заключается ошибка данного  исследования?  Приходят к выводу о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слишком  маленькой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выборке  как   главной  причине   экстремальных  и противоречивых  показателей 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  знания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понятии «каузальность». 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Приводят   примеры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</w:tr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Закрепление и включение в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систему  знаний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корректирует   ответы учащихся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вопрос, поставленный в названии урока.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Делают  выводы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особенностях  больших/малых  выборок и феномена «регрессии к среднему».  Делают выводы о последствиях  неверного понимания закона малых чисел, регрессии к среднему</w:t>
            </w: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Индивидуальная, фронтальная </w:t>
            </w:r>
          </w:p>
        </w:tc>
      </w:tr>
      <w:tr w:rsidR="007500A6" w:rsidRPr="007500A6" w:rsidTr="00CA0B2E">
        <w:tc>
          <w:tcPr>
            <w:tcW w:w="1902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01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Задает наводящие  вопросы</w:t>
            </w:r>
          </w:p>
        </w:tc>
        <w:tc>
          <w:tcPr>
            <w:tcW w:w="5670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«приращения» знаний и достижения целей (высказывания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знал… - Теперь я знаю…).</w:t>
            </w:r>
          </w:p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00A6" w:rsidRPr="007500A6" w:rsidRDefault="007500A6" w:rsidP="007500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</w:tbl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Объясните причины данных результатов, допуская их истинность.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ходе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 охватившего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начальные  школы страны, мы обнаружили, что по сравнению с учебными заведениями средней величины маленькие демонстрируют значительно более слабые  результаты. Выраженное большинство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худших  школ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стране относятся к категории «маленькие» и «очень маленькие»  учебные  заведения.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 исследования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охватившего все  начальные школы  страны, мы  обнаружили, что по сравнению с  учебными заведениями средней  величины маленькие демонстрируют значительно впечатляющие  результаты. Выраженное большинство лучших школ 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стране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категории «маленькие»  и «очень маленькие» учебные  заведения.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случае, причинами могут быть, недостаточное финансировании и , как следствие, невозможность удержать сильных педагогов и амбициозных детей в маленькой школе, лишены преимуществ городских школ, поскольку  располагаются в сельской местности, где изначально меньше возможностей для дополнительного образования, отток  инициативных  людей в  города ; во втором случае, также могут быть найдены объяснения – в маленьких школах больше уделяется внимания индивидуальном развитию ребенка, поскольку классы небольшие, учителя в меньше степени   устают   от  работы в больших классах и больше готовы к творческому подходу в работе с учащимися; сами  учащиеся  более дисциплинированы,  поскольку существует  более тесный  контакт учителей  с  родителями учащихся, больше  возможностей  для    контроля. 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Объясните причины данных явлений, допуская их одновременную истинность.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 частоты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часто на 1000 населения) ишемической болезни сердца  выявило интересный факт: самый  низкий уровень заболеваемости обнаружен в малонаселенных округах, расположенных на севере  Ярославской области.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 частоты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часто на 1000 населения) ишемической болезни сердца  выявило интересный факт: самый  высокий уровень заболеваемости обнаружен в малонаселенных округах, расположенных на севере  Ярославской области.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могут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 среди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причин – хорошая экология, отсутствие стрессов, выращенная на своем  огороде   еда «без добавок». Во втором   случае – плохая медицинская помощь из – за отсутствия достаточного количества врачей и больниц, бедность населения, старость населения, поскольку в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процентном  отношении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селах больше пенсионеров.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 Регрессия к среднему.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Проклятие обложки </w:t>
      </w:r>
      <w:r w:rsidRPr="00750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Sports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Illustrated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протяжении долгого времени популярный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 журнал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 ежегодно публикует  на обложке фотографию    лучшего спортсмена года. Однако следующий   сезон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 спортсмены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подавляющем   числе  случаев проводили значительно  хуже.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Статистическим  объяснением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  закон  «регрессии к среднему», описанный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Д.Канеманом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исследователем поведенческой экономики и Нобелевской  премии.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Долгие  наблюдений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подтвердили, что, в основном,  необычайно высокий или необычайно низкий результат  с точки зрения статистки – это случайность, счастливое  или несчастливое  совпадение  факторов, и главное -  временное.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 идет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ухудшение (улучшение) результатов. Попытка объяснить такой же неожиданный спад обусловлена особенностью мышления и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  человека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рационально объяснить и  создать  управляемость процесса, а не полагаться на случайность (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Д.Канеман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«Думай   медленно …решай  быстро», М., АСТ, 2021г).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6. Социальная статистика: как правильно собрать данные об общественном мнении, чтобы им доверять? </w:t>
      </w:r>
    </w:p>
    <w:p w:rsidR="007500A6" w:rsidRPr="007500A6" w:rsidRDefault="007500A6" w:rsidP="007500A6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релевантных способах создания социологического опроса</w:t>
      </w:r>
    </w:p>
    <w:p w:rsidR="007500A6" w:rsidRPr="007500A6" w:rsidRDefault="007500A6" w:rsidP="007500A6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7500A6" w:rsidRPr="007500A6" w:rsidRDefault="007500A6" w:rsidP="007500A6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наиболее распространенные 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 при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социологических опросов;</w:t>
      </w:r>
    </w:p>
    <w:p w:rsidR="007500A6" w:rsidRPr="007500A6" w:rsidRDefault="007500A6" w:rsidP="007500A6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общей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специфике  социального исследования;  </w:t>
      </w:r>
    </w:p>
    <w:p w:rsidR="007500A6" w:rsidRPr="007500A6" w:rsidRDefault="007500A6" w:rsidP="007500A6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 анализ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информации; </w:t>
      </w:r>
    </w:p>
    <w:p w:rsidR="007500A6" w:rsidRPr="007500A6" w:rsidRDefault="007500A6" w:rsidP="007500A6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приобретать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 проектно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-исследовательской деятельности; </w:t>
      </w:r>
    </w:p>
    <w:p w:rsidR="007500A6" w:rsidRPr="007500A6" w:rsidRDefault="007500A6" w:rsidP="007500A6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 навыки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  соцопроса.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УУД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вопросы как исследовательский инструмент познания; формулировать вопросы, фиксирующие разрыв </w:t>
      </w:r>
      <w:proofErr w:type="spell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междмиу</w:t>
      </w:r>
      <w:proofErr w:type="spell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реальным и желательным состоянием ситуации, объекта, самостоятельно устанавливать искомое и данное;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Коммуникативные: 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</w:t>
      </w:r>
    </w:p>
    <w:p w:rsidR="007500A6" w:rsidRPr="007500A6" w:rsidRDefault="007500A6" w:rsidP="007500A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Регулятивные:</w:t>
      </w: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</w:t>
      </w:r>
      <w:proofErr w:type="gramStart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);самостоятельно</w:t>
      </w:r>
      <w:proofErr w:type="gramEnd"/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</w:r>
    </w:p>
    <w:p w:rsidR="007500A6" w:rsidRPr="007500A6" w:rsidRDefault="007500A6" w:rsidP="007500A6">
      <w:pPr>
        <w:spacing w:after="200" w:line="276" w:lineRule="auto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page" w:horzAnchor="margin" w:tblpY="5596"/>
        <w:tblW w:w="14567" w:type="dxa"/>
        <w:tblLayout w:type="fixed"/>
        <w:tblLook w:val="04A0" w:firstRow="1" w:lastRow="0" w:firstColumn="1" w:lastColumn="0" w:noHBand="0" w:noVBand="1"/>
      </w:tblPr>
      <w:tblGrid>
        <w:gridCol w:w="1604"/>
        <w:gridCol w:w="4883"/>
        <w:gridCol w:w="6095"/>
        <w:gridCol w:w="1985"/>
      </w:tblGrid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урока </w:t>
            </w: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 учителя</w:t>
            </w: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 работы </w:t>
            </w:r>
          </w:p>
        </w:tc>
      </w:tr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акцентирует внимание,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что  каждый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нас живет в насыщенном информационном пространстве  и довольно часто встречается с результатами соцопросов по различным темам – как серьезным (отношение граждан   к пенсионном реформе , так и чисто развлекательным  (ваш любимый интернет </w:t>
            </w:r>
            <w:proofErr w:type="spell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мем</w:t>
            </w:r>
            <w:proofErr w:type="spell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Отвечают на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вопросы,  в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каких сферах и почему  важны соцопросы? Какой результат соцопросов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интересен ,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прежде всего, и почему? Приводят примеры.  Приходят к выводу, что понимание общественного мнения необходимо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  во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 сферах жизни – в особенности политике и бизнесе. При этом опросы являются прекрасным способом манипулирования – психологически люди хотят соотносить себя с большинством, поэтому и в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  опросов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интересует, прежде всего, наиболее популярное мнение. 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проблемы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Предлагает учащимся обсудить афоризм Галилея «Необходимо измерить то, что измеримо, и сделать измеримым, что таковым не является. Какое отношение имеет данный афоризм к нашей теме? Результаты соцопросов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часто  выглядят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безупречно, ведь перед нами результаты  мнения большинства. Вопрос заключается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</w:t>
            </w: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том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, как собраны эти  данные, не искажены  ли  они. Совместно  с учащимися формулирует  (вводит)  задачи урока.</w:t>
            </w: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Отвечают на вопрос и выявляют проблему: Как осуществить правильное измерение в исследовании общественного 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мнения  и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выбрать нужные  параметры такого измерения?  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 затруднения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 объяснение основных правил проведения соцопросов на основе заданной темы, приводит примеры.  Вводит термины «репрезентативность», «генеральная   совокупность», «стратифицированная выборка», «погрешность», «</w:t>
            </w: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доверительный  интервал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Определяют  основные  факторы,  влияющие на  объективность и точность  исследования, понимают  новые  термины 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закрепление нового знания.</w:t>
            </w: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 контроль над  правильностью выполнения  заданий </w:t>
            </w: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Приводят  примеры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формулируют  вопросы для социологического опроса,  работают  со статистической  информацией. 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в систему знаний и умений </w:t>
            </w: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  разъясняет</w:t>
            </w:r>
            <w:proofErr w:type="gram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специфику социологического опроса. Обращает  внимание учащихся, что дополнительной сложностью   проведения </w:t>
            </w:r>
            <w:proofErr w:type="spell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социсследований</w:t>
            </w:r>
            <w:proofErr w:type="spell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 вовлеченность исследователей в  общественный процесс, что  напрямую влияет на объективность исследования .</w:t>
            </w: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  оформляют пошаговый алгоритм проведения соцопроса,  приводят примеры фальсификации проведения соцопросов, осознают  сложность  теоретической и практической сторон организации  соцопросов 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фронтальная</w:t>
            </w:r>
          </w:p>
        </w:tc>
      </w:tr>
      <w:tr w:rsidR="007500A6" w:rsidRPr="007500A6" w:rsidTr="00CA0B2E">
        <w:tc>
          <w:tcPr>
            <w:tcW w:w="1604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883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Задает вопросы для осуществления рефлексии по итогам  урока</w:t>
            </w:r>
          </w:p>
        </w:tc>
        <w:tc>
          <w:tcPr>
            <w:tcW w:w="609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 определяют одним предложением личный итог: было трудно…, было </w:t>
            </w:r>
            <w:proofErr w:type="spellStart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>интересно..,сегодня</w:t>
            </w:r>
            <w:proofErr w:type="spellEnd"/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узнал…</w:t>
            </w:r>
          </w:p>
        </w:tc>
        <w:tc>
          <w:tcPr>
            <w:tcW w:w="1985" w:type="dxa"/>
          </w:tcPr>
          <w:p w:rsidR="007500A6" w:rsidRPr="007500A6" w:rsidRDefault="007500A6" w:rsidP="007500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Индивидуальная, фронтальная </w:t>
            </w:r>
          </w:p>
        </w:tc>
      </w:tr>
    </w:tbl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соцопроса:  «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обязательной ученической формы  в  школах Ярославской области». </w:t>
      </w:r>
    </w:p>
    <w:p w:rsidR="007500A6" w:rsidRPr="007500A6" w:rsidRDefault="007500A6" w:rsidP="007500A6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Определите цели опроса: Цель -  определение отношения жителей Ярославской области к введению </w:t>
      </w:r>
      <w:proofErr w:type="gramStart"/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обязательной  школьной</w:t>
      </w:r>
      <w:proofErr w:type="gramEnd"/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формы</w:t>
      </w:r>
    </w:p>
    <w:p w:rsidR="007500A6" w:rsidRPr="007500A6" w:rsidRDefault="007500A6" w:rsidP="007500A6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Что может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помешать  честному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ответу.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Например,  в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опросе об удовлетворенности работой честный ответ может вызывать у сотрудников какой-то страх, например, боязнь потери  должности ,поскольку  о недовольстве  работой  будет  знать начальник, что, по  мнению работника,   приведет к увольнению.    Это же правило применимо и к любому другому опросу. Поэтому подумайте, что может препятствовать правдивым ответам.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 В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данном опросе вряд ли   будут  какие-либо  затруднения: результаты   опроса, только  если в  нем  не  будут  участвовать  сотрудники швейной фабрики, производящей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спецформу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в  том  числе и школьную, поскольку  материально  заинтересованы в  ее изготовлении. </w:t>
      </w:r>
    </w:p>
    <w:p w:rsidR="007500A6" w:rsidRPr="007500A6" w:rsidRDefault="007500A6" w:rsidP="007500A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Чтобы определить, сколько человек нужно опросить, вам нужно ответить на два вопроса: каков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населения для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 опроса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мнение какого населения вас интересует.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500A6" w:rsidRPr="007500A6" w:rsidRDefault="007500A6" w:rsidP="007500A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ли опрашивать   только семьи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детьми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школьниками или включить в их список семьи с детьми детсадовского возраста, или же взять максимально широкую генеральную совокупность  - все взрослое население области. Вводятся понятие «генеральная совокупность», «репрезентативность», «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стратифицированная  выборка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факторы и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 будут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важны для составления   объективной картины?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 (это влияет на возможность покупки одежды), возраст (родители, имевшие опыт ношения школьной формы в советской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 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имевшие такового в постсоветский период), уровень образования – среднее специальное, высшее, научная степень (подразумевается, что чем выше  уровень образования, тем больше человек может обращать внимание на право выбора одежды),  количество детей в семье (фактор  расхода).  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Основываясь  на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статистике переписи 2010 года, составьте необходимое процентное соотношение в выборке из генеральной совокупности  по критериям   – количество детей в семье  и уровень образования при опросе 1000 человек. </w:t>
      </w:r>
    </w:p>
    <w:p w:rsidR="007500A6" w:rsidRPr="007500A6" w:rsidRDefault="007500A6" w:rsidP="007500A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Согласно данным Всероссийской переписи населения 2010 года, в Ярославской области насчитывалось 152807 домохозяйств, имеющих в своем составе детей младше 18 лет, в том числе домохозяйств с одним ребенком - 111079, с двумя детьми - 35974, с тремя и более детьми - 5754. Домохозяйства, имеющие в своем составе несовершеннолетних детей, составляют 40,8 процента от общего количества домохозяйств.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111079/152807*100=72%; 35974/152807*100 = 24 %; 5754/152807=4 %. Таким образом,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 опросе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1000  человек  720 – представители  семей с одним  ребенком до 18 лет, 240- с  двумя, 40 – три   и  больше.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       2) Граждан с высшим (включая послевузовское) образованием в нашей области в расчете на 1000 в 2010 г. – 211; средним профессиональным – 325. </w:t>
      </w:r>
      <w:hyperlink r:id="rId8" w:history="1">
        <w:r w:rsidRPr="00750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https://yaroslavl.bezformata.com/listnews/rastet-uroven-obrazovannosti-naseleniya/9232106</w:t>
        </w:r>
      </w:hyperlink>
      <w:r w:rsidRPr="007500A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в 2010 году дети и подростки составляли 21,4% населения», —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750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https://yar.mk.ru/economics/2020/06/01/yaroslavskie-deti-glazami-statistiki.html</w:t>
        </w:r>
      </w:hyperlink>
      <w:r w:rsidRPr="007500A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Пояснение: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учитывая, что несовершеннолетние не могут иметь среднего профессионального или высшего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образования ,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  из 1000 вычитаем 214  (21,4% населения). Значит, в 2010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году  211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325 человек из 786 обладали высшим и средним  профессиональным  образованием   соответственно – 26  % и 41 % , еще 33   % - общее образование. Следовательно,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проводя  опрос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1000 человек нужно соблюсти  такой же  баланс.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0A6" w:rsidRPr="007500A6" w:rsidRDefault="007500A6" w:rsidP="007500A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Определите, будете ли вы использовать структурированные или неструктурированные вопросы, или комбинацию обоих типов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Структурированный вопрос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формулирует вопрос и предоставляет варианты ответа из списка ниже. Примеры структурированных   вопросов по теме: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Каково наиболее положительное влияние школьной формы на поведение школьников: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А.дисциплинированность</w:t>
      </w:r>
      <w:proofErr w:type="spellEnd"/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детей;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Б. формирование чувства единства в классе;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 меньшее чувство зависти по поводу одежды.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Какое из нижеперечисленных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негативных  последствий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может быть наиболее заметным при введении единой  формы: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А.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Сокращает  возможности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  самовыражения;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Б. 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Меньшее  удобство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сравнению  с  джинсами, джемперами, блузами;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 Многие дети будут чувствовать себя неуверенно в такой форме.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Неструктурированный вопрос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не содержит заданных вариантов ответа. Поэтому неструктурированные вопросы не направляют респондента в каком-либо направлении, но поощряют формулирование личных ответов. Пример неструктурированного вопроса: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Расскажите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 своем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опыте ношения  корпоративной формы, если он имеется</w:t>
      </w:r>
    </w:p>
    <w:p w:rsidR="007500A6" w:rsidRPr="007500A6" w:rsidRDefault="007500A6" w:rsidP="007500A6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Используйте «ранжирующие» вопросы, чтобы определить и структурировать предпочтения.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Когда нужно собрать мнения людей по поводу какой-то темы, ранжирующие вопросы часто дают более полную картину,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Введение  обязательной</w:t>
      </w:r>
      <w:proofErr w:type="gramEnd"/>
      <w:r w:rsidRPr="007500A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школьной формы  должно быть определено на уровне  конкретного  класса или школы общим родительским  собранием: "</w:t>
      </w: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(a) Полностью не согласен (b) Скорее не согласен (c) Скорее согласен (d) Полностью согласен. </w:t>
      </w:r>
    </w:p>
    <w:p w:rsidR="007500A6" w:rsidRPr="007500A6" w:rsidRDefault="007500A6" w:rsidP="007500A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Определите, как вы </w:t>
      </w:r>
      <w:proofErr w:type="gramStart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будете  распространять</w:t>
      </w:r>
      <w:proofErr w:type="gramEnd"/>
      <w:r w:rsidRPr="0075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и получать обратно  анкеты с ответами. </w:t>
      </w:r>
    </w:p>
    <w:p w:rsidR="007500A6" w:rsidRPr="007500A6" w:rsidRDefault="007500A6" w:rsidP="007500A6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Необходимо учесть, что удобство обратной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связи  играет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огромную  роль. Можно использовать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современные  платформы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соцсети</w:t>
      </w:r>
      <w:proofErr w:type="spellEnd"/>
      <w:r w:rsidRPr="0075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однако кто-либо будет использовать в том числе и «традиционные» способы – телефон, возможно, электронная почта. </w:t>
      </w:r>
    </w:p>
    <w:p w:rsidR="007500A6" w:rsidRPr="007500A6" w:rsidRDefault="007500A6" w:rsidP="007500A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36"/>
          <w:szCs w:val="36"/>
          <w:shd w:val="clear" w:color="auto" w:fill="FFFFFF"/>
          <w:lang w:eastAsia="ru-RU"/>
        </w:rPr>
      </w:pP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pacing w:val="-1"/>
          <w:sz w:val="36"/>
          <w:szCs w:val="36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292929"/>
          <w:spacing w:val="-1"/>
          <w:sz w:val="36"/>
          <w:szCs w:val="36"/>
          <w:shd w:val="clear" w:color="auto" w:fill="FFFFFF"/>
          <w:lang w:eastAsia="ru-RU"/>
        </w:rPr>
        <w:t xml:space="preserve">Статистика. </w:t>
      </w:r>
      <w:proofErr w:type="gramStart"/>
      <w:r w:rsidRPr="007500A6">
        <w:rPr>
          <w:rFonts w:ascii="Times New Roman" w:eastAsia="Times New Roman" w:hAnsi="Times New Roman" w:cs="Times New Roman"/>
          <w:b/>
          <w:bCs/>
          <w:color w:val="292929"/>
          <w:spacing w:val="-1"/>
          <w:sz w:val="36"/>
          <w:szCs w:val="36"/>
          <w:shd w:val="clear" w:color="auto" w:fill="FFFFFF"/>
          <w:lang w:eastAsia="ru-RU"/>
        </w:rPr>
        <w:t>Словарь  раздела</w:t>
      </w:r>
      <w:proofErr w:type="gramEnd"/>
      <w:r w:rsidRPr="007500A6">
        <w:rPr>
          <w:rFonts w:ascii="Times New Roman" w:eastAsia="Times New Roman" w:hAnsi="Times New Roman" w:cs="Times New Roman"/>
          <w:b/>
          <w:bCs/>
          <w:color w:val="292929"/>
          <w:spacing w:val="-1"/>
          <w:sz w:val="36"/>
          <w:szCs w:val="36"/>
          <w:shd w:val="clear" w:color="auto" w:fill="FFFFFF"/>
          <w:lang w:eastAsia="ru-RU"/>
        </w:rPr>
        <w:t xml:space="preserve">. 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  <w:t>Генеральная совокупность </w:t>
      </w:r>
      <w:r w:rsidRPr="007500A6"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  <w:t>— это вся совокупность единиц наблюдения, имеющих отношение к теме исследования.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  <w:t>Выборочная совокупность</w:t>
      </w:r>
      <w:r w:rsidRPr="007500A6"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  <w:t xml:space="preserve"> — часть генеральной совокупности, которую вы изучаете в ходе исследования с помощью разработанных вами инструментов (анкета, </w:t>
      </w:r>
      <w:proofErr w:type="spellStart"/>
      <w:r w:rsidRPr="007500A6"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  <w:t>гайд</w:t>
      </w:r>
      <w:proofErr w:type="spellEnd"/>
      <w:r w:rsidRPr="007500A6"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  <w:t xml:space="preserve"> и прочее).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292929"/>
          <w:spacing w:val="-1"/>
          <w:sz w:val="24"/>
          <w:szCs w:val="24"/>
          <w:shd w:val="clear" w:color="auto" w:fill="FFFFFF"/>
          <w:lang w:eastAsia="ru-RU"/>
        </w:rPr>
        <w:t>Репрезентативность</w:t>
      </w:r>
      <w:r w:rsidRPr="007500A6">
        <w:rPr>
          <w:rFonts w:ascii="Times New Roman" w:eastAsia="Times New Roman" w:hAnsi="Times New Roman" w:cs="Times New Roman"/>
          <w:color w:val="292929"/>
          <w:spacing w:val="-1"/>
          <w:sz w:val="24"/>
          <w:szCs w:val="24"/>
          <w:shd w:val="clear" w:color="auto" w:fill="FFFFFF"/>
          <w:lang w:eastAsia="ru-RU"/>
        </w:rPr>
        <w:t xml:space="preserve"> — обеспечение в выборочной совокупности наличия всех видов единиц генеральной совокупности в достаточном количестве. 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Доверительный интервал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определенный диапазон, который служит для оценки неизвестного параметра с высокой степенью надежности.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0A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Статистическая погрешность</w:t>
      </w:r>
      <w:r w:rsidRPr="007500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— это та неопределенность в оценке </w:t>
      </w:r>
      <w:r w:rsidRPr="007500A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истинного значения</w:t>
      </w:r>
      <w:r w:rsidRPr="007500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измеряемой величины, которая возникает из-за того, что несколько повторных измерений тем же самым инструментом дали различающиеся результаты. 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Среднее арифметическое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представляет  </w:t>
      </w:r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обобщенную</w:t>
      </w:r>
      <w:proofErr w:type="gramEnd"/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количественную характеристику признака в статистической совокупности в конкретных условиях места и времени.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Медиана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значение признака, которое </w:t>
      </w:r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приходится на середину ранжированного ряда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т.е. в ранжированном ряду распределения </w:t>
      </w:r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одна половина ряда имеет значение признака больше медианы, другая – меньше медианы.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i/>
          <w:iCs/>
          <w:color w:val="00008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Мода</w:t>
      </w:r>
      <w:r w:rsidRPr="007500A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 </w:t>
      </w:r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величина признака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(варианта), который </w:t>
      </w:r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наиболее часто </w:t>
      </w:r>
      <w:proofErr w:type="gramStart"/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встречается  в</w:t>
      </w:r>
      <w:proofErr w:type="gramEnd"/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данной совокупности</w:t>
      </w:r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т.e</w:t>
      </w:r>
      <w:proofErr w:type="spellEnd"/>
      <w:r w:rsidRPr="007500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это варианта, имеющая </w:t>
      </w:r>
      <w:r w:rsidRPr="0075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наибольшую частоту.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Перцентиль </w:t>
      </w:r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показатель, используемый в </w:t>
      </w:r>
      <w:proofErr w:type="gramStart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статистике ,</w:t>
      </w:r>
      <w:proofErr w:type="gramEnd"/>
      <w:r w:rsidRPr="0075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указывающий значение, ниже которого падает данный процент наблюдений в группе наблюдений.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</w:pPr>
      <w:proofErr w:type="gramStart"/>
      <w:r w:rsidRPr="007500A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>Номинальный  доход</w:t>
      </w:r>
      <w:proofErr w:type="gramEnd"/>
      <w:r w:rsidRPr="007500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- в денежном выражении, без учёта налогов и изменения цен в течение времени.</w:t>
      </w:r>
    </w:p>
    <w:p w:rsidR="007500A6" w:rsidRPr="007500A6" w:rsidRDefault="007500A6" w:rsidP="007500A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A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Реальный доход</w:t>
      </w:r>
      <w:r w:rsidRPr="007500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 — с учётом инфляции и покупательской способности, то есть, по сути, это уже не деньги, а то количество товаров (в терминах экономической теории — благ), которое вы можете на них купить.</w:t>
      </w: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0A6" w:rsidRPr="007500A6" w:rsidRDefault="007500A6" w:rsidP="007500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81" w:rsidRDefault="00156C81"/>
    <w:sectPr w:rsidR="00156C81" w:rsidSect="007500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E9D"/>
    <w:multiLevelType w:val="hybridMultilevel"/>
    <w:tmpl w:val="D130A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500BD"/>
    <w:multiLevelType w:val="multilevel"/>
    <w:tmpl w:val="0D026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3D71ED"/>
    <w:multiLevelType w:val="hybridMultilevel"/>
    <w:tmpl w:val="AF3C2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542"/>
    <w:multiLevelType w:val="hybridMultilevel"/>
    <w:tmpl w:val="6B087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D3F56"/>
    <w:multiLevelType w:val="hybridMultilevel"/>
    <w:tmpl w:val="05223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40D0E"/>
    <w:multiLevelType w:val="hybridMultilevel"/>
    <w:tmpl w:val="23388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E02D4"/>
    <w:multiLevelType w:val="hybridMultilevel"/>
    <w:tmpl w:val="52E0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0834"/>
    <w:multiLevelType w:val="hybridMultilevel"/>
    <w:tmpl w:val="8A5C5012"/>
    <w:lvl w:ilvl="0" w:tplc="5930FB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340344"/>
    <w:multiLevelType w:val="hybridMultilevel"/>
    <w:tmpl w:val="D8BC4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36C69"/>
    <w:multiLevelType w:val="hybridMultilevel"/>
    <w:tmpl w:val="EDCC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FE7"/>
    <w:multiLevelType w:val="hybridMultilevel"/>
    <w:tmpl w:val="0A48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D6"/>
    <w:rsid w:val="00156C81"/>
    <w:rsid w:val="007078D6"/>
    <w:rsid w:val="007500A6"/>
    <w:rsid w:val="00D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7059"/>
  <w15:chartTrackingRefBased/>
  <w15:docId w15:val="{69D40E87-C04C-405F-A278-AB4F92AF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oslavl.bezformata.com/listnews/rastet-uroven-obrazovannosti-naseleniya/92321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r.mk.ru/economics/2020/06/01/yaroslavskie-deti-glazami-statistiki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36056744427757E-2"/>
          <c:y val="8.5005754978815254E-2"/>
          <c:w val="0.71768343733239992"/>
          <c:h val="0.76992180794042775"/>
        </c:manualLayout>
      </c:layout>
      <c:lineChart>
        <c:grouping val="standar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2017</c:v>
                </c:pt>
                <c:pt idx="2">
                  <c:v>2019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4.4000000000000004</c:v>
                </c:pt>
                <c:pt idx="2">
                  <c:v>1.8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22-4D23-92E3-49AA87D34FE5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2017</c:v>
                </c:pt>
                <c:pt idx="2">
                  <c:v>2019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22-4D23-92E3-49AA87D34F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89376"/>
        <c:axId val="46790912"/>
      </c:lineChart>
      <c:catAx>
        <c:axId val="46789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790912"/>
        <c:crosses val="autoZero"/>
        <c:auto val="1"/>
        <c:lblAlgn val="ctr"/>
        <c:lblOffset val="100"/>
        <c:noMultiLvlLbl val="0"/>
      </c:catAx>
      <c:valAx>
        <c:axId val="4679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78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7186</Words>
  <Characters>40963</Characters>
  <Application>Microsoft Office Word</Application>
  <DocSecurity>0</DocSecurity>
  <Lines>341</Lines>
  <Paragraphs>96</Paragraphs>
  <ScaleCrop>false</ScaleCrop>
  <Company/>
  <LinksUpToDate>false</LinksUpToDate>
  <CharactersWithSpaces>48053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2025-09-24T19:15:00Z</dcterms:created>
  <dcterms:modified xsi:type="dcterms:W3CDTF">2025-09-24T20:29:00Z</dcterms:modified>
</cp:coreProperties>
</file>