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168F" w14:textId="0F74371C" w:rsidR="00B444E3" w:rsidRDefault="00B444E3" w:rsidP="00B627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Тема: Использование дидактических игр на уроках русского языка для развития высших психических функций, для развития речи.</w:t>
      </w:r>
    </w:p>
    <w:p w14:paraId="1DC44B35" w14:textId="6EFEB8CE" w:rsidR="00B444E3" w:rsidRDefault="00B444E3" w:rsidP="00B627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444E3">
        <w:rPr>
          <w:color w:val="111111"/>
        </w:rPr>
        <w:t>Цель: Развитие высших психических функций для успешного обучения.</w:t>
      </w:r>
      <w:r w:rsidRPr="00B444E3">
        <w:rPr>
          <w:color w:val="111111"/>
        </w:rPr>
        <w:br/>
        <w:t xml:space="preserve">Задачи: </w:t>
      </w:r>
      <w:r w:rsidRPr="00B444E3">
        <w:rPr>
          <w:color w:val="111111"/>
        </w:rPr>
        <w:br/>
        <w:t>-обогащение словарного запаса, развитие высших психических функций</w:t>
      </w:r>
      <w:r w:rsidRPr="00B444E3">
        <w:rPr>
          <w:color w:val="111111"/>
        </w:rPr>
        <w:br/>
        <w:t>-развитие речевой активности учащихся с овз</w:t>
      </w:r>
      <w:r w:rsidRPr="00B444E3">
        <w:rPr>
          <w:color w:val="111111"/>
        </w:rPr>
        <w:br/>
        <w:t>-создание комфортной обстановки для раскрытия умственных способностей обучающихся</w:t>
      </w:r>
      <w:r w:rsidRPr="00B444E3">
        <w:rPr>
          <w:color w:val="111111"/>
        </w:rPr>
        <w:br/>
        <w:t>-формирование практических навыков по скорочтению, умственной и психологической деятельности</w:t>
      </w:r>
      <w:r w:rsidRPr="00B444E3">
        <w:rPr>
          <w:color w:val="111111"/>
        </w:rPr>
        <w:br/>
        <w:t>-развитие психических процессов, а также умения работать и отдыхать, переключаясь на другое задание.</w:t>
      </w:r>
    </w:p>
    <w:p w14:paraId="31EBD976" w14:textId="77777777" w:rsidR="00B444E3" w:rsidRDefault="00B444E3" w:rsidP="00B627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E85E3BC" w14:textId="67B25385" w:rsidR="00B444E3" w:rsidRDefault="00B444E3" w:rsidP="00B627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444E3">
        <w:rPr>
          <w:color w:val="111111"/>
        </w:rPr>
        <w:t>Дидактические игры:</w:t>
      </w:r>
      <w:r w:rsidRPr="00B444E3">
        <w:rPr>
          <w:color w:val="111111"/>
        </w:rPr>
        <w:br/>
        <w:t>-по речедвигательной активности</w:t>
      </w:r>
      <w:r w:rsidRPr="00B444E3">
        <w:rPr>
          <w:color w:val="111111"/>
        </w:rPr>
        <w:br/>
        <w:t>-по коррекции зрительного восприятия</w:t>
      </w:r>
      <w:r w:rsidRPr="00B444E3">
        <w:rPr>
          <w:color w:val="111111"/>
        </w:rPr>
        <w:br/>
        <w:t>-по развитию концентрации внимания</w:t>
      </w:r>
      <w:r w:rsidRPr="00B444E3">
        <w:rPr>
          <w:color w:val="111111"/>
        </w:rPr>
        <w:br/>
        <w:t>-для развития памяти, логики и мышления</w:t>
      </w:r>
    </w:p>
    <w:p w14:paraId="0D4F15B0" w14:textId="2AD7937E" w:rsidR="007E4A5D" w:rsidRPr="00F466C2" w:rsidRDefault="007E4A5D" w:rsidP="00B444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13F48BFB" w14:textId="055DBF04" w:rsidR="00B62767" w:rsidRPr="00F466C2" w:rsidRDefault="00B62767" w:rsidP="00B627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466C2">
        <w:rPr>
          <w:color w:val="111111"/>
        </w:rPr>
        <w:t>Установлено, что психические процессы (восприятие, память, внимание, воображение, мышление, целенаправленное поведение) у ребенка </w:t>
      </w:r>
      <w:hyperlink r:id="rId4" w:tooltip="Развитие ребенка. Материалы для педагогов" w:history="1">
        <w:r w:rsidRPr="00F466C2">
          <w:rPr>
            <w:rStyle w:val="a4"/>
            <w:color w:val="0088BB"/>
            <w:u w:val="none"/>
            <w:bdr w:val="none" w:sz="0" w:space="0" w:color="auto" w:frame="1"/>
          </w:rPr>
          <w:t>развиваются с прямым участием речи</w:t>
        </w:r>
      </w:hyperlink>
      <w:r w:rsidRPr="00F466C2">
        <w:rPr>
          <w:color w:val="111111"/>
        </w:rPr>
        <w:t>. С другой стороны, речь развивается в тесной взаимосвязи с формированием всех психических функций.</w:t>
      </w:r>
    </w:p>
    <w:p w14:paraId="27AAD129" w14:textId="29361DFB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К сожалению, в последнее время мы все чаще наблюдаем рост числа детей с различными расстройствами как в речевом, так и в познавательном развитии. В наше</w:t>
      </w:r>
      <w:r w:rsidR="00CB4BFE" w:rsidRPr="00F466C2">
        <w:rPr>
          <w:color w:val="111111"/>
        </w:rPr>
        <w:t>й школе</w:t>
      </w:r>
      <w:r w:rsidRPr="00F466C2">
        <w:rPr>
          <w:color w:val="111111"/>
        </w:rPr>
        <w:t xml:space="preserve">  дети с ограниченными возможностями здоровья, в основном это дети с тяжелыми нарушениями речи.</w:t>
      </w:r>
    </w:p>
    <w:p w14:paraId="5F26D57A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У таких детей, помимо проблем в речевом развитии, мы отмечаем нарушения в формировании основных психических процессов:</w:t>
      </w:r>
    </w:p>
    <w:p w14:paraId="6FD8A360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слабый уровень развития способности к воспроизведению последовательности;</w:t>
      </w:r>
    </w:p>
    <w:p w14:paraId="650095F4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трудности в овладении мыслительными операциями: сравнения, анализа, синтеза, классификации, обобщения;</w:t>
      </w:r>
    </w:p>
    <w:p w14:paraId="6285AA0C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неточное понимание логико-грамматических конструкций;</w:t>
      </w:r>
    </w:p>
    <w:p w14:paraId="3CD98A97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недостаточно развитое наглядно-образное мышление;</w:t>
      </w:r>
    </w:p>
    <w:p w14:paraId="00A6A2D8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ригидность мышления, трудности применения усвоенных мыслительных операций в новых условиях;</w:t>
      </w:r>
    </w:p>
    <w:p w14:paraId="13C1DFBC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отсутствие причинно-следственных связей в речи ребенка (причина часто меняется со следствием,</w:t>
      </w:r>
    </w:p>
    <w:p w14:paraId="0FB0E9AC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низкий уровень ассоциативного мышления, трудности при подборе слов-синонимов, антонимов и понимании их значений;</w:t>
      </w:r>
    </w:p>
    <w:p w14:paraId="11011735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объем восприятия детей снижен, восприятие замедлено.</w:t>
      </w:r>
    </w:p>
    <w:p w14:paraId="71E4126C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снижение концентрации, устойчивости, переключаемости, объема внимания;</w:t>
      </w:r>
    </w:p>
    <w:p w14:paraId="55A3AA56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страдают все виды памяти;</w:t>
      </w:r>
    </w:p>
    <w:p w14:paraId="02CA9976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lastRenderedPageBreak/>
        <w:t>- повышенная отвлекаемость, быстрая утомляемость;</w:t>
      </w:r>
    </w:p>
    <w:p w14:paraId="316DECC7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- импульсивность, расторможенность, излишняя двигательная активность или, наоборот, вялость детей.</w:t>
      </w:r>
    </w:p>
    <w:p w14:paraId="61216EE0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Недоразвитие, несформированность психических функций у детей в свою очередь тормозит коррекционно-логопедическую работу.</w:t>
      </w:r>
    </w:p>
    <w:p w14:paraId="5AA77D63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Левина Р. Е. выделяла нарушение внимания как одну из причин возникновения общего недоразвития речи.</w:t>
      </w:r>
    </w:p>
    <w:p w14:paraId="66821C06" w14:textId="77777777" w:rsidR="00B62767" w:rsidRPr="00F466C2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Т. А. Ткаченко пришла к выводу, что «психические процессы теснейшим образом связаны с речевой функцией и иногда трудно бывает определить, что является причиной, а что следствием, что первично, а что вторично».</w:t>
      </w:r>
    </w:p>
    <w:p w14:paraId="287A02F3" w14:textId="20F711BD" w:rsidR="00B62767" w:rsidRDefault="00B62767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 xml:space="preserve">Следовательно, обучение детей с общим недоразвитием речи должно начинаться не с развития собственной речи, а с восстановления той базы, которая обеспечивает её формирование. </w:t>
      </w:r>
      <w:r w:rsidR="00CB4BFE" w:rsidRPr="00F466C2">
        <w:rPr>
          <w:color w:val="111111"/>
        </w:rPr>
        <w:t xml:space="preserve">Поэтому </w:t>
      </w:r>
      <w:r w:rsidR="00723469" w:rsidRPr="00F466C2">
        <w:rPr>
          <w:color w:val="111111"/>
        </w:rPr>
        <w:t xml:space="preserve">в коррекционных целях на логопедической практике и в любых других предметах </w:t>
      </w:r>
      <w:r w:rsidRPr="00F466C2">
        <w:rPr>
          <w:color w:val="111111"/>
        </w:rPr>
        <w:t>целесообразн</w:t>
      </w:r>
      <w:r w:rsidR="00723469" w:rsidRPr="00F466C2">
        <w:rPr>
          <w:color w:val="111111"/>
        </w:rPr>
        <w:t>о</w:t>
      </w:r>
      <w:r w:rsidRPr="00F466C2">
        <w:rPr>
          <w:color w:val="111111"/>
        </w:rPr>
        <w:t xml:space="preserve"> включ</w:t>
      </w:r>
      <w:r w:rsidR="00723469" w:rsidRPr="00F466C2">
        <w:rPr>
          <w:color w:val="111111"/>
        </w:rPr>
        <w:t>и</w:t>
      </w:r>
      <w:r w:rsidRPr="00F466C2">
        <w:rPr>
          <w:color w:val="111111"/>
        </w:rPr>
        <w:t xml:space="preserve">ть упражнения на развитие ВПФ и осуществлять эту деятельность параллельно с развитием речи </w:t>
      </w:r>
      <w:r w:rsidR="00723469" w:rsidRPr="00F466C2">
        <w:rPr>
          <w:color w:val="111111"/>
        </w:rPr>
        <w:t>обучающихся</w:t>
      </w:r>
      <w:r w:rsidRPr="00F466C2">
        <w:rPr>
          <w:color w:val="111111"/>
        </w:rPr>
        <w:t>.</w:t>
      </w:r>
    </w:p>
    <w:p w14:paraId="5F9287F7" w14:textId="77777777" w:rsidR="00F466C2" w:rsidRPr="00F466C2" w:rsidRDefault="00F466C2" w:rsidP="00F466C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6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Одним из важнейших условий эффективности учебного процесса в образовательном учреждении является преодоление тех трудностей, которые испытывают школьники с ОВЗ  в учёбе. Активное введение в традиционный учебный процесс разнообразных комплексов заданий, упражнений специально направленных на развитие памяти, внимания, пространственного воображения и ряд других важных психических функций. </w:t>
      </w:r>
    </w:p>
    <w:p w14:paraId="1376F2EA" w14:textId="77777777" w:rsidR="00F466C2" w:rsidRPr="00F466C2" w:rsidRDefault="00F466C2" w:rsidP="00F466C2">
      <w:pPr>
        <w:shd w:val="clear" w:color="auto" w:fill="FFFFFF"/>
        <w:spacing w:line="360" w:lineRule="auto"/>
        <w:ind w:right="47" w:firstLine="540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466C2">
        <w:rPr>
          <w:rFonts w:ascii="Times New Roman" w:eastAsia="Calibri" w:hAnsi="Times New Roman" w:cs="Times New Roman"/>
          <w:sz w:val="24"/>
          <w:szCs w:val="24"/>
        </w:rPr>
        <w:t xml:space="preserve">Приемы и упражнения коррекционной направленности можно использовать на любом этапе урока: объявление темы урока, фрагмент урока, проверка домашнего </w:t>
      </w:r>
      <w:r w:rsidRPr="00F466C2">
        <w:rPr>
          <w:rFonts w:ascii="Times New Roman" w:eastAsia="Calibri" w:hAnsi="Times New Roman" w:cs="Times New Roman"/>
          <w:spacing w:val="2"/>
          <w:sz w:val="24"/>
          <w:szCs w:val="24"/>
        </w:rPr>
        <w:t>задания,  динамическая пауза</w:t>
      </w:r>
      <w:r w:rsidRPr="00F466C2">
        <w:rPr>
          <w:rFonts w:ascii="Times New Roman" w:eastAsia="Calibri" w:hAnsi="Times New Roman" w:cs="Times New Roman"/>
          <w:sz w:val="24"/>
          <w:szCs w:val="24"/>
        </w:rPr>
        <w:t>, закрепление пройденного, работа по индивидуальным карточкам  и так далее.</w:t>
      </w:r>
    </w:p>
    <w:p w14:paraId="3472D3C4" w14:textId="77777777" w:rsidR="00F466C2" w:rsidRDefault="00F466C2" w:rsidP="00F466C2">
      <w:pPr>
        <w:shd w:val="clear" w:color="auto" w:fill="FFFFFF"/>
        <w:spacing w:line="360" w:lineRule="auto"/>
        <w:ind w:right="4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6C2">
        <w:rPr>
          <w:rFonts w:ascii="Times New Roman" w:eastAsia="Calibri" w:hAnsi="Times New Roman" w:cs="Times New Roman"/>
          <w:sz w:val="24"/>
          <w:szCs w:val="24"/>
        </w:rPr>
        <w:t>При помощи упражнений не только закрепляются, но и уточняются знания детей, формируются навыки самостоятельной работы, укрепляются навыки мыслительной деятельности. Детям непрерывно приходится заниматься анализом, сравнением, составлять словосочетания и предложения, абстрагировать и обобщать. При этом обеспечивается одновременное развитие ряда важнейших интеллектуальных качеств ребенка: внимания, памяти, различных видов мышления, речи, наблюдательности и т.д.</w:t>
      </w:r>
    </w:p>
    <w:p w14:paraId="6BCFE5EA" w14:textId="61988D55" w:rsidR="00B62767" w:rsidRPr="00F466C2" w:rsidRDefault="00B62767" w:rsidP="00F466C2">
      <w:pPr>
        <w:shd w:val="clear" w:color="auto" w:fill="FFFFFF"/>
        <w:spacing w:line="360" w:lineRule="auto"/>
        <w:ind w:right="4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6C2">
        <w:rPr>
          <w:rFonts w:ascii="Times New Roman" w:hAnsi="Times New Roman" w:cs="Times New Roman"/>
          <w:color w:val="111111"/>
          <w:sz w:val="24"/>
          <w:szCs w:val="24"/>
        </w:rPr>
        <w:t xml:space="preserve">С этой целью в свою работу с детьми, имеющими ограниченные возможности здоровья, отрабатывая речевой материал по конкретной лексической теме, </w:t>
      </w:r>
      <w:r w:rsidR="00723469" w:rsidRPr="00F466C2">
        <w:rPr>
          <w:rFonts w:ascii="Times New Roman" w:hAnsi="Times New Roman" w:cs="Times New Roman"/>
          <w:color w:val="111111"/>
          <w:sz w:val="24"/>
          <w:szCs w:val="24"/>
        </w:rPr>
        <w:t>мы</w:t>
      </w:r>
      <w:r w:rsidRPr="00F466C2">
        <w:rPr>
          <w:rFonts w:ascii="Times New Roman" w:hAnsi="Times New Roman" w:cs="Times New Roman"/>
          <w:color w:val="111111"/>
          <w:sz w:val="24"/>
          <w:szCs w:val="24"/>
        </w:rPr>
        <w:t xml:space="preserve"> стал</w:t>
      </w:r>
      <w:r w:rsidR="00723469" w:rsidRPr="00F466C2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466C2">
        <w:rPr>
          <w:rFonts w:ascii="Times New Roman" w:hAnsi="Times New Roman" w:cs="Times New Roman"/>
          <w:color w:val="111111"/>
          <w:sz w:val="24"/>
          <w:szCs w:val="24"/>
        </w:rPr>
        <w:t xml:space="preserve"> включать и различные виды заданий, серии специальных игр и упражнений, направленные на коррекцию неречевых нарушений: внимания, памяти, восприятия, мышления.</w:t>
      </w:r>
    </w:p>
    <w:p w14:paraId="67575A3E" w14:textId="2CB3B61A" w:rsidR="00723469" w:rsidRPr="00F466C2" w:rsidRDefault="00723469" w:rsidP="00B627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466C2">
        <w:rPr>
          <w:color w:val="111111"/>
        </w:rPr>
        <w:t>Такие игры и упражнения можно и самим делать, так как с возрастом ухудшается память, замедляется мыслительная деятельность.</w:t>
      </w:r>
    </w:p>
    <w:p w14:paraId="09317881" w14:textId="597167E6" w:rsidR="00F466C2" w:rsidRDefault="0008494E" w:rsidP="00F8232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6C2">
        <w:rPr>
          <w:rFonts w:ascii="Times New Roman" w:eastAsia="Calibri" w:hAnsi="Times New Roman" w:cs="Times New Roman"/>
          <w:sz w:val="24"/>
          <w:szCs w:val="24"/>
        </w:rPr>
        <w:lastRenderedPageBreak/>
        <w:t>Применение игровых моментов поможет снять напряжение при утомлении, и дети смогут более продуктивно работать дальше. Так, динамическая пауза, проведенная в игровой форме, может нести коррекционную направленность.</w:t>
      </w:r>
      <w:r w:rsidR="00F82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ABD4E5" w14:textId="690E4B7F" w:rsidR="00F82327" w:rsidRPr="00F82327" w:rsidRDefault="00F82327" w:rsidP="00F8232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Дидактические игры приведены в презентации.</w:t>
      </w:r>
      <w:bookmarkStart w:id="0" w:name="_GoBack"/>
      <w:bookmarkEnd w:id="0"/>
    </w:p>
    <w:p w14:paraId="0D5D5B88" w14:textId="77777777" w:rsidR="00F466C2" w:rsidRPr="00F466C2" w:rsidRDefault="00F466C2" w:rsidP="00F466C2">
      <w:pPr>
        <w:shd w:val="clear" w:color="auto" w:fill="FFFFFF"/>
        <w:spacing w:line="360" w:lineRule="auto"/>
        <w:ind w:right="4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88327C" w14:textId="77777777" w:rsidR="00F466C2" w:rsidRPr="00F466C2" w:rsidRDefault="00F466C2" w:rsidP="00F466C2">
      <w:pPr>
        <w:shd w:val="clear" w:color="auto" w:fill="FFFFFF"/>
        <w:spacing w:line="360" w:lineRule="auto"/>
        <w:ind w:right="4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708D1" w14:textId="77777777" w:rsidR="00F466C2" w:rsidRPr="00F466C2" w:rsidRDefault="00F466C2" w:rsidP="0008494E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99DD2" w14:textId="77777777" w:rsidR="000F750E" w:rsidRPr="00F466C2" w:rsidRDefault="000F750E">
      <w:pPr>
        <w:rPr>
          <w:rFonts w:ascii="Times New Roman" w:hAnsi="Times New Roman" w:cs="Times New Roman"/>
          <w:sz w:val="24"/>
          <w:szCs w:val="24"/>
        </w:rPr>
      </w:pPr>
    </w:p>
    <w:sectPr w:rsidR="000F750E" w:rsidRPr="00F4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0"/>
    <w:rsid w:val="0008494E"/>
    <w:rsid w:val="000F750E"/>
    <w:rsid w:val="00723469"/>
    <w:rsid w:val="007E4A5D"/>
    <w:rsid w:val="008E0B30"/>
    <w:rsid w:val="00B444E3"/>
    <w:rsid w:val="00B62767"/>
    <w:rsid w:val="00CB4BFE"/>
    <w:rsid w:val="00F466C2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4E6"/>
  <w15:chartTrackingRefBased/>
  <w15:docId w15:val="{CB23FE46-492C-4009-94E0-698696A4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кондакова</dc:creator>
  <cp:keywords/>
  <dc:description/>
  <cp:lastModifiedBy>вероника кондакова</cp:lastModifiedBy>
  <cp:revision>6</cp:revision>
  <dcterms:created xsi:type="dcterms:W3CDTF">2024-04-16T11:59:00Z</dcterms:created>
  <dcterms:modified xsi:type="dcterms:W3CDTF">2024-11-04T09:55:00Z</dcterms:modified>
</cp:coreProperties>
</file>