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6E" w:rsidRPr="00BF5282" w:rsidRDefault="00E0016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развития речи в 5</w:t>
      </w:r>
      <w:r w:rsidR="00BF5282" w:rsidRPr="00BF5282">
        <w:rPr>
          <w:rFonts w:ascii="Times New Roman" w:hAnsi="Times New Roman" w:cs="Times New Roman"/>
          <w:sz w:val="36"/>
          <w:szCs w:val="36"/>
        </w:rPr>
        <w:t xml:space="preserve"> классе по картине </w:t>
      </w:r>
      <w:r w:rsidR="00BF5282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BF5282" w:rsidRPr="00BF5282">
        <w:rPr>
          <w:rFonts w:ascii="Times New Roman" w:hAnsi="Times New Roman" w:cs="Times New Roman"/>
          <w:sz w:val="36"/>
          <w:szCs w:val="36"/>
        </w:rPr>
        <w:t xml:space="preserve">П. П. </w:t>
      </w:r>
      <w:proofErr w:type="spellStart"/>
      <w:r w:rsidR="00BF5282" w:rsidRPr="00BF5282">
        <w:rPr>
          <w:rFonts w:ascii="Times New Roman" w:hAnsi="Times New Roman" w:cs="Times New Roman"/>
          <w:sz w:val="36"/>
          <w:szCs w:val="36"/>
        </w:rPr>
        <w:t>К</w:t>
      </w:r>
      <w:r w:rsidR="00B9277B">
        <w:rPr>
          <w:rFonts w:ascii="Times New Roman" w:hAnsi="Times New Roman" w:cs="Times New Roman"/>
          <w:sz w:val="36"/>
          <w:szCs w:val="36"/>
        </w:rPr>
        <w:t>ончаловского</w:t>
      </w:r>
      <w:proofErr w:type="spellEnd"/>
      <w:r w:rsidR="00B9277B">
        <w:rPr>
          <w:rFonts w:ascii="Times New Roman" w:hAnsi="Times New Roman" w:cs="Times New Roman"/>
          <w:sz w:val="36"/>
          <w:szCs w:val="36"/>
        </w:rPr>
        <w:t xml:space="preserve"> «Сирень в корзине</w:t>
      </w:r>
      <w:r w:rsidR="00423C3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23C34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423C34">
        <w:rPr>
          <w:rFonts w:ascii="Times New Roman" w:hAnsi="Times New Roman" w:cs="Times New Roman"/>
          <w:sz w:val="36"/>
          <w:szCs w:val="36"/>
        </w:rPr>
        <w:t>героическая )</w:t>
      </w:r>
      <w:r w:rsidR="00B9277B">
        <w:rPr>
          <w:rFonts w:ascii="Times New Roman" w:hAnsi="Times New Roman" w:cs="Times New Roman"/>
          <w:sz w:val="36"/>
          <w:szCs w:val="36"/>
        </w:rPr>
        <w:t xml:space="preserve">» </w:t>
      </w:r>
      <w:r w:rsidR="001B3D74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B9277B">
        <w:rPr>
          <w:rFonts w:ascii="Times New Roman" w:hAnsi="Times New Roman" w:cs="Times New Roman"/>
          <w:sz w:val="36"/>
          <w:szCs w:val="36"/>
        </w:rPr>
        <w:t>( 2 часа)</w:t>
      </w:r>
    </w:p>
    <w:p w:rsidR="00B9277B" w:rsidRPr="00B9277B" w:rsidRDefault="00B9277B" w:rsidP="00B9277B">
      <w:pPr>
        <w:pStyle w:val="c27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B9277B">
        <w:rPr>
          <w:sz w:val="36"/>
          <w:szCs w:val="36"/>
        </w:rPr>
        <w:t xml:space="preserve">Тип урока: </w:t>
      </w:r>
      <w:r w:rsidRPr="00B9277B">
        <w:rPr>
          <w:sz w:val="28"/>
          <w:szCs w:val="28"/>
        </w:rPr>
        <w:t>урок комплексного применения знаний</w:t>
      </w:r>
      <w:proofErr w:type="gramStart"/>
      <w:r w:rsidRPr="00B9277B">
        <w:rPr>
          <w:sz w:val="28"/>
          <w:szCs w:val="28"/>
        </w:rPr>
        <w:t xml:space="preserve"> .</w:t>
      </w:r>
      <w:proofErr w:type="gramEnd"/>
      <w:r w:rsidRPr="00B9277B">
        <w:t xml:space="preserve"> 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УРОКА.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И ПРИЕМЫ:  слово учителя, наглядный метод, метод эвристической беседы, метод самостоятельной работы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ЦЕЛИ: 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УРОКА: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Образовательные:</w:t>
      </w:r>
    </w:p>
    <w:p w:rsidR="00B9277B" w:rsidRPr="00B9277B" w:rsidRDefault="00B9277B" w:rsidP="00B9277B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создавать устное и письменное высказывание; развивать умение различать определения и эпитеты, употреблять их  в речи.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B9277B" w:rsidRPr="00B9277B" w:rsidRDefault="00B9277B" w:rsidP="00B9277B">
      <w:pPr>
        <w:numPr>
          <w:ilvl w:val="0"/>
          <w:numId w:val="4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осуществление системно - </w:t>
      </w:r>
      <w:proofErr w:type="spellStart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подхода;</w:t>
      </w:r>
    </w:p>
    <w:p w:rsidR="00B9277B" w:rsidRPr="00B9277B" w:rsidRDefault="00B9277B" w:rsidP="00B9277B">
      <w:pPr>
        <w:numPr>
          <w:ilvl w:val="0"/>
          <w:numId w:val="5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критического мышления;</w:t>
      </w:r>
    </w:p>
    <w:p w:rsidR="00B9277B" w:rsidRPr="00B9277B" w:rsidRDefault="00B9277B" w:rsidP="00B9277B">
      <w:pPr>
        <w:numPr>
          <w:ilvl w:val="0"/>
          <w:numId w:val="6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внимания;</w:t>
      </w:r>
    </w:p>
    <w:p w:rsidR="00B9277B" w:rsidRPr="00B9277B" w:rsidRDefault="00B9277B" w:rsidP="00B9277B">
      <w:pPr>
        <w:numPr>
          <w:ilvl w:val="0"/>
          <w:numId w:val="7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УУД (</w:t>
      </w:r>
      <w:proofErr w:type="gramStart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личностных</w:t>
      </w:r>
      <w:proofErr w:type="gram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регулятивных, познавательных, знаково-символических, коммуникативных):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формулировать и доказывать свою точку зрения;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умений анализировать, сравнивать, обобщать;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применять новые знания;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творческих, речевых способностей учащихся;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логических умений;</w:t>
      </w:r>
    </w:p>
    <w:p w:rsidR="00B9277B" w:rsidRPr="00B9277B" w:rsidRDefault="00B9277B" w:rsidP="00B927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опираться на изученный материал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3.Воспитательные:</w:t>
      </w:r>
    </w:p>
    <w:p w:rsidR="00B9277B" w:rsidRPr="00B9277B" w:rsidRDefault="00B9277B" w:rsidP="00B9277B">
      <w:pPr>
        <w:numPr>
          <w:ilvl w:val="0"/>
          <w:numId w:val="9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интереса и уважения к родному языку;</w:t>
      </w:r>
    </w:p>
    <w:p w:rsidR="00B9277B" w:rsidRPr="00B9277B" w:rsidRDefault="00B9277B" w:rsidP="00B9277B">
      <w:pPr>
        <w:numPr>
          <w:ilvl w:val="0"/>
          <w:numId w:val="9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ценностного отношения к слову;</w:t>
      </w:r>
    </w:p>
    <w:p w:rsidR="00B9277B" w:rsidRPr="00B9277B" w:rsidRDefault="00B9277B" w:rsidP="00B9277B">
      <w:pPr>
        <w:numPr>
          <w:ilvl w:val="0"/>
          <w:numId w:val="10"/>
        </w:numPr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gramStart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коммуникативных</w:t>
      </w:r>
      <w:proofErr w:type="gram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УУД;</w:t>
      </w:r>
    </w:p>
    <w:p w:rsidR="00B9277B" w:rsidRPr="00B9277B" w:rsidRDefault="00B9277B" w:rsidP="00B927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благоприятной атмосферы поддержки и заинтересованности, уважения и сотрудничества;</w:t>
      </w:r>
    </w:p>
    <w:p w:rsidR="00B9277B" w:rsidRPr="00B9277B" w:rsidRDefault="00B9277B" w:rsidP="00B9277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самостоятельность, чувство коллективизма</w:t>
      </w:r>
    </w:p>
    <w:p w:rsidR="00B9277B" w:rsidRPr="00B9277B" w:rsidRDefault="00B9277B" w:rsidP="00B9277B">
      <w:pPr>
        <w:spacing w:after="0" w:line="240" w:lineRule="auto"/>
        <w:ind w:left="72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образовательные результаты</w:t>
      </w:r>
    </w:p>
    <w:p w:rsidR="00B9277B" w:rsidRPr="00B9277B" w:rsidRDefault="00B9277B" w:rsidP="00B9277B">
      <w:pPr>
        <w:spacing w:after="0" w:line="240" w:lineRule="auto"/>
        <w:ind w:left="72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Предметные: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♦ Отработка умения использовать прилагательные в речи, составлять текст</w:t>
      </w:r>
      <w:r w:rsidR="00E00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описание в художественном стиле.</w:t>
      </w:r>
    </w:p>
    <w:p w:rsidR="00B9277B" w:rsidRPr="00B9277B" w:rsidRDefault="00B9277B" w:rsidP="00B92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</w:t>
      </w:r>
      <w:proofErr w:type="spellStart"/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♦ формирование ценностного отношения к своему культурному наследию, формирование нравственных ценностей, умения работать индивидуально и в коллективе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Личностные</w:t>
      </w:r>
    </w:p>
    <w:p w:rsidR="00B9277B" w:rsidRPr="00B9277B" w:rsidRDefault="00B9277B" w:rsidP="00B9277B">
      <w:pPr>
        <w:spacing w:after="0" w:line="240" w:lineRule="auto"/>
        <w:ind w:left="360" w:righ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   </w:t>
      </w: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♦</w:t>
      </w:r>
      <w:r w:rsidRPr="00B9277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  </w:t>
      </w: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интереса к предмету через разнообразные виды работы; умение работать индивидуально, находить общие решения; </w:t>
      </w: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умение соотносить свои действия с планируемым результатом, корректировать свои действия</w:t>
      </w:r>
    </w:p>
    <w:p w:rsidR="00B9277B" w:rsidRPr="00B9277B" w:rsidRDefault="00B9277B" w:rsidP="00B9277B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ОБОРУДОВАНИЕ: </w:t>
      </w:r>
      <w:proofErr w:type="spellStart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 </w:t>
      </w:r>
      <w:proofErr w:type="gramStart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927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проектор, компьютер,            экран)</w:t>
      </w:r>
    </w:p>
    <w:p w:rsidR="00486C78" w:rsidRPr="00B9277B" w:rsidRDefault="00B9277B" w:rsidP="0048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Ход урока.</w:t>
      </w:r>
    </w:p>
    <w:p w:rsidR="00B9277B" w:rsidRPr="00B9277B" w:rsidRDefault="00423C34" w:rsidP="00B9277B">
      <w:pPr>
        <w:pStyle w:val="a6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9277B" w:rsidRPr="00B9277B">
        <w:rPr>
          <w:color w:val="000000"/>
          <w:sz w:val="28"/>
          <w:szCs w:val="28"/>
        </w:rPr>
        <w:t xml:space="preserve"> </w:t>
      </w:r>
      <w:proofErr w:type="spellStart"/>
      <w:r w:rsidR="00B9277B" w:rsidRPr="00423C34">
        <w:rPr>
          <w:b/>
          <w:color w:val="000000"/>
          <w:sz w:val="28"/>
          <w:szCs w:val="28"/>
        </w:rPr>
        <w:t>Оргмомент</w:t>
      </w:r>
      <w:proofErr w:type="spellEnd"/>
      <w:r w:rsidR="00B9277B" w:rsidRPr="00B9277B">
        <w:rPr>
          <w:color w:val="000000"/>
          <w:sz w:val="28"/>
          <w:szCs w:val="28"/>
        </w:rPr>
        <w:t>. Психологическая подготовка учащихся к уроку.</w:t>
      </w:r>
    </w:p>
    <w:p w:rsidR="00786A05" w:rsidRPr="00B9277B" w:rsidRDefault="00B9277B" w:rsidP="00786A05">
      <w:pPr>
        <w:pStyle w:val="a6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Запись темы в тетради.                                                                                                          </w:t>
      </w:r>
      <w:r w:rsidRPr="00B9277B">
        <w:rPr>
          <w:color w:val="000000"/>
          <w:sz w:val="28"/>
          <w:szCs w:val="28"/>
        </w:rPr>
        <w:t xml:space="preserve"> </w:t>
      </w:r>
    </w:p>
    <w:p w:rsidR="00B9277B" w:rsidRPr="00B9277B" w:rsidRDefault="00423C34" w:rsidP="00B9277B">
      <w:pPr>
        <w:pStyle w:val="a6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86A05" w:rsidRPr="00423C34">
        <w:rPr>
          <w:b/>
          <w:color w:val="000000"/>
          <w:sz w:val="28"/>
          <w:szCs w:val="28"/>
        </w:rPr>
        <w:t>Постановка цели</w:t>
      </w:r>
      <w:proofErr w:type="gramStart"/>
      <w:r w:rsidR="00786A05" w:rsidRPr="00423C34">
        <w:rPr>
          <w:b/>
          <w:color w:val="000000"/>
          <w:sz w:val="28"/>
          <w:szCs w:val="28"/>
        </w:rPr>
        <w:t>.</w:t>
      </w:r>
      <w:proofErr w:type="gramEnd"/>
      <w:r w:rsidR="00786A05">
        <w:rPr>
          <w:color w:val="000000"/>
          <w:sz w:val="28"/>
          <w:szCs w:val="28"/>
        </w:rPr>
        <w:t xml:space="preserve"> ( </w:t>
      </w:r>
      <w:proofErr w:type="gramStart"/>
      <w:r w:rsidR="00786A05">
        <w:rPr>
          <w:color w:val="000000"/>
          <w:sz w:val="28"/>
          <w:szCs w:val="28"/>
        </w:rPr>
        <w:t>с</w:t>
      </w:r>
      <w:proofErr w:type="gramEnd"/>
      <w:r w:rsidR="00786A05">
        <w:rPr>
          <w:color w:val="000000"/>
          <w:sz w:val="28"/>
          <w:szCs w:val="28"/>
        </w:rPr>
        <w:t>лайд 1).</w:t>
      </w:r>
    </w:p>
    <w:p w:rsidR="00486C78" w:rsidRPr="00786A05" w:rsidRDefault="00786A05" w:rsidP="0048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 видите замечательную картину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«Сирень в корзине».</w:t>
      </w:r>
    </w:p>
    <w:p w:rsidR="00486C78" w:rsidRPr="00786A05" w:rsidRDefault="00786A05" w:rsidP="0048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A05">
        <w:rPr>
          <w:rFonts w:ascii="Times New Roman" w:hAnsi="Times New Roman" w:cs="Times New Roman"/>
          <w:sz w:val="28"/>
          <w:szCs w:val="28"/>
        </w:rPr>
        <w:t>Что мы сегодня будем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A05">
        <w:rPr>
          <w:rFonts w:ascii="Times New Roman" w:hAnsi="Times New Roman" w:cs="Times New Roman"/>
          <w:sz w:val="28"/>
          <w:szCs w:val="28"/>
        </w:rPr>
        <w:t>( Описывать картину)</w:t>
      </w:r>
    </w:p>
    <w:p w:rsidR="00486C78" w:rsidRPr="00786A05" w:rsidRDefault="00786A05" w:rsidP="00486C78">
      <w:pPr>
        <w:rPr>
          <w:rFonts w:ascii="Times New Roman" w:hAnsi="Times New Roman" w:cs="Times New Roman"/>
          <w:sz w:val="28"/>
          <w:szCs w:val="28"/>
        </w:rPr>
      </w:pPr>
      <w:r w:rsidRPr="00786A05">
        <w:rPr>
          <w:rFonts w:ascii="Times New Roman" w:hAnsi="Times New Roman" w:cs="Times New Roman"/>
          <w:sz w:val="28"/>
          <w:szCs w:val="28"/>
        </w:rPr>
        <w:t xml:space="preserve">- Только что мы </w:t>
      </w:r>
      <w:r>
        <w:rPr>
          <w:rFonts w:ascii="Times New Roman" w:hAnsi="Times New Roman" w:cs="Times New Roman"/>
          <w:sz w:val="28"/>
          <w:szCs w:val="28"/>
        </w:rPr>
        <w:t xml:space="preserve"> закончили тему «Имя прилагательное», почему сегодня будет интересно обратиться к описанию? ( </w:t>
      </w:r>
      <w:r w:rsidR="003062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мя прилагательное обладает выделительной функцией, помогает выделить предмет среди ему подобных, поэтому не обойтись без прилагательных  при описании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6C78" w:rsidRPr="00786A05" w:rsidRDefault="00786A05" w:rsidP="0048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62D6">
        <w:rPr>
          <w:rFonts w:ascii="Times New Roman" w:hAnsi="Times New Roman" w:cs="Times New Roman"/>
          <w:sz w:val="28"/>
          <w:szCs w:val="28"/>
        </w:rPr>
        <w:t xml:space="preserve"> Что можно описать? ( И</w:t>
      </w:r>
      <w:r>
        <w:rPr>
          <w:rFonts w:ascii="Times New Roman" w:hAnsi="Times New Roman" w:cs="Times New Roman"/>
          <w:sz w:val="28"/>
          <w:szCs w:val="28"/>
        </w:rPr>
        <w:t xml:space="preserve">грушку, цветок, </w:t>
      </w:r>
      <w:r w:rsidR="003062D6">
        <w:rPr>
          <w:rFonts w:ascii="Times New Roman" w:hAnsi="Times New Roman" w:cs="Times New Roman"/>
          <w:sz w:val="28"/>
          <w:szCs w:val="28"/>
        </w:rPr>
        <w:t>комнату, картину).</w:t>
      </w:r>
    </w:p>
    <w:p w:rsidR="00486C78" w:rsidRPr="003062D6" w:rsidRDefault="003062D6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уже отмечали, что имена прилагательные в предложении бывают определениями, они описывают предмет, а бывают определения, которые не только описывают предмет, но и помогают выразить наше отношение к нему. Как они называются? ( Э</w:t>
      </w:r>
      <w:r w:rsidRPr="003062D6">
        <w:rPr>
          <w:rFonts w:ascii="Times New Roman" w:hAnsi="Times New Roman" w:cs="Times New Roman"/>
          <w:sz w:val="28"/>
          <w:szCs w:val="28"/>
        </w:rPr>
        <w:t xml:space="preserve">питеты). </w:t>
      </w:r>
    </w:p>
    <w:p w:rsidR="00486C78" w:rsidRPr="003062D6" w:rsidRDefault="003062D6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2D6">
        <w:rPr>
          <w:rFonts w:ascii="Times New Roman" w:hAnsi="Times New Roman" w:cs="Times New Roman"/>
          <w:sz w:val="28"/>
          <w:szCs w:val="28"/>
        </w:rPr>
        <w:t>- Подведем итог тому, что сказали.</w:t>
      </w:r>
      <w:r>
        <w:rPr>
          <w:rFonts w:ascii="Times New Roman" w:hAnsi="Times New Roman" w:cs="Times New Roman"/>
          <w:sz w:val="28"/>
          <w:szCs w:val="28"/>
        </w:rPr>
        <w:t xml:space="preserve"> Так что мы сегодня будем делать на уроке?  ( Писать сочинение-описание картины, постараемся использовать в работе эпитеты, которые помогут выразить нам чувства и отношение к картине художника).</w:t>
      </w:r>
    </w:p>
    <w:p w:rsidR="00486C78" w:rsidRPr="00423C34" w:rsidRDefault="00423C34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3C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C34">
        <w:rPr>
          <w:rFonts w:ascii="Times New Roman" w:hAnsi="Times New Roman" w:cs="Times New Roman"/>
          <w:b/>
          <w:sz w:val="28"/>
          <w:szCs w:val="28"/>
        </w:rPr>
        <w:t>Знакомство с презентацией.</w:t>
      </w:r>
    </w:p>
    <w:p w:rsidR="00501999" w:rsidRPr="00423C34" w:rsidRDefault="00423C34" w:rsidP="00423C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1999" w:rsidRPr="00423C34">
        <w:rPr>
          <w:rFonts w:ascii="Times New Roman" w:hAnsi="Times New Roman" w:cs="Times New Roman"/>
          <w:b/>
          <w:sz w:val="28"/>
          <w:szCs w:val="28"/>
        </w:rPr>
        <w:t>Этап рассматривания картины</w:t>
      </w:r>
      <w:r w:rsidR="00F07199" w:rsidRPr="00423C34">
        <w:rPr>
          <w:rFonts w:ascii="Times New Roman" w:hAnsi="Times New Roman" w:cs="Times New Roman"/>
          <w:b/>
          <w:sz w:val="28"/>
          <w:szCs w:val="28"/>
        </w:rPr>
        <w:t>.</w:t>
      </w:r>
      <w:r w:rsidR="00486C78" w:rsidRPr="0042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 Использую технологию дебатов. В 5 классе это только подготовительный этап. В этом возрасте дети более открыты, искренни, свободнее высказывают</w:t>
      </w:r>
      <w:r w:rsidR="003062D6" w:rsidRPr="00423C34">
        <w:rPr>
          <w:rFonts w:ascii="Times New Roman" w:hAnsi="Times New Roman" w:cs="Times New Roman"/>
          <w:sz w:val="28"/>
          <w:szCs w:val="28"/>
        </w:rPr>
        <w:t xml:space="preserve"> св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ои предположения.  Технология дебатов предполагает:   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 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 </w:t>
      </w:r>
      <w:r w:rsidR="00E51714" w:rsidRPr="00423C3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</w:t>
      </w:r>
      <w:r w:rsidR="00E51714" w:rsidRPr="00423C34">
        <w:rPr>
          <w:rFonts w:ascii="Times New Roman" w:hAnsi="Times New Roman" w:cs="Times New Roman"/>
          <w:sz w:val="28"/>
          <w:szCs w:val="28"/>
        </w:rPr>
        <w:t>Умен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ие пользоваться различными способами интегрирования информации. </w:t>
      </w:r>
    </w:p>
    <w:p w:rsidR="00501999" w:rsidRPr="00423C34" w:rsidRDefault="00423C34" w:rsidP="00423C34">
      <w:pPr>
        <w:tabs>
          <w:tab w:val="num" w:pos="72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Умение задавать вопросы. </w:t>
      </w:r>
    </w:p>
    <w:p w:rsidR="00501999" w:rsidRPr="00423C34" w:rsidRDefault="00423C34" w:rsidP="00423C34">
      <w:pPr>
        <w:tabs>
          <w:tab w:val="num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гипотезу. </w:t>
      </w:r>
    </w:p>
    <w:p w:rsidR="00501999" w:rsidRPr="00423C34" w:rsidRDefault="00423C34" w:rsidP="00423C34">
      <w:pPr>
        <w:tabs>
          <w:tab w:val="num" w:pos="72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Умение аргументировать свою точку зрения. </w:t>
      </w:r>
    </w:p>
    <w:p w:rsidR="00501999" w:rsidRPr="00423C34" w:rsidRDefault="00423C34" w:rsidP="00423C34">
      <w:pPr>
        <w:tabs>
          <w:tab w:val="num" w:pos="72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Умение толерантно относиться к чужому мнению. </w:t>
      </w:r>
    </w:p>
    <w:p w:rsidR="00501999" w:rsidRPr="00423C34" w:rsidRDefault="00423C34" w:rsidP="00423C34">
      <w:pPr>
        <w:tabs>
          <w:tab w:val="num" w:pos="720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999" w:rsidRPr="00423C34">
        <w:rPr>
          <w:rFonts w:ascii="Times New Roman" w:hAnsi="Times New Roman" w:cs="Times New Roman"/>
          <w:sz w:val="28"/>
          <w:szCs w:val="28"/>
        </w:rPr>
        <w:t xml:space="preserve">Способность участвовать в совместном принятии решений. </w:t>
      </w:r>
    </w:p>
    <w:p w:rsidR="00486C78" w:rsidRPr="00423C34" w:rsidRDefault="00423C34" w:rsidP="00545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активизировать ребят, дать им возможность проявить себя, сделать маленькое открытие. На этом этапе урока работают в основном сильные ребята, но очень хорошо, что более слабые все послушают, а порой тоже смогут поделиться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своими</w:t>
      </w:r>
      <w:r>
        <w:rPr>
          <w:rFonts w:ascii="Times New Roman" w:hAnsi="Times New Roman" w:cs="Times New Roman"/>
          <w:sz w:val="28"/>
          <w:szCs w:val="28"/>
        </w:rPr>
        <w:tab/>
        <w:t xml:space="preserve">наблюдениями.                                                                                                     </w:t>
      </w:r>
      <w:r w:rsidR="00486C78" w:rsidRPr="00423C34">
        <w:rPr>
          <w:rFonts w:ascii="Times New Roman" w:hAnsi="Times New Roman" w:cs="Times New Roman"/>
          <w:sz w:val="28"/>
          <w:szCs w:val="28"/>
        </w:rPr>
        <w:t xml:space="preserve">Класс делится на две команды искусствоведов. Каждая готовит вопросы для 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486C78" w:rsidRPr="00423C34">
        <w:rPr>
          <w:rFonts w:ascii="Times New Roman" w:hAnsi="Times New Roman" w:cs="Times New Roman"/>
          <w:sz w:val="28"/>
          <w:szCs w:val="28"/>
        </w:rPr>
        <w:t xml:space="preserve">команды. Можно предлагать вопросы о любимых цветах, почему именно они, </w:t>
      </w:r>
      <w:r w:rsidR="00D4614B">
        <w:rPr>
          <w:rFonts w:ascii="Times New Roman" w:hAnsi="Times New Roman" w:cs="Times New Roman"/>
          <w:sz w:val="28"/>
          <w:szCs w:val="28"/>
        </w:rPr>
        <w:t xml:space="preserve">какие цветы они любят больше рисовать, наконец, </w:t>
      </w:r>
      <w:r w:rsidR="00486C78" w:rsidRPr="00423C34">
        <w:rPr>
          <w:rFonts w:ascii="Times New Roman" w:hAnsi="Times New Roman" w:cs="Times New Roman"/>
          <w:sz w:val="28"/>
          <w:szCs w:val="28"/>
        </w:rPr>
        <w:t xml:space="preserve">о мастерстве художника </w:t>
      </w:r>
      <w:r w:rsidR="00D4614B">
        <w:rPr>
          <w:rFonts w:ascii="Times New Roman" w:hAnsi="Times New Roman" w:cs="Times New Roman"/>
          <w:sz w:val="28"/>
          <w:szCs w:val="28"/>
        </w:rPr>
        <w:t xml:space="preserve">и </w:t>
      </w:r>
      <w:r w:rsidR="00486C78" w:rsidRPr="00423C34">
        <w:rPr>
          <w:rFonts w:ascii="Times New Roman" w:hAnsi="Times New Roman" w:cs="Times New Roman"/>
          <w:sz w:val="28"/>
          <w:szCs w:val="28"/>
        </w:rPr>
        <w:t>о самой картине. Юным экспертам порой удается увидеть очень интересные детали, сделать самостоятельно выводы</w:t>
      </w:r>
      <w:r w:rsidR="00E00162">
        <w:rPr>
          <w:rFonts w:ascii="Times New Roman" w:hAnsi="Times New Roman" w:cs="Times New Roman"/>
          <w:sz w:val="28"/>
          <w:szCs w:val="28"/>
        </w:rPr>
        <w:t>, о</w:t>
      </w:r>
      <w:r w:rsidR="00D4614B">
        <w:rPr>
          <w:rFonts w:ascii="Times New Roman" w:hAnsi="Times New Roman" w:cs="Times New Roman"/>
          <w:sz w:val="28"/>
          <w:szCs w:val="28"/>
        </w:rPr>
        <w:t>собенно учащимся</w:t>
      </w:r>
      <w:r w:rsidR="00486C78" w:rsidRPr="00423C34">
        <w:rPr>
          <w:rFonts w:ascii="Times New Roman" w:hAnsi="Times New Roman" w:cs="Times New Roman"/>
          <w:sz w:val="28"/>
          <w:szCs w:val="28"/>
        </w:rPr>
        <w:t>, которые посещают художественную школу.</w:t>
      </w:r>
      <w:r w:rsidR="00F07199" w:rsidRPr="00423C34">
        <w:rPr>
          <w:rFonts w:ascii="Times New Roman" w:hAnsi="Times New Roman" w:cs="Times New Roman"/>
          <w:sz w:val="28"/>
          <w:szCs w:val="28"/>
        </w:rPr>
        <w:t xml:space="preserve"> </w:t>
      </w:r>
      <w:r w:rsidR="00D4614B">
        <w:rPr>
          <w:rFonts w:ascii="Times New Roman" w:hAnsi="Times New Roman" w:cs="Times New Roman"/>
          <w:sz w:val="28"/>
          <w:szCs w:val="28"/>
        </w:rPr>
        <w:t xml:space="preserve"> С</w:t>
      </w:r>
      <w:r w:rsidR="004F5B22" w:rsidRPr="00423C34">
        <w:rPr>
          <w:rFonts w:ascii="Times New Roman" w:hAnsi="Times New Roman" w:cs="Times New Roman"/>
          <w:sz w:val="28"/>
          <w:szCs w:val="28"/>
        </w:rPr>
        <w:t>тимулом к активной работе становится желание первым увидеть то,</w:t>
      </w:r>
      <w:r w:rsidR="00D4614B">
        <w:rPr>
          <w:rFonts w:ascii="Times New Roman" w:hAnsi="Times New Roman" w:cs="Times New Roman"/>
          <w:sz w:val="28"/>
          <w:szCs w:val="28"/>
        </w:rPr>
        <w:t xml:space="preserve"> что еще не заметили другие, это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 приводит к более внимательному рассматриванию картины.  </w:t>
      </w:r>
      <w:r w:rsidR="00E00162">
        <w:rPr>
          <w:rFonts w:ascii="Times New Roman" w:hAnsi="Times New Roman" w:cs="Times New Roman"/>
          <w:sz w:val="28"/>
          <w:szCs w:val="28"/>
        </w:rPr>
        <w:t>Предложить ребятам</w:t>
      </w:r>
      <w:r w:rsidR="00F07199" w:rsidRPr="00423C34">
        <w:rPr>
          <w:rFonts w:ascii="Times New Roman" w:hAnsi="Times New Roman" w:cs="Times New Roman"/>
          <w:sz w:val="28"/>
          <w:szCs w:val="28"/>
        </w:rPr>
        <w:t xml:space="preserve"> стараться задавать и проблемны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е вопросы. </w:t>
      </w:r>
      <w:r w:rsidR="00F07199" w:rsidRPr="00423C34">
        <w:rPr>
          <w:rFonts w:ascii="Times New Roman" w:hAnsi="Times New Roman" w:cs="Times New Roman"/>
          <w:sz w:val="28"/>
          <w:szCs w:val="28"/>
        </w:rPr>
        <w:t xml:space="preserve">Допустим, спросить не только какой фон 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у </w:t>
      </w:r>
      <w:r w:rsidR="00F07199" w:rsidRPr="00423C34">
        <w:rPr>
          <w:rFonts w:ascii="Times New Roman" w:hAnsi="Times New Roman" w:cs="Times New Roman"/>
          <w:sz w:val="28"/>
          <w:szCs w:val="28"/>
        </w:rPr>
        <w:t>картины, а и почему художник выбирает именно его.</w:t>
      </w:r>
      <w:r w:rsidR="004F5B22" w:rsidRPr="00423C34">
        <w:rPr>
          <w:rFonts w:ascii="Times New Roman" w:hAnsi="Times New Roman" w:cs="Times New Roman"/>
          <w:sz w:val="28"/>
          <w:szCs w:val="28"/>
        </w:rPr>
        <w:t xml:space="preserve"> </w:t>
      </w:r>
      <w:r w:rsidR="00F07199" w:rsidRPr="00423C34">
        <w:rPr>
          <w:rFonts w:ascii="Times New Roman" w:hAnsi="Times New Roman" w:cs="Times New Roman"/>
          <w:sz w:val="28"/>
          <w:szCs w:val="28"/>
        </w:rPr>
        <w:t xml:space="preserve">( Фон продолжает цвет листьев сирени, </w:t>
      </w:r>
      <w:r w:rsidR="00D4614B">
        <w:rPr>
          <w:rFonts w:ascii="Times New Roman" w:hAnsi="Times New Roman" w:cs="Times New Roman"/>
          <w:sz w:val="28"/>
          <w:szCs w:val="28"/>
        </w:rPr>
        <w:t xml:space="preserve">создает ощущение травы, листьев, </w:t>
      </w:r>
      <w:r w:rsidR="00F07199" w:rsidRPr="00423C34">
        <w:rPr>
          <w:rFonts w:ascii="Times New Roman" w:hAnsi="Times New Roman" w:cs="Times New Roman"/>
          <w:sz w:val="28"/>
          <w:szCs w:val="28"/>
        </w:rPr>
        <w:t>деревьев</w:t>
      </w:r>
      <w:r w:rsidR="004F5B22" w:rsidRPr="00423C34">
        <w:rPr>
          <w:rFonts w:ascii="Times New Roman" w:hAnsi="Times New Roman" w:cs="Times New Roman"/>
          <w:sz w:val="28"/>
          <w:szCs w:val="28"/>
        </w:rPr>
        <w:t>, помогает подчеркнуть цвет веток сирени.)</w:t>
      </w:r>
    </w:p>
    <w:p w:rsidR="00F07199" w:rsidRPr="006A35A0" w:rsidRDefault="00D4614B" w:rsidP="006A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5A0">
        <w:rPr>
          <w:rFonts w:ascii="Times New Roman" w:hAnsi="Times New Roman" w:cs="Times New Roman"/>
          <w:sz w:val="28"/>
          <w:szCs w:val="28"/>
        </w:rPr>
        <w:t>5</w:t>
      </w:r>
      <w:r w:rsidRPr="006A35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B22" w:rsidRPr="006A35A0">
        <w:rPr>
          <w:rFonts w:ascii="Times New Roman" w:hAnsi="Times New Roman" w:cs="Times New Roman"/>
          <w:b/>
          <w:sz w:val="28"/>
          <w:szCs w:val="28"/>
        </w:rPr>
        <w:t>Оценивание работы</w:t>
      </w:r>
      <w:r w:rsidR="004F5B22" w:rsidRPr="006A35A0">
        <w:rPr>
          <w:rFonts w:ascii="Times New Roman" w:hAnsi="Times New Roman" w:cs="Times New Roman"/>
          <w:sz w:val="28"/>
          <w:szCs w:val="28"/>
        </w:rPr>
        <w:t xml:space="preserve"> каждой команды, выделение наиболее активных участников разговора.</w:t>
      </w:r>
      <w:r w:rsidRPr="006A3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51714" w:rsidRPr="006A35A0">
        <w:rPr>
          <w:rFonts w:ascii="Times New Roman" w:hAnsi="Times New Roman" w:cs="Times New Roman"/>
          <w:sz w:val="28"/>
          <w:szCs w:val="28"/>
        </w:rPr>
        <w:t>Сказано многое, учителю остается только уточнит</w:t>
      </w:r>
      <w:r w:rsidRPr="006A35A0">
        <w:rPr>
          <w:rFonts w:ascii="Times New Roman" w:hAnsi="Times New Roman" w:cs="Times New Roman"/>
          <w:sz w:val="28"/>
          <w:szCs w:val="28"/>
        </w:rPr>
        <w:t xml:space="preserve">ь отдельные моменты.     Сумел ли  художник </w:t>
      </w:r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показать, что сирень свежая, </w:t>
      </w:r>
      <w:proofErr w:type="gramStart"/>
      <w:r w:rsidR="00E51714" w:rsidRPr="006A35A0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будто ее только что срезали и принесли в комнату? </w:t>
      </w:r>
      <w:r w:rsidRPr="006A35A0">
        <w:rPr>
          <w:rFonts w:ascii="Times New Roman" w:hAnsi="Times New Roman" w:cs="Times New Roman"/>
          <w:sz w:val="28"/>
          <w:szCs w:val="28"/>
        </w:rPr>
        <w:t xml:space="preserve">Какие детали натюрморта подсказали вам это?                  </w:t>
      </w:r>
      <w:proofErr w:type="spellStart"/>
      <w:r w:rsidR="00E51714" w:rsidRPr="006A35A0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  стремится передать свое впечатление от букета, поэтому он не выписывает отдельные лепестки, листья, ветки. Ему важно создать целостный </w:t>
      </w:r>
      <w:r w:rsidR="00E51714" w:rsidRPr="006A35A0">
        <w:rPr>
          <w:rFonts w:ascii="Times New Roman" w:hAnsi="Times New Roman" w:cs="Times New Roman"/>
          <w:sz w:val="28"/>
          <w:szCs w:val="28"/>
        </w:rPr>
        <w:lastRenderedPageBreak/>
        <w:t>образ.</w:t>
      </w:r>
      <w:r w:rsidRPr="006A35A0">
        <w:rPr>
          <w:rFonts w:ascii="Times New Roman" w:hAnsi="Times New Roman" w:cs="Times New Roman"/>
          <w:sz w:val="28"/>
          <w:szCs w:val="28"/>
        </w:rPr>
        <w:t xml:space="preserve"> Как это видно на картине?                                                                                   </w:t>
      </w:r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Все ли листья сирени одинаково освещены? </w:t>
      </w:r>
      <w:proofErr w:type="gramStart"/>
      <w:r w:rsidRPr="006A35A0">
        <w:rPr>
          <w:rFonts w:ascii="Times New Roman" w:hAnsi="Times New Roman" w:cs="Times New Roman"/>
          <w:sz w:val="28"/>
          <w:szCs w:val="28"/>
        </w:rPr>
        <w:t xml:space="preserve">( </w:t>
      </w:r>
      <w:r w:rsidR="00E51714" w:rsidRPr="006A35A0">
        <w:rPr>
          <w:rFonts w:ascii="Times New Roman" w:hAnsi="Times New Roman" w:cs="Times New Roman"/>
          <w:sz w:val="28"/>
          <w:szCs w:val="28"/>
        </w:rPr>
        <w:t>Нет, они</w:t>
      </w:r>
      <w:r w:rsidR="006A35A0">
        <w:rPr>
          <w:rFonts w:ascii="Times New Roman" w:hAnsi="Times New Roman" w:cs="Times New Roman"/>
          <w:sz w:val="28"/>
          <w:szCs w:val="28"/>
        </w:rPr>
        <w:t xml:space="preserve"> </w:t>
      </w:r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выглядят</w:t>
      </w:r>
      <w:r w:rsidR="006A35A0">
        <w:rPr>
          <w:rFonts w:ascii="Times New Roman" w:hAnsi="Times New Roman" w:cs="Times New Roman"/>
          <w:sz w:val="28"/>
          <w:szCs w:val="28"/>
        </w:rPr>
        <w:t xml:space="preserve"> </w:t>
      </w:r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по-разному.</w:t>
      </w:r>
      <w:proofErr w:type="gram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Вверху и внизу слева листья темно-зеленые, в середине букета внизу </w:t>
      </w:r>
      <w:proofErr w:type="gramStart"/>
      <w:r w:rsidR="00E51714" w:rsidRPr="006A35A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еленые, вверху – </w:t>
      </w:r>
      <w:proofErr w:type="spellStart"/>
      <w:r w:rsidR="00E51714" w:rsidRPr="006A35A0">
        <w:rPr>
          <w:rFonts w:ascii="Times New Roman" w:hAnsi="Times New Roman" w:cs="Times New Roman"/>
          <w:sz w:val="28"/>
          <w:szCs w:val="28"/>
        </w:rPr>
        <w:t>салатовые</w:t>
      </w:r>
      <w:proofErr w:type="spellEnd"/>
      <w:r w:rsidR="00E51714" w:rsidRPr="006A35A0">
        <w:rPr>
          <w:rFonts w:ascii="Times New Roman" w:hAnsi="Times New Roman" w:cs="Times New Roman"/>
          <w:sz w:val="28"/>
          <w:szCs w:val="28"/>
        </w:rPr>
        <w:t>, справа – светло-зеленые с золотистым оттенком</w:t>
      </w:r>
      <w:r w:rsidRPr="006A35A0">
        <w:rPr>
          <w:rFonts w:ascii="Times New Roman" w:hAnsi="Times New Roman" w:cs="Times New Roman"/>
          <w:sz w:val="28"/>
          <w:szCs w:val="28"/>
        </w:rPr>
        <w:t xml:space="preserve">). </w:t>
      </w:r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Опишите корзину, в которой стоит сирень</w:t>
      </w:r>
      <w:proofErr w:type="gramStart"/>
      <w:r w:rsidR="00E51714" w:rsidRPr="006A35A0">
        <w:rPr>
          <w:rFonts w:ascii="Times New Roman" w:hAnsi="Times New Roman" w:cs="Times New Roman"/>
          <w:sz w:val="28"/>
          <w:szCs w:val="28"/>
        </w:rPr>
        <w:t>.</w:t>
      </w:r>
      <w:r w:rsidRPr="006A35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Корзина плетеная, из ивовых прутьев. Они как будто обнимают ветки сирени</w:t>
      </w:r>
      <w:proofErr w:type="gramStart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51714" w:rsidRPr="006A35A0">
        <w:rPr>
          <w:rFonts w:ascii="Times New Roman" w:hAnsi="Times New Roman" w:cs="Times New Roman"/>
          <w:sz w:val="28"/>
          <w:szCs w:val="28"/>
        </w:rPr>
        <w:t xml:space="preserve">акие чувства вызывает букет сирени? </w:t>
      </w:r>
      <w:proofErr w:type="gramStart"/>
      <w:r w:rsidR="00E51714" w:rsidRPr="006A35A0">
        <w:rPr>
          <w:rFonts w:ascii="Times New Roman" w:hAnsi="Times New Roman" w:cs="Times New Roman"/>
          <w:sz w:val="28"/>
          <w:szCs w:val="28"/>
        </w:rPr>
        <w:t>Хочется долго смотреть на этот великолепный букет сирени и любоваться им</w:t>
      </w:r>
      <w:r w:rsidR="006A35A0" w:rsidRPr="006A35A0">
        <w:rPr>
          <w:rFonts w:ascii="Times New Roman" w:hAnsi="Times New Roman" w:cs="Times New Roman"/>
          <w:sz w:val="28"/>
          <w:szCs w:val="28"/>
        </w:rPr>
        <w:t>)</w:t>
      </w:r>
      <w:r w:rsidR="00E51714" w:rsidRPr="006A35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5A0" w:rsidRPr="006A35A0">
        <w:rPr>
          <w:rFonts w:ascii="Times New Roman" w:hAnsi="Times New Roman" w:cs="Times New Roman"/>
          <w:sz w:val="28"/>
          <w:szCs w:val="28"/>
        </w:rPr>
        <w:t xml:space="preserve"> Беседа  зависит от того, что ребята еще не сказали.</w:t>
      </w:r>
    </w:p>
    <w:p w:rsidR="00DC5B4D" w:rsidRPr="00D4614B" w:rsidRDefault="006A35A0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A35A0">
        <w:rPr>
          <w:rFonts w:ascii="Times New Roman" w:hAnsi="Times New Roman" w:cs="Times New Roman"/>
          <w:b/>
          <w:sz w:val="28"/>
          <w:szCs w:val="28"/>
        </w:rPr>
        <w:t>Словарная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</w:t>
      </w:r>
      <w:r w:rsidR="00E00162">
        <w:rPr>
          <w:rFonts w:ascii="Times New Roman" w:hAnsi="Times New Roman" w:cs="Times New Roman"/>
          <w:sz w:val="28"/>
          <w:szCs w:val="28"/>
        </w:rPr>
        <w:t xml:space="preserve"> </w:t>
      </w:r>
      <w:r w:rsidR="00E51714" w:rsidRPr="00D4614B">
        <w:rPr>
          <w:rFonts w:ascii="Times New Roman" w:hAnsi="Times New Roman" w:cs="Times New Roman"/>
          <w:sz w:val="28"/>
          <w:szCs w:val="28"/>
        </w:rPr>
        <w:t>Только что мы повторили тему « Имя прилагательное»,</w:t>
      </w:r>
      <w:r w:rsidR="00DC5B4D" w:rsidRPr="00D4614B">
        <w:rPr>
          <w:rFonts w:ascii="Times New Roman" w:hAnsi="Times New Roman" w:cs="Times New Roman"/>
          <w:sz w:val="28"/>
          <w:szCs w:val="28"/>
        </w:rPr>
        <w:t xml:space="preserve"> которые  в предложении  чаще всего бывают определениями,</w:t>
      </w:r>
      <w:r w:rsidR="00E51714" w:rsidRPr="00D4614B">
        <w:rPr>
          <w:rFonts w:ascii="Times New Roman" w:hAnsi="Times New Roman" w:cs="Times New Roman"/>
          <w:sz w:val="28"/>
          <w:szCs w:val="28"/>
        </w:rPr>
        <w:t xml:space="preserve"> сказали, что при описании  предмета они просто необходимы.</w:t>
      </w:r>
      <w:r w:rsidR="00DC5B4D" w:rsidRPr="00D4614B">
        <w:rPr>
          <w:rFonts w:ascii="Times New Roman" w:hAnsi="Times New Roman" w:cs="Times New Roman"/>
          <w:sz w:val="28"/>
          <w:szCs w:val="28"/>
        </w:rPr>
        <w:t xml:space="preserve"> Сегодня, описывая сирень, мы постоянно ими пользовались.</w:t>
      </w:r>
    </w:p>
    <w:p w:rsidR="00DC5B4D" w:rsidRPr="00D4614B" w:rsidRDefault="00DC5B4D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14B">
        <w:rPr>
          <w:rFonts w:ascii="Times New Roman" w:hAnsi="Times New Roman" w:cs="Times New Roman"/>
          <w:sz w:val="28"/>
          <w:szCs w:val="28"/>
        </w:rPr>
        <w:t>Но есть просто определения, которые описывают предмет, а есть такие слова, которые помогают выразить чувства, отношение.</w:t>
      </w:r>
      <w:r w:rsidR="00E00162">
        <w:rPr>
          <w:rFonts w:ascii="Times New Roman" w:hAnsi="Times New Roman" w:cs="Times New Roman"/>
          <w:sz w:val="28"/>
          <w:szCs w:val="28"/>
        </w:rPr>
        <w:t xml:space="preserve"> </w:t>
      </w:r>
      <w:r w:rsidRPr="00D4614B">
        <w:rPr>
          <w:rFonts w:ascii="Times New Roman" w:hAnsi="Times New Roman" w:cs="Times New Roman"/>
          <w:sz w:val="28"/>
          <w:szCs w:val="28"/>
        </w:rPr>
        <w:t xml:space="preserve"> Это</w:t>
      </w:r>
      <w:r w:rsidR="00E00162">
        <w:rPr>
          <w:rFonts w:ascii="Times New Roman" w:hAnsi="Times New Roman" w:cs="Times New Roman"/>
          <w:sz w:val="28"/>
          <w:szCs w:val="28"/>
        </w:rPr>
        <w:t xml:space="preserve"> </w:t>
      </w:r>
      <w:r w:rsidRPr="00D4614B">
        <w:rPr>
          <w:rFonts w:ascii="Times New Roman" w:hAnsi="Times New Roman" w:cs="Times New Roman"/>
          <w:sz w:val="28"/>
          <w:szCs w:val="28"/>
        </w:rPr>
        <w:t xml:space="preserve"> эпитеты.</w:t>
      </w:r>
      <w:r w:rsidR="006A35A0">
        <w:rPr>
          <w:rFonts w:ascii="Times New Roman" w:hAnsi="Times New Roman" w:cs="Times New Roman"/>
          <w:sz w:val="28"/>
          <w:szCs w:val="28"/>
        </w:rPr>
        <w:t xml:space="preserve"> ( Слайд 10).</w:t>
      </w:r>
    </w:p>
    <w:p w:rsidR="00D704DF" w:rsidRPr="00D4614B" w:rsidRDefault="00D704DF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ЭПИТЕТ -  </w:t>
      </w:r>
      <w:r w:rsidR="00DC5B4D" w:rsidRPr="00D46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образное</w:t>
      </w:r>
      <w:r w:rsidR="00DC5B4D" w:rsidRPr="00D461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C5B4D" w:rsidRPr="00D46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определение, дающее дополнительную художественную характеристику предмета (явления) в виде скрытого сравнения</w:t>
      </w:r>
      <w:r w:rsidR="00DC5B4D" w:rsidRPr="00D461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C5B4D" w:rsidRPr="00D4614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5B4D" w:rsidRPr="00D461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("чистое поле", "парус одинокий").</w:t>
      </w:r>
      <w:r w:rsidR="006A35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Приведем примеры. </w:t>
      </w:r>
      <w:r w:rsidR="00DC5B4D" w:rsidRPr="00D461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Возвращаемся к стихотворению А. Кушнера</w:t>
      </w:r>
      <w:proofErr w:type="gramStart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</w:t>
      </w:r>
      <w:proofErr w:type="gramStart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лайды 5, 6).  Предлагается выписать прилагательные в два столбика: просто определения и прилагательные в переносном значении, которые таят в себе какую-то загадку, выражают чувства.                                                                                                                                    Проверка задания </w:t>
      </w:r>
      <w:proofErr w:type="gramStart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6A35A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</w:t>
      </w:r>
      <w:r w:rsidR="001B3D7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11).</w:t>
      </w:r>
      <w:r w:rsidR="00E001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Постараемся их использовать в работе, а</w:t>
      </w:r>
      <w:proofErr w:type="gramStart"/>
      <w:r w:rsidR="00E001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E001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может, и сами придумаем.</w:t>
      </w:r>
    </w:p>
    <w:p w:rsidR="00545924" w:rsidRPr="00FE69F7" w:rsidRDefault="001B3D74" w:rsidP="005459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диктант. Один ученик оформляет на доске.                                                                                                          В</w:t>
      </w:r>
      <w:r w:rsidR="00D704DF" w:rsidRPr="00D4614B">
        <w:rPr>
          <w:rFonts w:ascii="Times New Roman" w:hAnsi="Times New Roman" w:cs="Times New Roman"/>
          <w:sz w:val="28"/>
          <w:szCs w:val="28"/>
        </w:rPr>
        <w:t>лажная от утренней росы или дождя</w:t>
      </w:r>
      <w:r>
        <w:rPr>
          <w:rFonts w:ascii="Times New Roman" w:hAnsi="Times New Roman" w:cs="Times New Roman"/>
          <w:sz w:val="28"/>
          <w:szCs w:val="28"/>
        </w:rPr>
        <w:t xml:space="preserve">, темно-красные гроздья сирени, </w:t>
      </w:r>
      <w:r w:rsidR="00D704DF" w:rsidRPr="00D46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704DF" w:rsidRPr="00D461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озди бледно-розового и лилового цвета, ц</w:t>
      </w:r>
      <w:r w:rsidR="00D704DF" w:rsidRPr="00D4614B">
        <w:rPr>
          <w:rFonts w:ascii="Times New Roman" w:hAnsi="Times New Roman" w:cs="Times New Roman"/>
          <w:sz w:val="28"/>
          <w:szCs w:val="28"/>
        </w:rPr>
        <w:t>елостный образ, а не отдельные цветки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04DF" w:rsidRPr="00D4614B">
        <w:rPr>
          <w:rFonts w:ascii="Times New Roman" w:hAnsi="Times New Roman" w:cs="Times New Roman"/>
          <w:sz w:val="28"/>
          <w:szCs w:val="28"/>
        </w:rPr>
        <w:t xml:space="preserve">  крошечные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4DF" w:rsidRPr="00D4614B">
        <w:rPr>
          <w:rFonts w:ascii="Times New Roman" w:hAnsi="Times New Roman" w:cs="Times New Roman"/>
          <w:sz w:val="28"/>
          <w:szCs w:val="28"/>
        </w:rPr>
        <w:t xml:space="preserve"> звездо</w:t>
      </w:r>
      <w:r w:rsidR="00E00162">
        <w:rPr>
          <w:rFonts w:ascii="Times New Roman" w:hAnsi="Times New Roman" w:cs="Times New Roman"/>
          <w:sz w:val="28"/>
          <w:szCs w:val="28"/>
        </w:rPr>
        <w:t>чки- цветки, пятилистный цветок;</w:t>
      </w:r>
      <w:r w:rsidR="00D704DF" w:rsidRPr="00D4614B">
        <w:rPr>
          <w:rFonts w:ascii="Times New Roman" w:hAnsi="Times New Roman" w:cs="Times New Roman"/>
          <w:sz w:val="28"/>
          <w:szCs w:val="28"/>
        </w:rPr>
        <w:t xml:space="preserve"> ароматы</w:t>
      </w:r>
      <w:r w:rsidR="00E00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синонимы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душистая, пахучая, благоухающая</w:t>
      </w:r>
      <w:r w:rsidR="00D704DF" w:rsidRPr="00D4614B">
        <w:rPr>
          <w:rFonts w:ascii="Times New Roman" w:hAnsi="Times New Roman" w:cs="Times New Roman"/>
          <w:sz w:val="28"/>
          <w:szCs w:val="28"/>
        </w:rPr>
        <w:t>, восхитительная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162">
        <w:rPr>
          <w:rFonts w:ascii="Times New Roman" w:hAnsi="Times New Roman" w:cs="Times New Roman"/>
          <w:sz w:val="28"/>
          <w:szCs w:val="28"/>
        </w:rPr>
        <w:t xml:space="preserve"> </w:t>
      </w:r>
      <w:r w:rsidR="00D704DF" w:rsidRPr="001B3D74">
        <w:rPr>
          <w:rFonts w:ascii="Times New Roman" w:hAnsi="Times New Roman" w:cs="Times New Roman"/>
          <w:sz w:val="28"/>
          <w:szCs w:val="28"/>
        </w:rPr>
        <w:t>великолепная, роскошная,</w:t>
      </w:r>
      <w:r w:rsidR="00D704DF" w:rsidRPr="00545924">
        <w:rPr>
          <w:rFonts w:ascii="Times New Roman" w:hAnsi="Times New Roman" w:cs="Times New Roman"/>
          <w:sz w:val="24"/>
          <w:szCs w:val="24"/>
        </w:rPr>
        <w:t xml:space="preserve"> </w:t>
      </w:r>
      <w:r w:rsidR="00D704DF" w:rsidRPr="001B3D74">
        <w:rPr>
          <w:rFonts w:ascii="Times New Roman" w:hAnsi="Times New Roman" w:cs="Times New Roman"/>
          <w:sz w:val="28"/>
          <w:szCs w:val="28"/>
        </w:rPr>
        <w:lastRenderedPageBreak/>
        <w:t>прекрасная.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6.Этап письма.                                                                                                                         На этапе получения обязательной оценки считаю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средний и слабый ученики должны получить поддержку. Это помогает снять вполне объяснимый стресс и впоследствии</w:t>
      </w:r>
      <w:r w:rsidR="00FE69F7">
        <w:rPr>
          <w:rFonts w:ascii="Times New Roman" w:hAnsi="Times New Roman" w:cs="Times New Roman"/>
          <w:sz w:val="28"/>
          <w:szCs w:val="28"/>
        </w:rPr>
        <w:t xml:space="preserve"> нелюбовь к этому виду учебной деятельности.                              </w:t>
      </w:r>
      <w:r w:rsidR="00FE69F7" w:rsidRPr="00D51EF6">
        <w:rPr>
          <w:rFonts w:ascii="Times New Roman" w:hAnsi="Times New Roman" w:cs="Times New Roman"/>
          <w:i/>
          <w:sz w:val="28"/>
          <w:szCs w:val="28"/>
        </w:rPr>
        <w:t>Сильному ученику</w:t>
      </w:r>
      <w:r w:rsidR="00FE69F7" w:rsidRPr="00FE69F7">
        <w:rPr>
          <w:rFonts w:ascii="Times New Roman" w:hAnsi="Times New Roman" w:cs="Times New Roman"/>
          <w:sz w:val="28"/>
          <w:szCs w:val="28"/>
        </w:rPr>
        <w:t xml:space="preserve"> предлагаю только примерный план работы:</w:t>
      </w:r>
      <w:r w:rsidR="00FE69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334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69F7">
        <w:rPr>
          <w:rFonts w:ascii="Times New Roman" w:hAnsi="Times New Roman" w:cs="Times New Roman"/>
          <w:b/>
          <w:sz w:val="28"/>
          <w:szCs w:val="28"/>
        </w:rPr>
        <w:t>Примерный план сочинения.</w:t>
      </w:r>
    </w:p>
    <w:p w:rsidR="00545924" w:rsidRPr="00FE69F7" w:rsidRDefault="00FE69F7" w:rsidP="00FE69F7">
      <w:pPr>
        <w:pStyle w:val="a8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9F7">
        <w:rPr>
          <w:rFonts w:ascii="Times New Roman" w:hAnsi="Times New Roman" w:cs="Times New Roman"/>
          <w:sz w:val="28"/>
          <w:szCs w:val="28"/>
        </w:rPr>
        <w:t xml:space="preserve"> П. П. </w:t>
      </w:r>
      <w:proofErr w:type="spellStart"/>
      <w:r w:rsidRPr="00FE69F7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="00FD5150">
        <w:rPr>
          <w:rFonts w:ascii="Times New Roman" w:hAnsi="Times New Roman" w:cs="Times New Roman"/>
          <w:sz w:val="28"/>
          <w:szCs w:val="28"/>
        </w:rPr>
        <w:t xml:space="preserve"> </w:t>
      </w:r>
      <w:r w:rsidRPr="00FE69F7">
        <w:rPr>
          <w:rFonts w:ascii="Times New Roman" w:hAnsi="Times New Roman" w:cs="Times New Roman"/>
          <w:sz w:val="28"/>
          <w:szCs w:val="28"/>
        </w:rPr>
        <w:t>- певец сирени.</w:t>
      </w:r>
    </w:p>
    <w:p w:rsidR="00FE69F7" w:rsidRPr="00FE69F7" w:rsidRDefault="00FE69F7" w:rsidP="00FE69F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9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FE69F7">
        <w:rPr>
          <w:rFonts w:ascii="Times New Roman" w:hAnsi="Times New Roman" w:cs="Times New Roman"/>
          <w:sz w:val="28"/>
          <w:szCs w:val="28"/>
        </w:rPr>
        <w:t>Сирень (ее цвет, грозди, листья)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9F7" w:rsidRPr="00FE69F7" w:rsidRDefault="00FE69F7" w:rsidP="00FE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</w:t>
      </w:r>
      <w:r w:rsidRPr="00FE6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69F7">
        <w:rPr>
          <w:rFonts w:ascii="Times New Roman" w:hAnsi="Times New Roman" w:cs="Times New Roman"/>
          <w:sz w:val="28"/>
          <w:szCs w:val="28"/>
        </w:rPr>
        <w:t>Корзина.</w:t>
      </w:r>
    </w:p>
    <w:p w:rsidR="00FE69F7" w:rsidRPr="00FE69F7" w:rsidRDefault="00FE69F7" w:rsidP="00FE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Pr="00FE69F7">
        <w:rPr>
          <w:rFonts w:ascii="Times New Roman" w:hAnsi="Times New Roman" w:cs="Times New Roman"/>
          <w:sz w:val="28"/>
          <w:szCs w:val="28"/>
        </w:rPr>
        <w:t>. Фон натюрморта.</w:t>
      </w:r>
    </w:p>
    <w:p w:rsidR="00FE69F7" w:rsidRPr="00FE69F7" w:rsidRDefault="00FE69F7" w:rsidP="00FE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</w:t>
      </w:r>
      <w:r w:rsidRPr="00FE69F7">
        <w:rPr>
          <w:rFonts w:ascii="Times New Roman" w:hAnsi="Times New Roman" w:cs="Times New Roman"/>
          <w:sz w:val="28"/>
          <w:szCs w:val="28"/>
        </w:rPr>
        <w:t>. «В этом букете все живет, цветет и радуется»</w:t>
      </w:r>
    </w:p>
    <w:p w:rsidR="00545924" w:rsidRPr="00FE69F7" w:rsidRDefault="00FE69F7" w:rsidP="00FE69F7">
      <w:pPr>
        <w:pStyle w:val="a8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6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E33475" w:rsidRPr="00E33475" w:rsidRDefault="00E33475" w:rsidP="00E33475">
      <w:pPr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i/>
          <w:sz w:val="28"/>
          <w:szCs w:val="28"/>
        </w:rPr>
        <w:t>Среднему ученику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маршрут работы.                                                                </w:t>
      </w:r>
      <w:r w:rsidRPr="00E33475">
        <w:rPr>
          <w:rFonts w:ascii="Times New Roman" w:hAnsi="Times New Roman" w:cs="Times New Roman"/>
          <w:b/>
          <w:sz w:val="28"/>
          <w:szCs w:val="28"/>
        </w:rPr>
        <w:t>Примерный маршрут работы.</w:t>
      </w:r>
      <w:r w:rsidRPr="00E3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FD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тебе</w:t>
      </w:r>
      <w:r w:rsidRPr="00E33475">
        <w:rPr>
          <w:rFonts w:ascii="Times New Roman" w:hAnsi="Times New Roman" w:cs="Times New Roman"/>
          <w:sz w:val="28"/>
          <w:szCs w:val="28"/>
        </w:rPr>
        <w:t xml:space="preserve"> запомнился художник </w:t>
      </w:r>
      <w:r>
        <w:rPr>
          <w:rFonts w:ascii="Times New Roman" w:hAnsi="Times New Roman" w:cs="Times New Roman"/>
          <w:sz w:val="28"/>
          <w:szCs w:val="28"/>
        </w:rPr>
        <w:t xml:space="preserve"> Петр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E3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случай подчеркивает его мастерство в изображении сирени?</w:t>
      </w:r>
      <w:r w:rsidRPr="00E33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FD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Сначала опиши цветы сирени. Обрати внимание на разный цвет </w:t>
      </w:r>
      <w:r w:rsidR="00FD5150">
        <w:rPr>
          <w:rFonts w:ascii="Times New Roman" w:hAnsi="Times New Roman" w:cs="Times New Roman"/>
          <w:sz w:val="28"/>
          <w:szCs w:val="28"/>
        </w:rPr>
        <w:t xml:space="preserve">веток, форму, на их свежесть, пышность. Видно ли каждый цветок отдельно, почему. Одинаково ли они освещены?                                                                                            4) Теперь рассмотри и опиши листья сирени.                                                                     5)  Затем сделай переход к описанию фона картины.  Почему мастер выбрал именно такие тона?                                                                                                                     </w:t>
      </w:r>
      <w:r w:rsidR="00D51EF6">
        <w:rPr>
          <w:rFonts w:ascii="Times New Roman" w:hAnsi="Times New Roman" w:cs="Times New Roman"/>
          <w:sz w:val="28"/>
          <w:szCs w:val="28"/>
        </w:rPr>
        <w:t>6</w:t>
      </w:r>
      <w:r w:rsidR="00FD5150">
        <w:rPr>
          <w:rFonts w:ascii="Times New Roman" w:hAnsi="Times New Roman" w:cs="Times New Roman"/>
          <w:sz w:val="28"/>
          <w:szCs w:val="28"/>
        </w:rPr>
        <w:t xml:space="preserve">) Обрати внимание на корзину, в которой стоит  букет. Опиши ее. Из чего она сделана? Почему живописец выбрал ее, а не вазу?                                                 </w:t>
      </w:r>
      <w:r w:rsidR="00D51EF6">
        <w:rPr>
          <w:rFonts w:ascii="Times New Roman" w:hAnsi="Times New Roman" w:cs="Times New Roman"/>
          <w:sz w:val="28"/>
          <w:szCs w:val="28"/>
        </w:rPr>
        <w:t>7</w:t>
      </w:r>
      <w:r w:rsidR="00FD5150">
        <w:rPr>
          <w:rFonts w:ascii="Times New Roman" w:hAnsi="Times New Roman" w:cs="Times New Roman"/>
          <w:sz w:val="28"/>
          <w:szCs w:val="28"/>
        </w:rPr>
        <w:t xml:space="preserve">)  Вырази свое отношение к произведению искусства.                             </w:t>
      </w:r>
    </w:p>
    <w:p w:rsidR="00E33475" w:rsidRPr="00D51EF6" w:rsidRDefault="00E33475" w:rsidP="00D51EF6">
      <w:pPr>
        <w:tabs>
          <w:tab w:val="left" w:pos="180"/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i/>
          <w:sz w:val="28"/>
          <w:szCs w:val="28"/>
        </w:rPr>
        <w:tab/>
      </w:r>
      <w:r w:rsidR="00D51EF6" w:rsidRPr="00D51EF6">
        <w:rPr>
          <w:rFonts w:ascii="Times New Roman" w:hAnsi="Times New Roman" w:cs="Times New Roman"/>
          <w:i/>
          <w:sz w:val="28"/>
          <w:szCs w:val="28"/>
        </w:rPr>
        <w:t>Слабому ученику</w:t>
      </w:r>
      <w:r w:rsidR="00D51EF6">
        <w:rPr>
          <w:rFonts w:ascii="Times New Roman" w:hAnsi="Times New Roman" w:cs="Times New Roman"/>
          <w:sz w:val="28"/>
          <w:szCs w:val="28"/>
        </w:rPr>
        <w:t xml:space="preserve"> я предлагаю клише. Считаю, что это тоже достойная работа, позволяющая ребенку самоутвердиться.</w:t>
      </w:r>
      <w:r w:rsidR="00FD5150">
        <w:rPr>
          <w:rFonts w:ascii="Times New Roman" w:hAnsi="Times New Roman" w:cs="Times New Roman"/>
          <w:sz w:val="28"/>
          <w:szCs w:val="28"/>
        </w:rPr>
        <w:tab/>
      </w:r>
      <w:r w:rsidR="00D51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51EF6" w:rsidRPr="00D51EF6">
        <w:rPr>
          <w:rFonts w:ascii="Times New Roman" w:hAnsi="Times New Roman" w:cs="Times New Roman"/>
          <w:b/>
          <w:sz w:val="28"/>
          <w:szCs w:val="28"/>
        </w:rPr>
        <w:t>Г</w:t>
      </w:r>
      <w:r w:rsidRPr="00D51EF6">
        <w:rPr>
          <w:rFonts w:ascii="Times New Roman" w:hAnsi="Times New Roman" w:cs="Times New Roman"/>
          <w:b/>
          <w:sz w:val="28"/>
          <w:szCs w:val="28"/>
        </w:rPr>
        <w:t>отовое клише, куда надо вставить только слова</w:t>
      </w:r>
      <w:r w:rsidR="00D51EF6" w:rsidRPr="00D51EF6">
        <w:rPr>
          <w:rFonts w:ascii="Times New Roman" w:hAnsi="Times New Roman" w:cs="Times New Roman"/>
          <w:b/>
          <w:sz w:val="28"/>
          <w:szCs w:val="28"/>
        </w:rPr>
        <w:t>.</w:t>
      </w:r>
    </w:p>
    <w:p w:rsidR="00545924" w:rsidRPr="00D51EF6" w:rsidRDefault="00545924" w:rsidP="005459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5924" w:rsidRPr="00D51EF6" w:rsidRDefault="00545924" w:rsidP="005459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lastRenderedPageBreak/>
        <w:t xml:space="preserve">На картине 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П.П.Кончаловског</w:t>
      </w:r>
      <w:r w:rsidR="00D51EF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51EF6">
        <w:rPr>
          <w:rFonts w:ascii="Times New Roman" w:hAnsi="Times New Roman" w:cs="Times New Roman"/>
          <w:sz w:val="28"/>
          <w:szCs w:val="28"/>
        </w:rPr>
        <w:t xml:space="preserve"> изображена ……… и ………</w:t>
      </w:r>
      <w:r w:rsidRPr="00D51EF6">
        <w:rPr>
          <w:rFonts w:ascii="Times New Roman" w:hAnsi="Times New Roman" w:cs="Times New Roman"/>
          <w:sz w:val="28"/>
          <w:szCs w:val="28"/>
        </w:rPr>
        <w:t xml:space="preserve"> сирень. Посмотришь </w:t>
      </w:r>
      <w:r w:rsidR="00D51EF6">
        <w:rPr>
          <w:rFonts w:ascii="Times New Roman" w:hAnsi="Times New Roman" w:cs="Times New Roman"/>
          <w:sz w:val="28"/>
          <w:szCs w:val="28"/>
        </w:rPr>
        <w:t>на нее и …….</w:t>
      </w:r>
      <w:proofErr w:type="gramStart"/>
      <w:r w:rsidR="00D51EF6">
        <w:rPr>
          <w:rFonts w:ascii="Times New Roman" w:hAnsi="Times New Roman" w:cs="Times New Roman"/>
          <w:sz w:val="28"/>
          <w:szCs w:val="28"/>
        </w:rPr>
        <w:t xml:space="preserve"> </w:t>
      </w:r>
      <w:r w:rsidRPr="00D51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EF6">
        <w:rPr>
          <w:rFonts w:ascii="Times New Roman" w:hAnsi="Times New Roman" w:cs="Times New Roman"/>
          <w:sz w:val="28"/>
          <w:szCs w:val="28"/>
        </w:rPr>
        <w:t xml:space="preserve"> Вот склонились </w:t>
      </w:r>
      <w:r w:rsidR="00D51EF6">
        <w:rPr>
          <w:rFonts w:ascii="Times New Roman" w:hAnsi="Times New Roman" w:cs="Times New Roman"/>
          <w:sz w:val="28"/>
          <w:szCs w:val="28"/>
        </w:rPr>
        <w:t xml:space="preserve">……… </w:t>
      </w:r>
      <w:r w:rsidRPr="00D51EF6">
        <w:rPr>
          <w:rFonts w:ascii="Times New Roman" w:hAnsi="Times New Roman" w:cs="Times New Roman"/>
          <w:sz w:val="28"/>
          <w:szCs w:val="28"/>
        </w:rPr>
        <w:t>кисти</w:t>
      </w:r>
      <w:r w:rsidR="00D51EF6">
        <w:rPr>
          <w:rFonts w:ascii="Times New Roman" w:hAnsi="Times New Roman" w:cs="Times New Roman"/>
          <w:sz w:val="28"/>
          <w:szCs w:val="28"/>
        </w:rPr>
        <w:t xml:space="preserve"> ………, ……… и ………</w:t>
      </w:r>
      <w:r w:rsidRPr="00D51EF6">
        <w:rPr>
          <w:rFonts w:ascii="Times New Roman" w:hAnsi="Times New Roman" w:cs="Times New Roman"/>
          <w:sz w:val="28"/>
          <w:szCs w:val="28"/>
        </w:rPr>
        <w:t xml:space="preserve"> сирени. </w:t>
      </w:r>
      <w:r w:rsidR="00D51EF6">
        <w:rPr>
          <w:rFonts w:ascii="Times New Roman" w:hAnsi="Times New Roman" w:cs="Times New Roman"/>
          <w:sz w:val="28"/>
          <w:szCs w:val="28"/>
        </w:rPr>
        <w:t xml:space="preserve"> Торжественно </w:t>
      </w:r>
      <w:r w:rsidRPr="00D51EF6">
        <w:rPr>
          <w:rFonts w:ascii="Times New Roman" w:hAnsi="Times New Roman" w:cs="Times New Roman"/>
          <w:sz w:val="28"/>
          <w:szCs w:val="28"/>
        </w:rPr>
        <w:t xml:space="preserve">выглядит в середине букета </w:t>
      </w:r>
      <w:r w:rsidR="00D51EF6">
        <w:rPr>
          <w:rFonts w:ascii="Times New Roman" w:hAnsi="Times New Roman" w:cs="Times New Roman"/>
          <w:sz w:val="28"/>
          <w:szCs w:val="28"/>
        </w:rPr>
        <w:t xml:space="preserve">…….. </w:t>
      </w:r>
      <w:r w:rsidRPr="00D51EF6">
        <w:rPr>
          <w:rFonts w:ascii="Times New Roman" w:hAnsi="Times New Roman" w:cs="Times New Roman"/>
          <w:sz w:val="28"/>
          <w:szCs w:val="28"/>
        </w:rPr>
        <w:t xml:space="preserve">ветка. А как нарядна 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нежно-розовая</w:t>
      </w:r>
      <w:proofErr w:type="spellEnd"/>
      <w:r w:rsidRPr="00D51EF6">
        <w:rPr>
          <w:rFonts w:ascii="Times New Roman" w:hAnsi="Times New Roman" w:cs="Times New Roman"/>
          <w:sz w:val="28"/>
          <w:szCs w:val="28"/>
        </w:rPr>
        <w:t xml:space="preserve"> сирень! Какие у нее оттенки –</w:t>
      </w:r>
      <w:r w:rsidR="00D51EF6">
        <w:rPr>
          <w:rFonts w:ascii="Times New Roman" w:hAnsi="Times New Roman" w:cs="Times New Roman"/>
          <w:sz w:val="28"/>
          <w:szCs w:val="28"/>
        </w:rPr>
        <w:t xml:space="preserve"> …….</w:t>
      </w:r>
      <w:r w:rsidRPr="00D51EF6">
        <w:rPr>
          <w:rFonts w:ascii="Times New Roman" w:hAnsi="Times New Roman" w:cs="Times New Roman"/>
          <w:sz w:val="28"/>
          <w:szCs w:val="28"/>
        </w:rPr>
        <w:t>,</w:t>
      </w:r>
      <w:r w:rsidR="00D51EF6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Start"/>
      <w:r w:rsidR="00D51EF6">
        <w:rPr>
          <w:rFonts w:ascii="Times New Roman" w:hAnsi="Times New Roman" w:cs="Times New Roman"/>
          <w:sz w:val="28"/>
          <w:szCs w:val="28"/>
        </w:rPr>
        <w:t xml:space="preserve"> </w:t>
      </w:r>
      <w:r w:rsidRPr="00D51EF6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D51EF6">
        <w:rPr>
          <w:rFonts w:ascii="Times New Roman" w:hAnsi="Times New Roman" w:cs="Times New Roman"/>
          <w:sz w:val="28"/>
          <w:szCs w:val="28"/>
        </w:rPr>
        <w:t xml:space="preserve"> Весь букет окаймляют</w:t>
      </w:r>
      <w:r w:rsidR="00D51EF6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D51EF6">
        <w:rPr>
          <w:rFonts w:ascii="Times New Roman" w:hAnsi="Times New Roman" w:cs="Times New Roman"/>
          <w:sz w:val="28"/>
          <w:szCs w:val="28"/>
        </w:rPr>
        <w:t xml:space="preserve"> листья. Сверху они так хорошо освещ</w:t>
      </w:r>
      <w:r w:rsidR="00D51EF6">
        <w:rPr>
          <w:rFonts w:ascii="Times New Roman" w:hAnsi="Times New Roman" w:cs="Times New Roman"/>
          <w:sz w:val="28"/>
          <w:szCs w:val="28"/>
        </w:rPr>
        <w:t>ены, что местами кажутся ………</w:t>
      </w:r>
      <w:proofErr w:type="gramStart"/>
      <w:r w:rsidR="00D51EF6">
        <w:rPr>
          <w:rFonts w:ascii="Times New Roman" w:hAnsi="Times New Roman" w:cs="Times New Roman"/>
          <w:sz w:val="28"/>
          <w:szCs w:val="28"/>
        </w:rPr>
        <w:t xml:space="preserve"> </w:t>
      </w:r>
      <w:r w:rsidRPr="00D51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5924" w:rsidRPr="00D51EF6" w:rsidRDefault="00D51EF6" w:rsidP="005459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смотришь на эту</w:t>
      </w:r>
      <w:r w:rsidR="00545924" w:rsidRPr="00D5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……… </w:t>
      </w:r>
      <w:r w:rsidR="00545924" w:rsidRPr="00D51EF6">
        <w:rPr>
          <w:rFonts w:ascii="Times New Roman" w:hAnsi="Times New Roman" w:cs="Times New Roman"/>
          <w:sz w:val="28"/>
          <w:szCs w:val="28"/>
        </w:rPr>
        <w:t xml:space="preserve">сирень, </w:t>
      </w:r>
      <w:proofErr w:type="gramStart"/>
      <w:r w:rsidR="00545924" w:rsidRPr="00D51EF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545924" w:rsidRPr="00D51EF6">
        <w:rPr>
          <w:rFonts w:ascii="Times New Roman" w:hAnsi="Times New Roman" w:cs="Times New Roman"/>
          <w:sz w:val="28"/>
          <w:szCs w:val="28"/>
        </w:rPr>
        <w:t xml:space="preserve"> как будто чувству</w:t>
      </w:r>
      <w:r>
        <w:rPr>
          <w:rFonts w:ascii="Times New Roman" w:hAnsi="Times New Roman" w:cs="Times New Roman"/>
          <w:sz w:val="28"/>
          <w:szCs w:val="28"/>
        </w:rPr>
        <w:t xml:space="preserve">ешь ее аромат. Кажется, ……….. </w:t>
      </w:r>
      <w:r w:rsidR="00545924" w:rsidRPr="00D51EF6">
        <w:rPr>
          <w:rFonts w:ascii="Times New Roman" w:hAnsi="Times New Roman" w:cs="Times New Roman"/>
          <w:sz w:val="28"/>
          <w:szCs w:val="28"/>
        </w:rPr>
        <w:t xml:space="preserve"> запах наполняет всю комнату.</w:t>
      </w:r>
    </w:p>
    <w:p w:rsidR="00545924" w:rsidRPr="00D51EF6" w:rsidRDefault="00545924" w:rsidP="005459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Художник изобразил эту вели</w:t>
      </w:r>
      <w:r w:rsidR="00D51EF6">
        <w:rPr>
          <w:rFonts w:ascii="Times New Roman" w:hAnsi="Times New Roman" w:cs="Times New Roman"/>
          <w:sz w:val="28"/>
          <w:szCs w:val="28"/>
        </w:rPr>
        <w:t>колепную сирень на ………</w:t>
      </w:r>
      <w:r w:rsidRPr="00D51EF6">
        <w:rPr>
          <w:rFonts w:ascii="Times New Roman" w:hAnsi="Times New Roman" w:cs="Times New Roman"/>
          <w:sz w:val="28"/>
          <w:szCs w:val="28"/>
        </w:rPr>
        <w:t xml:space="preserve"> и </w:t>
      </w:r>
      <w:r w:rsidR="00E00162">
        <w:rPr>
          <w:rFonts w:ascii="Times New Roman" w:hAnsi="Times New Roman" w:cs="Times New Roman"/>
          <w:sz w:val="28"/>
          <w:szCs w:val="28"/>
        </w:rPr>
        <w:t xml:space="preserve">……….. </w:t>
      </w:r>
      <w:r w:rsidRPr="00D51EF6">
        <w:rPr>
          <w:rFonts w:ascii="Times New Roman" w:hAnsi="Times New Roman" w:cs="Times New Roman"/>
          <w:sz w:val="28"/>
          <w:szCs w:val="28"/>
        </w:rPr>
        <w:t>фоне. Он очень хорошо сочетается с окраской цветов.</w:t>
      </w:r>
    </w:p>
    <w:p w:rsidR="00545924" w:rsidRPr="00D51EF6" w:rsidRDefault="00545924" w:rsidP="005459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 xml:space="preserve">Мне очень нравится натюрморт 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П.П.Кончаловского</w:t>
      </w:r>
      <w:proofErr w:type="spellEnd"/>
      <w:r w:rsidRPr="00D51EF6">
        <w:rPr>
          <w:rFonts w:ascii="Times New Roman" w:hAnsi="Times New Roman" w:cs="Times New Roman"/>
          <w:sz w:val="28"/>
          <w:szCs w:val="28"/>
        </w:rPr>
        <w:t xml:space="preserve"> «Сирень». Посмотришь на</w:t>
      </w:r>
      <w:r w:rsidR="00E00162">
        <w:rPr>
          <w:rFonts w:ascii="Times New Roman" w:hAnsi="Times New Roman" w:cs="Times New Roman"/>
          <w:sz w:val="28"/>
          <w:szCs w:val="28"/>
        </w:rPr>
        <w:t xml:space="preserve"> эту картину и вспомнишь о ……….</w:t>
      </w:r>
      <w:proofErr w:type="gramStart"/>
      <w:r w:rsidR="00E001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0162">
        <w:rPr>
          <w:rFonts w:ascii="Times New Roman" w:hAnsi="Times New Roman" w:cs="Times New Roman"/>
          <w:sz w:val="28"/>
          <w:szCs w:val="28"/>
        </w:rPr>
        <w:t xml:space="preserve"> о ……….</w:t>
      </w:r>
      <w:r w:rsidRPr="00D51EF6">
        <w:rPr>
          <w:rFonts w:ascii="Times New Roman" w:hAnsi="Times New Roman" w:cs="Times New Roman"/>
          <w:sz w:val="28"/>
          <w:szCs w:val="28"/>
        </w:rPr>
        <w:t xml:space="preserve"> солнышке, и как-то сразу становится радостно на душе. Невольно хочетс</w:t>
      </w:r>
      <w:r w:rsidR="00E00162">
        <w:rPr>
          <w:rFonts w:ascii="Times New Roman" w:hAnsi="Times New Roman" w:cs="Times New Roman"/>
          <w:sz w:val="28"/>
          <w:szCs w:val="28"/>
        </w:rPr>
        <w:t>я потрогать руками эти ………..</w:t>
      </w:r>
      <w:proofErr w:type="gramStart"/>
      <w:r w:rsidR="00E001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0162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D51EF6">
        <w:rPr>
          <w:rFonts w:ascii="Times New Roman" w:hAnsi="Times New Roman" w:cs="Times New Roman"/>
          <w:sz w:val="28"/>
          <w:szCs w:val="28"/>
        </w:rPr>
        <w:t xml:space="preserve">, как будто только что срезанные грозди  сирени. «В этом букете все цветет, живет и радуется», - писал сам </w:t>
      </w:r>
      <w:proofErr w:type="spellStart"/>
      <w:r w:rsidRPr="00D51EF6">
        <w:rPr>
          <w:rFonts w:ascii="Times New Roman" w:hAnsi="Times New Roman" w:cs="Times New Roman"/>
          <w:sz w:val="28"/>
          <w:szCs w:val="28"/>
        </w:rPr>
        <w:t>П.П.</w:t>
      </w:r>
      <w:r w:rsidR="00E00162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="00E00162">
        <w:rPr>
          <w:rFonts w:ascii="Times New Roman" w:hAnsi="Times New Roman" w:cs="Times New Roman"/>
          <w:sz w:val="28"/>
          <w:szCs w:val="28"/>
        </w:rPr>
        <w:t>. Да, такую ………  картину мог создать только художник, влюбленны</w:t>
      </w:r>
      <w:r w:rsidRPr="00D51EF6">
        <w:rPr>
          <w:rFonts w:ascii="Times New Roman" w:hAnsi="Times New Roman" w:cs="Times New Roman"/>
          <w:sz w:val="28"/>
          <w:szCs w:val="28"/>
        </w:rPr>
        <w:t xml:space="preserve">й в родную природу </w:t>
      </w:r>
    </w:p>
    <w:p w:rsidR="00486C78" w:rsidRPr="00545924" w:rsidRDefault="00486C78" w:rsidP="0054592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86C78" w:rsidRPr="00545924" w:rsidSect="004F5B2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F51"/>
    <w:multiLevelType w:val="multilevel"/>
    <w:tmpl w:val="2618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7DCD"/>
    <w:multiLevelType w:val="multilevel"/>
    <w:tmpl w:val="E0C6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47D7E"/>
    <w:multiLevelType w:val="multilevel"/>
    <w:tmpl w:val="4A3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14066"/>
    <w:multiLevelType w:val="hybridMultilevel"/>
    <w:tmpl w:val="89FA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61F7"/>
    <w:multiLevelType w:val="multilevel"/>
    <w:tmpl w:val="3E3A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E2A96"/>
    <w:multiLevelType w:val="multilevel"/>
    <w:tmpl w:val="FEE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23B08"/>
    <w:multiLevelType w:val="multilevel"/>
    <w:tmpl w:val="E97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745EF"/>
    <w:multiLevelType w:val="multilevel"/>
    <w:tmpl w:val="577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E5E39"/>
    <w:multiLevelType w:val="hybridMultilevel"/>
    <w:tmpl w:val="2E9A2106"/>
    <w:lvl w:ilvl="0" w:tplc="3EA24D78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09E21FA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B6CC31EA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B508D1E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44329770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4D4FD60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45066AC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3FC82D42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BB58BD4C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5D7F1ECA"/>
    <w:multiLevelType w:val="hybridMultilevel"/>
    <w:tmpl w:val="EBF0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22C05"/>
    <w:multiLevelType w:val="hybridMultilevel"/>
    <w:tmpl w:val="E666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76114"/>
    <w:multiLevelType w:val="multilevel"/>
    <w:tmpl w:val="1546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83661"/>
    <w:multiLevelType w:val="multilevel"/>
    <w:tmpl w:val="1EAE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282"/>
    <w:rsid w:val="001B3D74"/>
    <w:rsid w:val="001C26D7"/>
    <w:rsid w:val="003062D6"/>
    <w:rsid w:val="0037006E"/>
    <w:rsid w:val="00386A6A"/>
    <w:rsid w:val="00423C34"/>
    <w:rsid w:val="00486C78"/>
    <w:rsid w:val="004F5B22"/>
    <w:rsid w:val="00500909"/>
    <w:rsid w:val="00501999"/>
    <w:rsid w:val="00545924"/>
    <w:rsid w:val="006A35A0"/>
    <w:rsid w:val="00786A05"/>
    <w:rsid w:val="007971A7"/>
    <w:rsid w:val="00A6798E"/>
    <w:rsid w:val="00B9277B"/>
    <w:rsid w:val="00BF5282"/>
    <w:rsid w:val="00D4614B"/>
    <w:rsid w:val="00D51EF6"/>
    <w:rsid w:val="00D704DF"/>
    <w:rsid w:val="00DC5B4D"/>
    <w:rsid w:val="00E00162"/>
    <w:rsid w:val="00E33475"/>
    <w:rsid w:val="00E51714"/>
    <w:rsid w:val="00F07199"/>
    <w:rsid w:val="00F917E1"/>
    <w:rsid w:val="00FD5150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C7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5B4D"/>
  </w:style>
  <w:style w:type="paragraph" w:styleId="a4">
    <w:name w:val="Body Text"/>
    <w:basedOn w:val="a"/>
    <w:link w:val="a5"/>
    <w:uiPriority w:val="99"/>
    <w:semiHidden/>
    <w:unhideWhenUsed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92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9277B"/>
    <w:rPr>
      <w:b/>
      <w:bCs/>
    </w:rPr>
  </w:style>
  <w:style w:type="paragraph" w:customStyle="1" w:styleId="c27">
    <w:name w:val="c27"/>
    <w:basedOn w:val="a"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277B"/>
  </w:style>
  <w:style w:type="paragraph" w:customStyle="1" w:styleId="c37">
    <w:name w:val="c37"/>
    <w:basedOn w:val="a"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277B"/>
  </w:style>
  <w:style w:type="paragraph" w:customStyle="1" w:styleId="c13">
    <w:name w:val="c13"/>
    <w:basedOn w:val="a"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277B"/>
  </w:style>
  <w:style w:type="paragraph" w:customStyle="1" w:styleId="c26">
    <w:name w:val="c26"/>
    <w:basedOn w:val="a"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9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277B"/>
  </w:style>
  <w:style w:type="paragraph" w:styleId="a8">
    <w:name w:val="List Paragraph"/>
    <w:basedOn w:val="a"/>
    <w:uiPriority w:val="34"/>
    <w:qFormat/>
    <w:rsid w:val="006A3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2014-10-12T06:24:00Z</dcterms:created>
  <dcterms:modified xsi:type="dcterms:W3CDTF">2014-10-18T16:17:00Z</dcterms:modified>
</cp:coreProperties>
</file>