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A7" w:rsidRPr="00B81372" w:rsidRDefault="00604982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81372"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Pr="00B81372">
        <w:rPr>
          <w:rFonts w:ascii="Times New Roman" w:hAnsi="Times New Roman" w:cs="Times New Roman"/>
          <w:color w:val="333333"/>
          <w:sz w:val="24"/>
          <w:szCs w:val="24"/>
        </w:rPr>
        <w:t>В российск</w:t>
      </w:r>
      <w:r w:rsidRPr="00B81372">
        <w:rPr>
          <w:rFonts w:ascii="Times New Roman" w:hAnsi="Times New Roman" w:cs="Times New Roman"/>
          <w:color w:val="333333"/>
          <w:sz w:val="24"/>
          <w:szCs w:val="24"/>
        </w:rPr>
        <w:t xml:space="preserve">ом образовании действует принцип </w:t>
      </w:r>
      <w:proofErr w:type="spellStart"/>
      <w:r w:rsidRPr="00B81372">
        <w:rPr>
          <w:rFonts w:ascii="Times New Roman" w:hAnsi="Times New Roman" w:cs="Times New Roman"/>
          <w:color w:val="333333"/>
          <w:sz w:val="24"/>
          <w:szCs w:val="24"/>
        </w:rPr>
        <w:t>инклюзивности</w:t>
      </w:r>
      <w:proofErr w:type="spellEnd"/>
      <w:r w:rsidRPr="00B81372">
        <w:rPr>
          <w:rFonts w:ascii="Times New Roman" w:hAnsi="Times New Roman" w:cs="Times New Roman"/>
          <w:color w:val="333333"/>
          <w:sz w:val="24"/>
          <w:szCs w:val="24"/>
        </w:rPr>
        <w:t> — дети с особыми образовательными потребностями посещают школы нар</w:t>
      </w:r>
      <w:r w:rsidRPr="00B81372">
        <w:rPr>
          <w:rFonts w:ascii="Times New Roman" w:hAnsi="Times New Roman" w:cs="Times New Roman"/>
          <w:color w:val="333333"/>
          <w:sz w:val="24"/>
          <w:szCs w:val="24"/>
        </w:rPr>
        <w:t>авне со сверстниками.</w:t>
      </w:r>
      <w:r w:rsidRPr="00B81372">
        <w:rPr>
          <w:rFonts w:ascii="Times New Roman" w:hAnsi="Times New Roman" w:cs="Times New Roman"/>
          <w:color w:val="333333"/>
          <w:sz w:val="24"/>
          <w:szCs w:val="24"/>
        </w:rPr>
        <w:t xml:space="preserve"> Главное — дать социальные компетенции, знания в предметных областях и подготовить к следующим этапам образования.</w:t>
      </w:r>
    </w:p>
    <w:p w:rsidR="00604982" w:rsidRPr="00B81372" w:rsidRDefault="00604982" w:rsidP="00604982">
      <w:pPr>
        <w:pStyle w:val="a4"/>
        <w:spacing w:after="300"/>
        <w:rPr>
          <w:rFonts w:eastAsia="Times New Roman"/>
          <w:color w:val="333333"/>
          <w:lang w:eastAsia="ru-RU"/>
        </w:rPr>
      </w:pPr>
      <w:r w:rsidRPr="00B81372">
        <w:rPr>
          <w:color w:val="333333"/>
        </w:rPr>
        <w:t xml:space="preserve">    </w:t>
      </w:r>
      <w:r w:rsidRPr="00B81372">
        <w:rPr>
          <w:rFonts w:eastAsia="Times New Roman"/>
          <w:color w:val="333333"/>
          <w:lang w:eastAsia="ru-RU"/>
        </w:rPr>
        <w:t>Для обучения детей с особенными потребностями нужен специальный персонал: ассистент (помощник) и </w:t>
      </w:r>
      <w:proofErr w:type="spellStart"/>
      <w:r w:rsidRPr="00B81372">
        <w:rPr>
          <w:rFonts w:eastAsia="Times New Roman"/>
          <w:color w:val="333333"/>
          <w:lang w:eastAsia="ru-RU"/>
        </w:rPr>
        <w:t>тьютор</w:t>
      </w:r>
      <w:proofErr w:type="spellEnd"/>
      <w:r w:rsidRPr="00B81372">
        <w:rPr>
          <w:rFonts w:eastAsia="Times New Roman"/>
          <w:color w:val="333333"/>
          <w:lang w:eastAsia="ru-RU"/>
        </w:rPr>
        <w:t>. Их функции и зоны ответственности иногда путают.</w:t>
      </w:r>
    </w:p>
    <w:p w:rsidR="00604982" w:rsidRPr="00604982" w:rsidRDefault="00604982" w:rsidP="00604982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049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Тьютор</w:t>
      </w:r>
      <w:proofErr w:type="spellEnd"/>
      <w:r w:rsidRPr="00604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педагогическая должность</w:t>
      </w:r>
      <w:r w:rsidRPr="00B813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04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Специалист организует процесс индивидуальной работы с </w:t>
      </w:r>
      <w:proofErr w:type="gramStart"/>
      <w:r w:rsidRPr="00604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604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участвует в педагогическом процессе. </w:t>
      </w:r>
      <w:proofErr w:type="spellStart"/>
      <w:r w:rsidRPr="00604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Тьютор</w:t>
      </w:r>
      <w:proofErr w:type="spellEnd"/>
      <w:r w:rsidRPr="00604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назначает ПМПК и только некоторым группам детей.</w:t>
      </w:r>
    </w:p>
    <w:p w:rsidR="00604982" w:rsidRPr="00604982" w:rsidRDefault="00604982" w:rsidP="00604982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 должности предъявляют серьезные требования: минимальный стаж педагогической работы два года, а также диплом о высшем образовании по направлению «Образование и педагогика».</w:t>
      </w:r>
    </w:p>
    <w:p w:rsidR="00604982" w:rsidRPr="00B81372" w:rsidRDefault="00604982" w:rsidP="00604982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9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Ассистент (помощник)</w:t>
      </w:r>
      <w:r w:rsidRPr="00604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оказывает техническую помощь. В обязанности входит сопровождение ребенка с ОЗВ в школу, содействие ему в ориентации и передвижении по школе, ведении записей и пр. Функции ассистента способен выполнять помощник воспитателя и младшего воспитателя </w:t>
      </w:r>
    </w:p>
    <w:p w:rsidR="00604982" w:rsidRPr="00604982" w:rsidRDefault="00604982" w:rsidP="00604982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Ассистенту для работы с детьми с ОВЗ предъявляют не такие строгие требования. Чтобы претендовать на должность, достаточно среднего общего образования и курсов, соответствующих </w:t>
      </w:r>
      <w:hyperlink r:id="rId6" w:tgtFrame="_blank" w:history="1">
        <w:r w:rsidRPr="00604982">
          <w:rPr>
            <w:rFonts w:ascii="Times New Roman" w:eastAsia="Times New Roman" w:hAnsi="Times New Roman" w:cs="Times New Roman"/>
            <w:color w:val="2270B8"/>
            <w:sz w:val="24"/>
            <w:szCs w:val="24"/>
            <w:u w:val="single"/>
            <w:lang w:eastAsia="ru-RU"/>
          </w:rPr>
          <w:t>стандарту</w:t>
        </w:r>
      </w:hyperlink>
      <w:r w:rsidRPr="00604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Минтруда.</w:t>
      </w:r>
    </w:p>
    <w:p w:rsidR="00604982" w:rsidRPr="00B81372" w:rsidRDefault="00604982" w:rsidP="00604982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13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604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Признать, что у ребенка есть ОВЗ, может только психолого-медико-педагогическая комиссия (ПМПК). Если диагноз подтвержден, формируется заключение, которое включает требования по условиям обучения и программе. Школа должна обеспечить все пункты.</w:t>
      </w:r>
    </w:p>
    <w:p w:rsidR="00604982" w:rsidRPr="00B81372" w:rsidRDefault="00604982">
      <w:pPr>
        <w:rPr>
          <w:rFonts w:ascii="Times New Roman" w:hAnsi="Times New Roman" w:cs="Times New Roman"/>
          <w:sz w:val="24"/>
          <w:szCs w:val="24"/>
        </w:rPr>
      </w:pPr>
      <w:r w:rsidRPr="00B81372">
        <w:rPr>
          <w:rFonts w:ascii="Times New Roman" w:hAnsi="Times New Roman" w:cs="Times New Roman"/>
          <w:sz w:val="24"/>
          <w:szCs w:val="24"/>
        </w:rPr>
        <w:t xml:space="preserve">     </w:t>
      </w:r>
      <w:r w:rsidRPr="00B81372">
        <w:rPr>
          <w:rFonts w:ascii="Times New Roman" w:hAnsi="Times New Roman" w:cs="Times New Roman"/>
          <w:sz w:val="24"/>
          <w:szCs w:val="24"/>
        </w:rPr>
        <w:t>Первый год обучения ребенка в школе – это очень сложный период в жизни маленького школьника. Это и новые условия жизни и деятельности ребенка, и новые контакты, новые отношения, новые обязанности. Это очень напряженный период, прежде всего потому, что школа с первых же дней ставит перед учениками целый ряд задач. Меняется режим дня, требуется мобилизация всех сил ребенка. Поэтому адаптация к школе происходит не сразу, это довольно длительный процесс, связанный со значительным напряжением всех систем организма. Индикатором трудности процесса адаптации к школе служат изменения в поведении детей. Это может быть следующие проявления: заторможенность; депрессия; чувство страха; нежелание идти в школу. Все изменения в поведении ребенка отражают особенности психологической адаптации к школе. Особенно остро стоит проблема адаптации детей ограниченными возможностями здоровья.</w:t>
      </w:r>
      <w:r w:rsidRPr="00B81372">
        <w:rPr>
          <w:rFonts w:ascii="Times New Roman" w:hAnsi="Times New Roman" w:cs="Times New Roman"/>
          <w:sz w:val="24"/>
          <w:szCs w:val="24"/>
        </w:rPr>
        <w:t xml:space="preserve"> </w:t>
      </w:r>
      <w:r w:rsidRPr="00B81372">
        <w:rPr>
          <w:rFonts w:ascii="Times New Roman" w:hAnsi="Times New Roman" w:cs="Times New Roman"/>
          <w:sz w:val="24"/>
          <w:szCs w:val="24"/>
        </w:rPr>
        <w:t xml:space="preserve">Из-за особенностей развития у детей с ОВЗ затруднено взаимодействие с социальной средой, снижена способность адекватного реагирования на происходящие изменения, усложняющиеся требования. Эти дети испытывают особые трудности в достижении своих целей в рамках существующих норм. Все эти особенности предопределяют трудности, с которыми может столкнуться ребенок с ОВЗ при общении со сверстниками. Младшие школьники часто акцентируют внимание на особенностях внешнего вида и поведения одноклассника, могут сторониться его или даже вступать в </w:t>
      </w:r>
      <w:r w:rsidRPr="00B81372">
        <w:rPr>
          <w:rFonts w:ascii="Times New Roman" w:hAnsi="Times New Roman" w:cs="Times New Roman"/>
          <w:sz w:val="24"/>
          <w:szCs w:val="24"/>
        </w:rPr>
        <w:lastRenderedPageBreak/>
        <w:t xml:space="preserve">открытый конфликт. Одной из основных задач школ, в которых реализуется инклюзивная практика, является включение детей с ОВЗ в социальное пространство, их социальная адаптация в общеобразовательном классе. Этот процесс должен управляться педагогами, чтобы вызвать минимум дискомфорта и у ребенка с ОВЗ, и у его одноклассников. </w:t>
      </w:r>
      <w:r w:rsidRPr="00B81372">
        <w:rPr>
          <w:rFonts w:ascii="Times New Roman" w:hAnsi="Times New Roman" w:cs="Times New Roman"/>
          <w:sz w:val="24"/>
          <w:szCs w:val="24"/>
        </w:rPr>
        <w:t xml:space="preserve">    </w:t>
      </w:r>
      <w:r w:rsidRPr="00B81372">
        <w:rPr>
          <w:rFonts w:ascii="Times New Roman" w:hAnsi="Times New Roman" w:cs="Times New Roman"/>
          <w:sz w:val="24"/>
          <w:szCs w:val="24"/>
        </w:rPr>
        <w:t xml:space="preserve">Следующее направление – работа с семьей. Семья вводит ребенка в общество, прививает ему первые навыки самообслуживания, освоения различных форм коммуникации, удовлетворяющих потребность ребенка с ОВЗ в общении. Поэтому важным является в рамках данного направления организация консультативной поддержки семьи, а также обязательное включение родителей в </w:t>
      </w:r>
      <w:proofErr w:type="spellStart"/>
      <w:r w:rsidRPr="00B81372">
        <w:rPr>
          <w:rFonts w:ascii="Times New Roman" w:hAnsi="Times New Roman" w:cs="Times New Roman"/>
          <w:sz w:val="24"/>
          <w:szCs w:val="24"/>
        </w:rPr>
        <w:t>образовательнореабилитационную</w:t>
      </w:r>
      <w:proofErr w:type="spellEnd"/>
      <w:r w:rsidRPr="00B81372">
        <w:rPr>
          <w:rFonts w:ascii="Times New Roman" w:hAnsi="Times New Roman" w:cs="Times New Roman"/>
          <w:sz w:val="24"/>
          <w:szCs w:val="24"/>
        </w:rPr>
        <w:t xml:space="preserve"> среду обучения и воспитания как условие реального взаимодействия. Третье направление инклюзивного образования с учетом ФГОС НОО предполагает психолого-педагогическое сопровождение социализации ребенка с ОВЗ в условиях школьного сообщества. Основная нагрузка и ответственность за результаты адаптации ложится на педагогов начальной школы. Не целесообразно пытаться изменить поведение </w:t>
      </w:r>
      <w:proofErr w:type="spellStart"/>
      <w:r w:rsidRPr="00B81372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Pr="00B81372">
        <w:rPr>
          <w:rFonts w:ascii="Times New Roman" w:hAnsi="Times New Roman" w:cs="Times New Roman"/>
          <w:sz w:val="24"/>
          <w:szCs w:val="24"/>
        </w:rPr>
        <w:t xml:space="preserve"> ребенка, внушая ему нормы и правила поведения. С данным ребенком необходимо работать в этом направлении путем вовлечения ребенка в групповые виды деятельности с одноклассниками, поручая ему несложное задание. Для создания благоприятных условий для включения ребенка с ОВЗ в социальное пространство необходима, прежде всего, работа с коллективом, в котором он на</w:t>
      </w:r>
      <w:r w:rsidR="00B81372" w:rsidRPr="00B81372">
        <w:rPr>
          <w:rFonts w:ascii="Times New Roman" w:hAnsi="Times New Roman" w:cs="Times New Roman"/>
          <w:sz w:val="24"/>
          <w:szCs w:val="24"/>
        </w:rPr>
        <w:t xml:space="preserve">ходится. </w:t>
      </w:r>
    </w:p>
    <w:p w:rsidR="00B81372" w:rsidRPr="00604982" w:rsidRDefault="00B81372">
      <w:pPr>
        <w:rPr>
          <w:rFonts w:ascii="Times New Roman" w:hAnsi="Times New Roman" w:cs="Times New Roman"/>
          <w:sz w:val="24"/>
          <w:szCs w:val="24"/>
        </w:rPr>
      </w:pPr>
      <w:r w:rsidRPr="00B81372">
        <w:rPr>
          <w:rFonts w:ascii="Times New Roman" w:hAnsi="Times New Roman" w:cs="Times New Roman"/>
          <w:sz w:val="24"/>
          <w:szCs w:val="24"/>
        </w:rPr>
        <w:t xml:space="preserve">    </w:t>
      </w:r>
      <w:r w:rsidRPr="00B813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372">
        <w:rPr>
          <w:rFonts w:ascii="Times New Roman" w:hAnsi="Times New Roman" w:cs="Times New Roman"/>
          <w:sz w:val="24"/>
          <w:szCs w:val="24"/>
        </w:rPr>
        <w:t>При создании необходимых условий для социализации ребенка с ОВЗ всеми специалистами образовательного учреждения, а также при правильной организации процесса включения данного ребенка в общеобразовательный класс, совместное обучение с особыми детьми способствует развитию таких необходимых навыков и личностных качеств всех обучающихся, как: социальная компетентность, толерантность, навыки решения межличностных проблем, уверенность в своих силах, самоуважение.</w:t>
      </w:r>
      <w:proofErr w:type="gramEnd"/>
      <w:r w:rsidRPr="00B81372">
        <w:rPr>
          <w:rFonts w:ascii="Times New Roman" w:hAnsi="Times New Roman" w:cs="Times New Roman"/>
          <w:sz w:val="24"/>
          <w:szCs w:val="24"/>
        </w:rPr>
        <w:t xml:space="preserve"> В процессе совместных мероприятий дети учатся обсуждать проблему, слушать и слышать другое мнение, отстаивать свою точку зрения, разрешать </w:t>
      </w:r>
      <w:proofErr w:type="gramStart"/>
      <w:r w:rsidRPr="00B81372">
        <w:rPr>
          <w:rFonts w:ascii="Times New Roman" w:hAnsi="Times New Roman" w:cs="Times New Roman"/>
          <w:sz w:val="24"/>
          <w:szCs w:val="24"/>
        </w:rPr>
        <w:t>конфликты</w:t>
      </w:r>
      <w:proofErr w:type="gramEnd"/>
      <w:r w:rsidRPr="00B81372">
        <w:rPr>
          <w:rFonts w:ascii="Times New Roman" w:hAnsi="Times New Roman" w:cs="Times New Roman"/>
          <w:sz w:val="24"/>
          <w:szCs w:val="24"/>
        </w:rPr>
        <w:t xml:space="preserve"> путем переговоров, прислушиваясь к мнению оппонента. В итоге, они понимают, что у каждого человека есть право быть «другим</w:t>
      </w:r>
      <w:bookmarkStart w:id="0" w:name="_GoBack"/>
      <w:bookmarkEnd w:id="0"/>
      <w:r w:rsidRPr="00B81372">
        <w:rPr>
          <w:rFonts w:ascii="Times New Roman" w:hAnsi="Times New Roman" w:cs="Times New Roman"/>
          <w:sz w:val="24"/>
          <w:szCs w:val="24"/>
        </w:rPr>
        <w:t>». Дети осознают, что</w:t>
      </w:r>
      <w:r>
        <w:t xml:space="preserve"> «мы разные, но не чужие».</w:t>
      </w:r>
    </w:p>
    <w:sectPr w:rsidR="00B81372" w:rsidRPr="0060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75DBD"/>
    <w:multiLevelType w:val="multilevel"/>
    <w:tmpl w:val="DD34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D54F6"/>
    <w:multiLevelType w:val="multilevel"/>
    <w:tmpl w:val="417E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574529"/>
    <w:multiLevelType w:val="multilevel"/>
    <w:tmpl w:val="0B74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35"/>
    <w:rsid w:val="00421BA7"/>
    <w:rsid w:val="00600735"/>
    <w:rsid w:val="00604982"/>
    <w:rsid w:val="00B8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9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498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9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49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standart.rosmintrud.ru/obshchiy-informatsionnyy-blok/natsionalnyy-reestr-professionalnykh-standartov/reestr-professionalnykh-standartov/?ELEMENT_ID=662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Илмира</dc:creator>
  <cp:keywords/>
  <dc:description/>
  <cp:lastModifiedBy>Илмира</cp:lastModifiedBy>
  <cp:revision>3</cp:revision>
  <dcterms:created xsi:type="dcterms:W3CDTF">2023-12-12T15:42:00Z</dcterms:created>
  <dcterms:modified xsi:type="dcterms:W3CDTF">2023-12-12T15:54:00Z</dcterms:modified>
</cp:coreProperties>
</file>