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40" w:rsidRPr="00812640" w:rsidRDefault="00812640" w:rsidP="00812640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2640">
        <w:rPr>
          <w:rFonts w:ascii="Times New Roman" w:hAnsi="Times New Roman"/>
          <w:b/>
          <w:sz w:val="24"/>
          <w:szCs w:val="24"/>
        </w:rPr>
        <w:t>Антонова К.В., учитель английского языка</w:t>
      </w:r>
    </w:p>
    <w:p w:rsidR="00812640" w:rsidRPr="00812640" w:rsidRDefault="00812640" w:rsidP="00812640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2640">
        <w:rPr>
          <w:rFonts w:ascii="Times New Roman" w:hAnsi="Times New Roman"/>
          <w:b/>
          <w:sz w:val="24"/>
          <w:szCs w:val="24"/>
        </w:rPr>
        <w:t>ЧОУ «Санкт-Петербургская гимназия «АЛЬМА-МАТЕР»</w:t>
      </w:r>
    </w:p>
    <w:p w:rsidR="005E71D1" w:rsidRPr="00812640" w:rsidRDefault="005E71D1" w:rsidP="005E71D1">
      <w:pPr>
        <w:spacing w:after="120" w:line="240" w:lineRule="auto"/>
        <w:jc w:val="center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  <w:r w:rsidRPr="00812640">
        <w:rPr>
          <w:rFonts w:ascii="Times New Roman" w:hAnsi="Times New Roman"/>
          <w:b/>
          <w:sz w:val="24"/>
          <w:szCs w:val="24"/>
        </w:rPr>
        <w:t>Кейс-метод в образовательном процессе: организация самостоятельной работы обучающихся (из опыта работы учителя английского языка)</w:t>
      </w:r>
    </w:p>
    <w:p w:rsidR="00210FDE" w:rsidRPr="00812640" w:rsidRDefault="00210FDE" w:rsidP="005E71D1">
      <w:pPr>
        <w:spacing w:after="0" w:line="240" w:lineRule="auto"/>
        <w:ind w:firstLine="261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Как известно, в настоящее время система образования в нашей стране переживает очередную реформу, которая связана с общим курсом развития государства, который заключается в повышении общей конкурентоспособности страны на мировом пространстве. Основной задачей образования в такой стране становится повышение не только квалификации специалистов, но и воспитание необходимых конкурентных профессиональных качеств, которые будут соответствовать данному пространству и заключаются в формировании ряда различных умений: умение перерабатывать большой поток информации, способность анализировать непредвиденные ситуации, самостоятельно разрабатывать алгоритмы принятия решения, а также в развитии таких личностных качеств, как инициативность и самостоятельность.</w:t>
      </w:r>
    </w:p>
    <w:p w:rsidR="00210FDE" w:rsidRPr="00812640" w:rsidRDefault="00210FDE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 xml:space="preserve">Согласно В.А. 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Далингеру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 xml:space="preserve"> удовлетворение подобных потребностей возможно при условии направления потенциалов образования на развитие творческой личности ученика, а это возможно лишь при правильной организации самостоятельной деятельности в учебном процессе [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 xml:space="preserve"> В.А.].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</w:rPr>
        <w:t xml:space="preserve">В </w:t>
      </w:r>
      <w:r w:rsidRPr="00812640">
        <w:rPr>
          <w:rFonts w:ascii="Times New Roman" w:hAnsi="Times New Roman" w:cs="Times New Roman"/>
          <w:sz w:val="24"/>
          <w:szCs w:val="24"/>
        </w:rPr>
        <w:t>современном мире</w:t>
      </w:r>
      <w:r w:rsidRPr="00812640">
        <w:rPr>
          <w:rFonts w:ascii="Times New Roman" w:hAnsi="Times New Roman" w:cs="Times New Roman"/>
          <w:sz w:val="24"/>
          <w:szCs w:val="24"/>
        </w:rPr>
        <w:t xml:space="preserve"> педагогу необходимо ориентироваться в широком спектре современных инновационных технологий обучения при этом не забывая о том, что выбранная технология для того или иного процесса обучения должна быть направлена на эффективное достижение указанной цели – максимально способствовать самостоятельному и более глубокому изучению предмета и быть максимально ориентированной на личностно-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 xml:space="preserve"> подход в образовании.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</w:rPr>
        <w:t>По мнению современных педагогов, одной из таких технологий является технология «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>» (метод кейсов или кейс-технологии).</w:t>
      </w:r>
    </w:p>
    <w:p w:rsidR="00DC5231" w:rsidRPr="00812640" w:rsidRDefault="00210FDE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7308" w:rsidRPr="00812640">
        <w:rPr>
          <w:rStyle w:val="A11"/>
          <w:rFonts w:ascii="Times New Roman" w:hAnsi="Times New Roman" w:cs="Times New Roman"/>
          <w:color w:val="auto"/>
          <w:sz w:val="24"/>
          <w:szCs w:val="24"/>
        </w:rPr>
        <w:t>К</w:t>
      </w:r>
      <w:r w:rsidR="00397308" w:rsidRPr="00812640">
        <w:rPr>
          <w:rFonts w:ascii="Times New Roman" w:hAnsi="Times New Roman" w:cs="Times New Roman"/>
          <w:sz w:val="24"/>
          <w:szCs w:val="24"/>
        </w:rPr>
        <w:t>ейс-метод представляет собой технику активного обу</w:t>
      </w:r>
      <w:r w:rsidR="00397308" w:rsidRPr="00812640">
        <w:rPr>
          <w:rFonts w:ascii="Times New Roman" w:hAnsi="Times New Roman" w:cs="Times New Roman"/>
          <w:sz w:val="24"/>
          <w:szCs w:val="24"/>
        </w:rPr>
        <w:softHyphen/>
        <w:t>чения, заключающуюся в использовании конкретных учебных ситуаций при организации процесса обучения, нацеленную на формулирование проблемы и поиск вари</w:t>
      </w:r>
      <w:r w:rsidR="00397308" w:rsidRPr="00812640">
        <w:rPr>
          <w:rFonts w:ascii="Times New Roman" w:hAnsi="Times New Roman" w:cs="Times New Roman"/>
          <w:sz w:val="24"/>
          <w:szCs w:val="24"/>
        </w:rPr>
        <w:softHyphen/>
        <w:t>антов ее решения с последующим разбором на учебных занятиях.</w:t>
      </w:r>
    </w:p>
    <w:p w:rsidR="00397308" w:rsidRPr="00812640" w:rsidRDefault="00397308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Принято считать, что кейс-метод был впервые ис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пользован в Гарвардской бизнес-школе в 1924 году. Однако, как считает М. В. Гонча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рова, основы данной методики зародились еще во вре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мена Древней Греции. Ученый причисляет Сократа к числу основоположников кейс-метода.</w:t>
      </w:r>
    </w:p>
    <w:p w:rsidR="00397308" w:rsidRPr="00812640" w:rsidRDefault="00397308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Кейс-метод очень популярен на западе, но для россий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ских учебных заведений данная технология является до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вольно новой.</w:t>
      </w:r>
    </w:p>
    <w:p w:rsidR="00397308" w:rsidRPr="00812640" w:rsidRDefault="00397308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Кейс представляет собой событие, произошедшее в той или иной сфере деятельности и описанное автором для того, чтобы способствовать обсуждению, анализу си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туации и принятию решения.</w:t>
      </w:r>
    </w:p>
    <w:p w:rsidR="00397308" w:rsidRPr="00812640" w:rsidRDefault="00397308" w:rsidP="005E71D1">
      <w:pPr>
        <w:pStyle w:val="Pa4"/>
        <w:spacing w:line="240" w:lineRule="auto"/>
        <w:ind w:firstLine="261"/>
        <w:jc w:val="both"/>
        <w:rPr>
          <w:rFonts w:ascii="Times New Roman" w:hAnsi="Times New Roman" w:cs="Times New Roman"/>
        </w:rPr>
      </w:pPr>
      <w:r w:rsidRPr="00812640">
        <w:rPr>
          <w:rFonts w:ascii="Times New Roman" w:hAnsi="Times New Roman" w:cs="Times New Roman"/>
        </w:rPr>
        <w:t>Кейс должен включать в себя конкретную ситуацию (случай, проблему, историю из реальной жизни), кон</w:t>
      </w:r>
      <w:r w:rsidRPr="00812640">
        <w:rPr>
          <w:rFonts w:ascii="Times New Roman" w:hAnsi="Times New Roman" w:cs="Times New Roman"/>
        </w:rPr>
        <w:softHyphen/>
        <w:t xml:space="preserve">текст ситуации (хронологический, исторический, контекст места), комментарий ситуации, представленный автором, вопросы или задания для работы с кейсом. Также кейс могут сопровождать приложения. </w:t>
      </w:r>
    </w:p>
    <w:p w:rsidR="00397308" w:rsidRPr="00812640" w:rsidRDefault="00397308" w:rsidP="005E71D1">
      <w:pPr>
        <w:pStyle w:val="Pa4"/>
        <w:spacing w:line="240" w:lineRule="auto"/>
        <w:ind w:firstLine="261"/>
        <w:jc w:val="both"/>
        <w:rPr>
          <w:rFonts w:ascii="Times New Roman" w:hAnsi="Times New Roman" w:cs="Times New Roman"/>
        </w:rPr>
      </w:pPr>
      <w:r w:rsidRPr="00812640">
        <w:rPr>
          <w:rFonts w:ascii="Times New Roman" w:hAnsi="Times New Roman" w:cs="Times New Roman"/>
        </w:rPr>
        <w:t xml:space="preserve">Исследователи выделяют следующие виды кейсов. </w:t>
      </w:r>
    </w:p>
    <w:p w:rsidR="00397308" w:rsidRPr="00812640" w:rsidRDefault="00397308" w:rsidP="00524F93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</w:rPr>
      </w:pPr>
      <w:r w:rsidRPr="00812640">
        <w:rPr>
          <w:rFonts w:ascii="Times New Roman" w:hAnsi="Times New Roman" w:cs="Times New Roman"/>
          <w:color w:val="auto"/>
        </w:rPr>
        <w:t>Практические кейсы, являющиеся реальными жиз</w:t>
      </w:r>
      <w:r w:rsidRPr="00812640">
        <w:rPr>
          <w:rFonts w:ascii="Times New Roman" w:hAnsi="Times New Roman" w:cs="Times New Roman"/>
          <w:color w:val="auto"/>
        </w:rPr>
        <w:softHyphen/>
        <w:t xml:space="preserve">ненными ситуациями, подробно отраженными в учебном процессе. Их учебное назначение сводится к закреплению знаний, умений и навыков поведения (принятия решений) учащихся в данной ситуации. </w:t>
      </w:r>
    </w:p>
    <w:p w:rsidR="00397308" w:rsidRPr="00812640" w:rsidRDefault="00397308" w:rsidP="00524F93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</w:rPr>
      </w:pPr>
      <w:r w:rsidRPr="00812640">
        <w:rPr>
          <w:rFonts w:ascii="Times New Roman" w:hAnsi="Times New Roman" w:cs="Times New Roman"/>
          <w:color w:val="auto"/>
        </w:rPr>
        <w:t xml:space="preserve">Обучающие кейсы, отражающие типовые ситуации, которые наиболее частотны в жизни. Ситуация в данном виде кейсов не реальная, я такая, какой она могла бы быть в жизни. </w:t>
      </w:r>
    </w:p>
    <w:p w:rsidR="00397308" w:rsidRPr="00812640" w:rsidRDefault="00397308" w:rsidP="00524F93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color w:val="auto"/>
        </w:rPr>
      </w:pPr>
      <w:r w:rsidRPr="00812640">
        <w:rPr>
          <w:rFonts w:ascii="Times New Roman" w:hAnsi="Times New Roman" w:cs="Times New Roman"/>
          <w:color w:val="auto"/>
        </w:rPr>
        <w:lastRenderedPageBreak/>
        <w:t>Научно-исследовательские кейсы, выступающие моделями для получения нового знания о ситуации и пове</w:t>
      </w:r>
      <w:r w:rsidRPr="00812640">
        <w:rPr>
          <w:rFonts w:ascii="Times New Roman" w:hAnsi="Times New Roman" w:cs="Times New Roman"/>
          <w:color w:val="auto"/>
        </w:rPr>
        <w:softHyphen/>
        <w:t xml:space="preserve">дении в ней. В указанном виде кейсов обучающая функция сводится к исследовательским процедурам. </w:t>
      </w:r>
    </w:p>
    <w:p w:rsidR="00524F93" w:rsidRPr="00812640" w:rsidRDefault="00524F93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Кейс-метод может быть успешно использован на заня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тиях по иностранному языку, поскольку данный метод со</w:t>
      </w:r>
      <w:r w:rsidRPr="00812640">
        <w:rPr>
          <w:rFonts w:ascii="Times New Roman" w:hAnsi="Times New Roman" w:cs="Times New Roman"/>
          <w:sz w:val="24"/>
          <w:szCs w:val="24"/>
        </w:rPr>
        <w:softHyphen/>
        <w:t xml:space="preserve">держит все виды речевой деятельности: чтение, говорение, письмо и 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>. У учащихся появляется реальная возможность общения на иностранном языке в процессе взаимодействия с другими участниками группы и учи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телем. По мнению О. К. Ильиной, сущность кейс-метода в преподавании английского языка «состоит в самосто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ятельной иноязычной деятельности обучаемых в искус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ственно созданной профессиональной среде». При этом успех кейс-метода зависит от трех основных со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ставляющих: качества кейса, который должен быть мак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симально наглядным и детальным, подготовленности уча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щихся и готовности самого учителя к организации работы с кейсом и ведению дискуссии.</w:t>
      </w:r>
    </w:p>
    <w:p w:rsidR="00524F93" w:rsidRPr="00812640" w:rsidRDefault="00524F93" w:rsidP="00524F93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Обратимся к разработанному мной примеру урока ан</w:t>
      </w:r>
      <w:r w:rsidRPr="00812640">
        <w:rPr>
          <w:rFonts w:ascii="Times New Roman" w:hAnsi="Times New Roman" w:cs="Times New Roman"/>
          <w:sz w:val="24"/>
          <w:szCs w:val="24"/>
        </w:rPr>
        <w:softHyphen/>
        <w:t xml:space="preserve">глийского языка с использованием кейс-метода. </w:t>
      </w:r>
    </w:p>
    <w:p w:rsidR="00524F93" w:rsidRPr="00812640" w:rsidRDefault="00524F93" w:rsidP="00524F93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Темой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</w:rPr>
        <w:t>урока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</w:rPr>
        <w:t>является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 xml:space="preserve">: «What is better: online education or traditional education?» </w:t>
      </w:r>
      <w:r w:rsidRPr="00812640">
        <w:rPr>
          <w:rFonts w:ascii="Times New Roman" w:hAnsi="Times New Roman" w:cs="Times New Roman"/>
          <w:sz w:val="24"/>
          <w:szCs w:val="24"/>
        </w:rPr>
        <w:t xml:space="preserve">(«Что лучше: онлайн образование или традиционное образование?»). Данный урок рассчитан на проведение в 8 классе общеобразовательной школы, 2 учебных часа. При подготовке использован практический вид кейса. </w:t>
      </w:r>
    </w:p>
    <w:p w:rsidR="00524F93" w:rsidRPr="00812640" w:rsidRDefault="00524F93" w:rsidP="005E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Учителю необходимо определить проблемное направ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ление урока «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812640">
        <w:rPr>
          <w:rFonts w:ascii="Times New Roman" w:hAnsi="Times New Roman" w:cs="Times New Roman"/>
          <w:sz w:val="24"/>
          <w:szCs w:val="24"/>
        </w:rPr>
        <w:t>». За не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сколько дней до занятия учитель озвучивает данное про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блемное направление, также объявляет, что урок будет проводиться в режиме кейс-метода. Учащиеся после об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суждения самостоятельно задают проблему, которая может быть следующей: «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64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12640">
        <w:rPr>
          <w:rFonts w:ascii="Times New Roman" w:hAnsi="Times New Roman" w:cs="Times New Roman"/>
          <w:sz w:val="24"/>
          <w:szCs w:val="24"/>
        </w:rPr>
        <w:t xml:space="preserve">: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812640">
        <w:rPr>
          <w:rFonts w:ascii="Times New Roman" w:hAnsi="Times New Roman" w:cs="Times New Roman"/>
          <w:sz w:val="24"/>
          <w:szCs w:val="24"/>
        </w:rPr>
        <w:t>?». Учитель делит класс на несколько не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больших подгрупп (4–6 человек) и дает задание под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группам, включающее проведение социального опроса на тему «Что лучше: онлайн образование или традиционное образование?», составление сравнительной таблицы преиму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ществ и недостатков традиционного и онлайн</w:t>
      </w:r>
      <w:r w:rsidR="00F64E1D" w:rsidRPr="0081264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12640">
        <w:rPr>
          <w:rFonts w:ascii="Times New Roman" w:hAnsi="Times New Roman" w:cs="Times New Roman"/>
          <w:sz w:val="24"/>
          <w:szCs w:val="24"/>
        </w:rPr>
        <w:t>, приведение примеров людей, выбравших получение образования с помощью интернет технологий или традиционным способом и обосновавших свою точку зрения. Поскольку уровень языковой подготовки у всех обучающихся разный, целесообразно дать изучение мате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риалов кейса в качестве домашнего задания. О. К. Ильина отмечает, что уроку с использованием кейс-метода должны предшествовать уроки работы над лексикой и грамматикой по данной теме, которые призваны сде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лать дискуссии более плодотворными «помочь участникам ясно выразить свои мысли и убедить собеседника или не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скольких членов группы в своей правоте».</w:t>
      </w:r>
    </w:p>
    <w:p w:rsidR="005E71D1" w:rsidRPr="00812640" w:rsidRDefault="005E71D1" w:rsidP="005E71D1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Учащимся был предложен кейс, в котором содержа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лась информация о том, как провести социальный опрос, как составить сравнительную таблицу преимуществ и не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достатков традиционного и онлайн образования, видео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фильм «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  <w:r w:rsidRPr="00812640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812640">
        <w:rPr>
          <w:rFonts w:ascii="Times New Roman" w:hAnsi="Times New Roman" w:cs="Times New Roman"/>
          <w:sz w:val="24"/>
          <w:szCs w:val="24"/>
        </w:rPr>
        <w:t>?» («Виртуальный или Реальный?»).</w:t>
      </w:r>
    </w:p>
    <w:p w:rsidR="00772F9A" w:rsidRPr="00812640" w:rsidRDefault="005E71D1" w:rsidP="00772F9A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Основываясь на применении кейс-метода была вы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ведена следующая техн</w:t>
      </w:r>
      <w:r w:rsidR="00772F9A" w:rsidRPr="00812640">
        <w:rPr>
          <w:rFonts w:ascii="Times New Roman" w:hAnsi="Times New Roman" w:cs="Times New Roman"/>
          <w:sz w:val="24"/>
          <w:szCs w:val="24"/>
        </w:rPr>
        <w:t>ология обучения по кейс-ме</w:t>
      </w:r>
      <w:r w:rsidR="00772F9A" w:rsidRPr="00812640">
        <w:rPr>
          <w:rFonts w:ascii="Times New Roman" w:hAnsi="Times New Roman" w:cs="Times New Roman"/>
          <w:sz w:val="24"/>
          <w:szCs w:val="24"/>
        </w:rPr>
        <w:softHyphen/>
        <w:t>тоду, содержащая несколько этапов:</w:t>
      </w:r>
      <w:r w:rsidRPr="0081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1D" w:rsidRPr="00812640" w:rsidRDefault="00F64E1D" w:rsidP="00772F9A">
      <w:pPr>
        <w:pStyle w:val="a4"/>
        <w:numPr>
          <w:ilvl w:val="0"/>
          <w:numId w:val="2"/>
        </w:numPr>
        <w:spacing w:after="0" w:line="240" w:lineRule="auto"/>
        <w:ind w:left="295" w:hanging="357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подбирает, готовит учебную задачу, отражающую практическую ситуацию.</w:t>
      </w:r>
    </w:p>
    <w:p w:rsidR="00F64E1D" w:rsidRPr="00F64E1D" w:rsidRDefault="00772F9A" w:rsidP="00F64E1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F64E1D"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кейс объёмом от нескольких страниц до нескольких десятков страниц.</w:t>
      </w:r>
    </w:p>
    <w:p w:rsidR="00F64E1D" w:rsidRPr="00F64E1D" w:rsidRDefault="00F64E1D" w:rsidP="00F64E1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как правило, предварительно прочитывают и изучают кейс, привлекая к этому самые различные источники информации, анализируют материал.</w:t>
      </w:r>
    </w:p>
    <w:p w:rsidR="00F64E1D" w:rsidRPr="00F64E1D" w:rsidRDefault="00F64E1D" w:rsidP="00F64E1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на занятии идёт подробное групповое обсуждение содержания кейса и происходит выработка нескольких решений. Отдельные участники или подгруппы презентуют свои решения. При этом </w:t>
      </w:r>
      <w:r w:rsidR="00772F9A" w:rsidRPr="0081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 роли ведущего, генерирующего вопросы, фиксирующего ответы, поддерживающего дискуссию в группе, в подгруппах, помогающего правильно оценить презентуемые решения.</w:t>
      </w:r>
    </w:p>
    <w:p w:rsidR="00F64E1D" w:rsidRPr="00F64E1D" w:rsidRDefault="00772F9A" w:rsidP="00F64E1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</w:t>
      </w:r>
      <w:r w:rsidR="00F64E1D"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учащимися подводит итоги, формулирует выводы, выбирает наиболее оптимальное, эффективное решение (возможно несколько решений).</w:t>
      </w:r>
    </w:p>
    <w:p w:rsidR="00F64E1D" w:rsidRPr="00F64E1D" w:rsidRDefault="00F64E1D" w:rsidP="00F64E1D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текстом кейса и предварительный анализ кейса чаще всего осуществляется за несколько дней до его обсуждения и реализуется как самостоятельная работа.</w:t>
      </w:r>
    </w:p>
    <w:p w:rsidR="00F64E1D" w:rsidRPr="00812640" w:rsidRDefault="00F64E1D" w:rsidP="00812640">
      <w:pPr>
        <w:shd w:val="clear" w:color="auto" w:fill="FFFFFF"/>
        <w:spacing w:after="0" w:line="240" w:lineRule="auto"/>
        <w:ind w:firstLine="2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анализ кейса и поиск эффективной формы представления этого анализа в аудитории представляет собой наиболее серьёзную фазу подготовки.</w:t>
      </w:r>
    </w:p>
    <w:p w:rsidR="00812640" w:rsidRPr="00F64E1D" w:rsidRDefault="00812640" w:rsidP="00812640">
      <w:pPr>
        <w:shd w:val="clear" w:color="auto" w:fill="FFFFFF"/>
        <w:spacing w:after="0" w:line="240" w:lineRule="auto"/>
        <w:ind w:firstLine="2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40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фаза включает в себя деятельность преподавателя в аудитории, где он выступает со вступительным и заключительным словом, организует малые группы и дискуссию, поддерживает деловой настрой в аудитории, оценивает вклад учащихся в анализ ситуации.</w:t>
      </w:r>
    </w:p>
    <w:p w:rsidR="00F64E1D" w:rsidRDefault="00812640" w:rsidP="00812640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812640">
        <w:rPr>
          <w:rFonts w:ascii="Times New Roman" w:hAnsi="Times New Roman" w:cs="Times New Roman"/>
          <w:sz w:val="24"/>
          <w:szCs w:val="24"/>
        </w:rPr>
        <w:t>Таким образом, мы можем сделать вывод о том, что кейс-метод позволяет активизировать теоретические знания и практический опыт учащихся, развивать умения высказывать мысли, идеи, предложения, видеть альтерна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тивную точку зрения и аргументировать свою, проявлять и совершенствовать аналитические и оценочные навыки, готовность работать в команде, способствует пониманию неоднозначности решения проблем в реальной жизни. Применение кейс-метода требует от учителя больше вре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мени на подготовку по созданию кейсов, преодоление су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щественных трудностей, заключающихся в недостатке учебно-методической литературы, но данный метод при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носит большое удовлетворение как учителю, так и уче</w:t>
      </w:r>
      <w:r w:rsidRPr="00812640">
        <w:rPr>
          <w:rFonts w:ascii="Times New Roman" w:hAnsi="Times New Roman" w:cs="Times New Roman"/>
          <w:sz w:val="24"/>
          <w:szCs w:val="24"/>
        </w:rPr>
        <w:softHyphen/>
        <w:t>никам при виде высоких результатов работы.</w:t>
      </w:r>
    </w:p>
    <w:p w:rsidR="00812640" w:rsidRDefault="00812640" w:rsidP="00812640">
      <w:pPr>
        <w:spacing w:after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</w:p>
    <w:p w:rsidR="00812640" w:rsidRDefault="00812640" w:rsidP="0081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12640" w:rsidRPr="00082D92" w:rsidRDefault="00082D92" w:rsidP="00082D92">
      <w:pPr>
        <w:pStyle w:val="a4"/>
        <w:spacing w:after="0" w:line="240" w:lineRule="auto"/>
        <w:ind w:left="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12640" w:rsidRPr="00082D92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="00812640" w:rsidRPr="00082D92">
        <w:rPr>
          <w:rFonts w:ascii="Times New Roman" w:hAnsi="Times New Roman" w:cs="Times New Roman"/>
          <w:sz w:val="24"/>
          <w:szCs w:val="24"/>
        </w:rPr>
        <w:t xml:space="preserve"> В.А. Самостоятельная деятельность учащихся и ее активизация при обучении математике: Учебное пособие. – Омск, Омский институт повышения квалификации работников образования», 1993. – 156 с.</w:t>
      </w:r>
    </w:p>
    <w:p w:rsidR="00082D92" w:rsidRPr="00082D92" w:rsidRDefault="00082D92" w:rsidP="00082D92">
      <w:pPr>
        <w:pStyle w:val="Default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12640" w:rsidRPr="00082D92">
        <w:rPr>
          <w:rFonts w:ascii="Times New Roman" w:hAnsi="Times New Roman" w:cs="Times New Roman"/>
        </w:rPr>
        <w:t>Гончарова, М. В. Кейс-метод в обучении иноязычному общению менеджеров / М. В. Гончарова // Студент и учебный процесс: иностранные языки в высшей школе. Сборник научных статей / Под ред. Ю. Б. Кузьмен</w:t>
      </w:r>
      <w:r w:rsidR="00812640" w:rsidRPr="00082D92">
        <w:rPr>
          <w:rFonts w:ascii="Times New Roman" w:hAnsi="Times New Roman" w:cs="Times New Roman"/>
        </w:rPr>
        <w:softHyphen/>
        <w:t>ковой. — М.: Центр по изучению взаимодействия культур ФИЯ МГУ им. М. В. Ломоносова, 2004. (Дискусси</w:t>
      </w:r>
      <w:r w:rsidR="00812640" w:rsidRPr="00082D92">
        <w:rPr>
          <w:rFonts w:ascii="Times New Roman" w:hAnsi="Times New Roman" w:cs="Times New Roman"/>
        </w:rPr>
        <w:softHyphen/>
        <w:t xml:space="preserve">онный клуб FLT: современные тенденции и опыт профессионалов. </w:t>
      </w:r>
      <w:proofErr w:type="spellStart"/>
      <w:r w:rsidR="00812640" w:rsidRPr="00082D92">
        <w:rPr>
          <w:rFonts w:ascii="Times New Roman" w:hAnsi="Times New Roman" w:cs="Times New Roman"/>
        </w:rPr>
        <w:t>Вып</w:t>
      </w:r>
      <w:proofErr w:type="spellEnd"/>
      <w:r w:rsidR="00812640" w:rsidRPr="00082D92">
        <w:rPr>
          <w:rFonts w:ascii="Times New Roman" w:hAnsi="Times New Roman" w:cs="Times New Roman"/>
        </w:rPr>
        <w:t xml:space="preserve">. 5). — с. 95–100. </w:t>
      </w:r>
    </w:p>
    <w:p w:rsidR="00082D92" w:rsidRPr="00082D92" w:rsidRDefault="00082D92" w:rsidP="00082D92">
      <w:pPr>
        <w:pStyle w:val="Default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82D92">
        <w:rPr>
          <w:rFonts w:ascii="Times New Roman" w:hAnsi="Times New Roman" w:cs="Times New Roman"/>
        </w:rPr>
        <w:t xml:space="preserve">Ильина, О. К. Использование кейс-метода в практике преподавания английского языка / О. К. Ильина // </w:t>
      </w:r>
      <w:proofErr w:type="spellStart"/>
      <w:r w:rsidRPr="00082D92">
        <w:rPr>
          <w:rFonts w:ascii="Times New Roman" w:hAnsi="Times New Roman" w:cs="Times New Roman"/>
        </w:rPr>
        <w:t>Лингвострановедение</w:t>
      </w:r>
      <w:proofErr w:type="spellEnd"/>
      <w:r w:rsidRPr="00082D92">
        <w:rPr>
          <w:rFonts w:ascii="Times New Roman" w:hAnsi="Times New Roman" w:cs="Times New Roman"/>
        </w:rPr>
        <w:t xml:space="preserve">: методы анализа, технология обучения. Шестой межвузовский семинар по </w:t>
      </w:r>
      <w:proofErr w:type="spellStart"/>
      <w:r w:rsidRPr="00082D92">
        <w:rPr>
          <w:rFonts w:ascii="Times New Roman" w:hAnsi="Times New Roman" w:cs="Times New Roman"/>
        </w:rPr>
        <w:t>лингвострано</w:t>
      </w:r>
      <w:r w:rsidRPr="00082D92">
        <w:rPr>
          <w:rFonts w:ascii="Times New Roman" w:hAnsi="Times New Roman" w:cs="Times New Roman"/>
        </w:rPr>
        <w:softHyphen/>
        <w:t>ведению</w:t>
      </w:r>
      <w:proofErr w:type="spellEnd"/>
      <w:r w:rsidRPr="00082D92">
        <w:rPr>
          <w:rFonts w:ascii="Times New Roman" w:hAnsi="Times New Roman" w:cs="Times New Roman"/>
        </w:rPr>
        <w:t xml:space="preserve">. Языки в аспекте </w:t>
      </w:r>
      <w:proofErr w:type="spellStart"/>
      <w:r w:rsidRPr="00082D92">
        <w:rPr>
          <w:rFonts w:ascii="Times New Roman" w:hAnsi="Times New Roman" w:cs="Times New Roman"/>
        </w:rPr>
        <w:t>лингвострановедения</w:t>
      </w:r>
      <w:proofErr w:type="spellEnd"/>
      <w:r w:rsidRPr="00082D92">
        <w:rPr>
          <w:rFonts w:ascii="Times New Roman" w:hAnsi="Times New Roman" w:cs="Times New Roman"/>
        </w:rPr>
        <w:t xml:space="preserve">: сб. </w:t>
      </w:r>
      <w:proofErr w:type="spellStart"/>
      <w:r w:rsidRPr="00082D92">
        <w:rPr>
          <w:rFonts w:ascii="Times New Roman" w:hAnsi="Times New Roman" w:cs="Times New Roman"/>
        </w:rPr>
        <w:t>научн</w:t>
      </w:r>
      <w:proofErr w:type="spellEnd"/>
      <w:proofErr w:type="gramStart"/>
      <w:r w:rsidRPr="00082D92">
        <w:rPr>
          <w:rFonts w:ascii="Times New Roman" w:hAnsi="Times New Roman" w:cs="Times New Roman"/>
        </w:rPr>
        <w:t>. статей</w:t>
      </w:r>
      <w:proofErr w:type="gramEnd"/>
      <w:r w:rsidRPr="00082D92">
        <w:rPr>
          <w:rFonts w:ascii="Times New Roman" w:hAnsi="Times New Roman" w:cs="Times New Roman"/>
        </w:rPr>
        <w:t xml:space="preserve"> в 2 ч. Ч. 1. / Под общ. ред. Л. Г. </w:t>
      </w:r>
      <w:proofErr w:type="spellStart"/>
      <w:r w:rsidRPr="00082D92">
        <w:rPr>
          <w:rFonts w:ascii="Times New Roman" w:hAnsi="Times New Roman" w:cs="Times New Roman"/>
        </w:rPr>
        <w:t>Ведениной</w:t>
      </w:r>
      <w:proofErr w:type="spellEnd"/>
      <w:r w:rsidRPr="00082D92">
        <w:rPr>
          <w:rFonts w:ascii="Times New Roman" w:hAnsi="Times New Roman" w:cs="Times New Roman"/>
        </w:rPr>
        <w:t xml:space="preserve">. — М.: МГИМО — Университет, 2009. — с. 253–261. </w:t>
      </w:r>
    </w:p>
    <w:p w:rsidR="00812640" w:rsidRPr="00812640" w:rsidRDefault="00812640" w:rsidP="00082D9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640" w:rsidRPr="008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altName w:val="PT Sans Narro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6D3B"/>
    <w:multiLevelType w:val="hybridMultilevel"/>
    <w:tmpl w:val="2A3D11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CD502F"/>
    <w:multiLevelType w:val="hybridMultilevel"/>
    <w:tmpl w:val="F3E66F40"/>
    <w:lvl w:ilvl="0" w:tplc="1CC032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695D"/>
    <w:multiLevelType w:val="hybridMultilevel"/>
    <w:tmpl w:val="D0A0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1263F"/>
    <w:multiLevelType w:val="multilevel"/>
    <w:tmpl w:val="E5E4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95"/>
    <w:rsid w:val="00082D92"/>
    <w:rsid w:val="00210FDE"/>
    <w:rsid w:val="00397308"/>
    <w:rsid w:val="003D01D1"/>
    <w:rsid w:val="00524F93"/>
    <w:rsid w:val="005E71D1"/>
    <w:rsid w:val="00772F9A"/>
    <w:rsid w:val="00812640"/>
    <w:rsid w:val="00DC5231"/>
    <w:rsid w:val="00E01C95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4F1C-6058-413E-BF6E-B0074FF5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uiPriority w:val="99"/>
    <w:rsid w:val="00397308"/>
    <w:rPr>
      <w:rFonts w:cs="PT Sans Narrow"/>
      <w:color w:val="000000"/>
      <w:sz w:val="57"/>
      <w:szCs w:val="57"/>
    </w:rPr>
  </w:style>
  <w:style w:type="paragraph" w:customStyle="1" w:styleId="Default">
    <w:name w:val="Default"/>
    <w:rsid w:val="00397308"/>
    <w:pPr>
      <w:autoSpaceDE w:val="0"/>
      <w:autoSpaceDN w:val="0"/>
      <w:adjustRightInd w:val="0"/>
      <w:spacing w:after="0" w:line="240" w:lineRule="auto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97308"/>
    <w:pPr>
      <w:spacing w:line="201" w:lineRule="atLeast"/>
    </w:pPr>
    <w:rPr>
      <w:rFonts w:cstheme="minorBidi"/>
      <w:color w:val="auto"/>
    </w:rPr>
  </w:style>
  <w:style w:type="paragraph" w:styleId="a3">
    <w:name w:val="Normal (Web)"/>
    <w:basedOn w:val="a"/>
    <w:uiPriority w:val="99"/>
    <w:semiHidden/>
    <w:unhideWhenUsed/>
    <w:rsid w:val="00F6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415</dc:creator>
  <cp:keywords/>
  <dc:description/>
  <cp:lastModifiedBy>кабинет 415</cp:lastModifiedBy>
  <cp:revision>3</cp:revision>
  <dcterms:created xsi:type="dcterms:W3CDTF">2022-08-29T08:03:00Z</dcterms:created>
  <dcterms:modified xsi:type="dcterms:W3CDTF">2022-08-30T12:26:00Z</dcterms:modified>
</cp:coreProperties>
</file>