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987D" w14:textId="6C203923" w:rsidR="00E246E6" w:rsidRDefault="00893D67">
      <w:pPr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</w:pPr>
      <w:r w:rsidRPr="00893D67"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  <w:t>«Формирование осознанного чтения у младших школьников через технологию «Диалог с текстом»</w:t>
      </w:r>
      <w:r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  <w:t>»</w:t>
      </w:r>
    </w:p>
    <w:p w14:paraId="3852C956" w14:textId="06D39C53" w:rsidR="00BC1FE9" w:rsidRDefault="00BC1FE9">
      <w:pPr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</w:pPr>
      <w:r w:rsidRPr="00BC1FE9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Автор: Аксенова Татьяна Васильевна, учитель начальных классов, МБОУ «Школа № 2070 имени Героя Советского Союза </w:t>
      </w:r>
      <w:proofErr w:type="spellStart"/>
      <w:r w:rsidRPr="00BC1FE9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Г.А.Вартаняна</w:t>
      </w:r>
      <w:proofErr w:type="spellEnd"/>
      <w:r w:rsidRPr="00BC1FE9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», г. Москва</w:t>
      </w:r>
      <w:r w:rsidRPr="00BC1FE9"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  <w:t>.</w:t>
      </w:r>
    </w:p>
    <w:p w14:paraId="592EC535" w14:textId="77777777" w:rsidR="00893D67" w:rsidRDefault="00893D67">
      <w:pPr>
        <w:rPr>
          <w:rFonts w:ascii="Segoe UI" w:hAnsi="Segoe UI" w:cs="Segoe UI"/>
          <w:b/>
          <w:bCs/>
          <w:color w:val="0F1115"/>
          <w:sz w:val="28"/>
          <w:szCs w:val="28"/>
          <w:shd w:val="clear" w:color="auto" w:fill="FFFFFF"/>
        </w:rPr>
      </w:pPr>
    </w:p>
    <w:p w14:paraId="102073F0" w14:textId="710F4F91" w:rsidR="00893D67" w:rsidRPr="00893D67" w:rsidRDefault="00893D67">
      <w:pPr>
        <w:rPr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893D67">
        <w:rPr>
          <w:rStyle w:val="ac"/>
          <w:rFonts w:ascii="Segoe UI" w:hAnsi="Segoe UI" w:cs="Segoe UI"/>
          <w:color w:val="0F1115"/>
          <w:sz w:val="28"/>
          <w:szCs w:val="28"/>
          <w:shd w:val="clear" w:color="auto" w:fill="FFFFFF"/>
        </w:rPr>
        <w:t>Аннотация:</w:t>
      </w:r>
      <w:r w:rsidRPr="00893D67">
        <w:rPr>
          <w:rFonts w:ascii="Segoe UI" w:hAnsi="Segoe UI" w:cs="Segoe UI"/>
          <w:color w:val="0F1115"/>
          <w:sz w:val="28"/>
          <w:szCs w:val="28"/>
        </w:rPr>
        <w:br/>
      </w:r>
      <w:r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       </w:t>
      </w:r>
      <w:r w:rsidRPr="00893D67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В условиях современного образовательного процесса формирование функциональной грамотности становится ключевой задачей начальной школы. Осознанное чтение – базовый навык, определяющий успешность обучения по всем предметам. Однако педагоги и родители часто отмечают поверхностное восприятие текста: дети механически декодируют слова, но не понимают смысла, не могут выделить главное, сделать выводы. Предлагаемая технология «Диалог с текстом» направлена на преодоление этих трудностей. Она представляет собой систему вопросов и заданий, организующих внутреннюю речевую деятельность ученика до, во время и после чтения. Этот метод, основанный на приёмах медленного, вдумчивого чтения и критического мышления, помогает превратить текст из объекта расшифровки в пространство для интеллектуального исследования. Реализация технологии на уроках литературного чтения, окружающего мира и во внеурочной деятельности показывает устойчивые положительные результаты в развитии смыслового чтения, связной речи и познавательной мотивации учащихся 1-4 классов.</w:t>
      </w:r>
    </w:p>
    <w:p w14:paraId="2E79E2A9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Введение: Проблема «читающей, но не понимающей» генерации</w:t>
      </w:r>
    </w:p>
    <w:p w14:paraId="14F941C5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 xml:space="preserve">Цифровая эпоха изменила паттерны восприятия информации: клиповое мышление, привычка к скроллингу и поверхностному просмотру контента проникают и в учебный процесс. Младшие школьники, формально овладев техникой чтения, зачастую испытывают значительные трудности при работе с учебными и художественными текстами. Они не удерживают логику повествования, не видят причинно-следственных связей, не могут пересказать прочитанное своими словами или ответить на вопросы, требующие выхода за рамки прямого цитирования. Преодоление этого разрыва </w:t>
      </w:r>
      <w:r w:rsidRPr="00893D67">
        <w:rPr>
          <w:rFonts w:ascii="Segoe UI" w:hAnsi="Segoe UI" w:cs="Segoe UI"/>
          <w:color w:val="0F1115"/>
          <w:sz w:val="28"/>
          <w:szCs w:val="28"/>
        </w:rPr>
        <w:lastRenderedPageBreak/>
        <w:t>между техникой и пониманием является одной из наиболее актуальных методических задач. Предлагаемая технология «Диалог с текстом» – это не отдельное упражнение, а особая организация работы с любым вербальным материалом, ставящая в центр учебной деятельности </w:t>
      </w:r>
      <w:proofErr w:type="spellStart"/>
      <w:r w:rsidRPr="00893D67">
        <w:rPr>
          <w:rStyle w:val="ad"/>
          <w:rFonts w:ascii="Segoe UI" w:eastAsiaTheme="majorEastAsia" w:hAnsi="Segoe UI" w:cs="Segoe UI"/>
          <w:color w:val="0F1115"/>
          <w:sz w:val="28"/>
          <w:szCs w:val="28"/>
        </w:rPr>
        <w:t>смыслообразование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>.</w:t>
      </w:r>
    </w:p>
    <w:p w14:paraId="395CCF69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Теоретические основы технологии «Диалог с текстом»</w:t>
      </w:r>
    </w:p>
    <w:p w14:paraId="49B01225" w14:textId="77777777" w:rsidR="00893D67" w:rsidRDefault="00893D67" w:rsidP="00893D67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 xml:space="preserve">Методология опирается на идеи диалогической философии (М.М. Бахтин), теорию осмысленного обучения (Д. </w:t>
      </w:r>
      <w:proofErr w:type="spellStart"/>
      <w:r w:rsidRPr="00893D67">
        <w:rPr>
          <w:rFonts w:ascii="Segoe UI" w:hAnsi="Segoe UI" w:cs="Segoe UI"/>
          <w:color w:val="0F1115"/>
          <w:sz w:val="28"/>
          <w:szCs w:val="28"/>
        </w:rPr>
        <w:t>Аусубель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>) и современные исследования в области критического мышления. Ключевой принцип: текст «оживает» и раскрывает свои смыслы только во взаимодействии с активным, вопрошающим сознанием читателя. Цель учителя – не передать готовую интерпретацию, а стать </w:t>
      </w:r>
      <w:r w:rsidRPr="00893D67">
        <w:rPr>
          <w:rStyle w:val="ad"/>
          <w:rFonts w:ascii="Segoe UI" w:eastAsiaTheme="majorEastAsia" w:hAnsi="Segoe UI" w:cs="Segoe UI"/>
          <w:color w:val="0F1115"/>
          <w:sz w:val="28"/>
          <w:szCs w:val="28"/>
        </w:rPr>
        <w:t>фасилитатором</w:t>
      </w:r>
      <w:r w:rsidRPr="00893D67">
        <w:rPr>
          <w:rFonts w:ascii="Segoe UI" w:hAnsi="Segoe UI" w:cs="Segoe UI"/>
          <w:color w:val="0F1115"/>
          <w:sz w:val="28"/>
          <w:szCs w:val="28"/>
        </w:rPr>
        <w:t> диалога между учеником и текстом, вооружив ребёнка инструментами для самостоятельного смыслового анализа.</w:t>
      </w:r>
    </w:p>
    <w:p w14:paraId="339C1F27" w14:textId="2A09813F" w:rsidR="00893D67" w:rsidRPr="00893D67" w:rsidRDefault="00893D67" w:rsidP="00893D67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>Технология реализуется в три этапа, соответствующих структуре читательской деятельности:</w:t>
      </w:r>
    </w:p>
    <w:p w14:paraId="0763D7F0" w14:textId="77777777" w:rsidR="00893D67" w:rsidRPr="00893D67" w:rsidRDefault="00893D67" w:rsidP="00893D6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  <w:sz w:val="28"/>
          <w:szCs w:val="28"/>
        </w:rPr>
      </w:pPr>
      <w:proofErr w:type="spellStart"/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Предтекстовый</w:t>
      </w:r>
      <w:proofErr w:type="spellEnd"/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 xml:space="preserve"> этап: Пробуждение вопрошающей позиции.</w:t>
      </w:r>
      <w:r w:rsidRPr="00893D67">
        <w:rPr>
          <w:rFonts w:ascii="Segoe UI" w:hAnsi="Segoe UI" w:cs="Segoe UI"/>
          <w:color w:val="0F1115"/>
          <w:sz w:val="28"/>
          <w:szCs w:val="28"/>
        </w:rPr>
        <w:t> Задачи: актуализация знаний, формирование мотивации и прогнозирование содержания.</w:t>
      </w:r>
    </w:p>
    <w:p w14:paraId="1C5FD194" w14:textId="77777777" w:rsidR="00893D67" w:rsidRPr="00893D67" w:rsidRDefault="00893D67" w:rsidP="00893D67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Приёмы:</w:t>
      </w:r>
      <w:r w:rsidRPr="00893D67">
        <w:rPr>
          <w:rFonts w:ascii="Segoe UI" w:hAnsi="Segoe UI" w:cs="Segoe UI"/>
          <w:color w:val="0F1115"/>
          <w:sz w:val="28"/>
          <w:szCs w:val="28"/>
        </w:rPr>
        <w:t> «Мозговой штурм» по ключевому слову/иллюстрации к тексту; «Прогноз по заголовку» (О чём может быть текст? Что мы, возможно, узнаем?); составление кластера ожиданий.</w:t>
      </w:r>
    </w:p>
    <w:p w14:paraId="22F7E7DE" w14:textId="77777777" w:rsidR="00893D67" w:rsidRPr="00893D67" w:rsidRDefault="00893D67" w:rsidP="00893D6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Текстовый этап: «Чтение с карандашом» и постановка вопросов.</w:t>
      </w:r>
      <w:r w:rsidRPr="00893D67">
        <w:rPr>
          <w:rFonts w:ascii="Segoe UI" w:hAnsi="Segoe UI" w:cs="Segoe UI"/>
          <w:color w:val="0F1115"/>
          <w:sz w:val="28"/>
          <w:szCs w:val="28"/>
        </w:rPr>
        <w:t> Задачи: непосредственный диалог с текстом в процессе чтения, мониторинг понимания.</w:t>
      </w:r>
    </w:p>
    <w:p w14:paraId="1B8705F8" w14:textId="77777777" w:rsidR="00893D67" w:rsidRPr="00893D67" w:rsidRDefault="00893D67" w:rsidP="00893D67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Приёмы:</w:t>
      </w:r>
      <w:r w:rsidRPr="00893D67">
        <w:rPr>
          <w:rFonts w:ascii="Segoe UI" w:hAnsi="Segoe UI" w:cs="Segoe UI"/>
          <w:color w:val="0F1115"/>
          <w:sz w:val="28"/>
          <w:szCs w:val="28"/>
        </w:rPr>
        <w:t> Использование системы маркировки (значки на полях: «+» – знал, «!» – новое, «?» – непонятно, «V» – согласен). Стратегия «Чтение с остановками»: текст делится на смысловые части, после каждой остановки – обсуждение по вопросам разных уровней (</w:t>
      </w:r>
      <w:proofErr w:type="spellStart"/>
      <w:r w:rsidRPr="00893D67">
        <w:rPr>
          <w:rFonts w:ascii="Segoe UI" w:hAnsi="Segoe UI" w:cs="Segoe UI"/>
          <w:color w:val="0F1115"/>
          <w:sz w:val="28"/>
          <w:szCs w:val="28"/>
        </w:rPr>
        <w:t>фактуальным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>, аналитическим, оценочным).</w:t>
      </w:r>
    </w:p>
    <w:p w14:paraId="25FCB82A" w14:textId="77777777" w:rsidR="00893D67" w:rsidRPr="00893D67" w:rsidRDefault="00893D67" w:rsidP="00893D6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  <w:sz w:val="28"/>
          <w:szCs w:val="28"/>
        </w:rPr>
      </w:pPr>
      <w:proofErr w:type="spellStart"/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Послетекстовый</w:t>
      </w:r>
      <w:proofErr w:type="spellEnd"/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 xml:space="preserve"> этап: Рефлексия и интерпретация.</w:t>
      </w:r>
      <w:r w:rsidRPr="00893D67">
        <w:rPr>
          <w:rFonts w:ascii="Segoe UI" w:hAnsi="Segoe UI" w:cs="Segoe UI"/>
          <w:color w:val="0F1115"/>
          <w:sz w:val="28"/>
          <w:szCs w:val="28"/>
        </w:rPr>
        <w:t> Задачи: обобщение, критическая оценка, «присвоение» смыслов, творческое выражение понимания.</w:t>
      </w:r>
    </w:p>
    <w:p w14:paraId="6B31D828" w14:textId="77777777" w:rsidR="00893D67" w:rsidRPr="00893D67" w:rsidRDefault="00893D67" w:rsidP="00893D67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lastRenderedPageBreak/>
        <w:t>Приёмы:</w:t>
      </w:r>
      <w:r w:rsidRPr="00893D67">
        <w:rPr>
          <w:rFonts w:ascii="Segoe UI" w:hAnsi="Segoe UI" w:cs="Segoe UI"/>
          <w:color w:val="0F1115"/>
          <w:sz w:val="28"/>
          <w:szCs w:val="28"/>
        </w:rPr>
        <w:t xml:space="preserve"> Составление ментальных карт (интеллект-карт) для визуализации структуры текста; написание </w:t>
      </w:r>
      <w:proofErr w:type="spellStart"/>
      <w:r w:rsidRPr="00893D67">
        <w:rPr>
          <w:rFonts w:ascii="Segoe UI" w:hAnsi="Segoe UI" w:cs="Segoe UI"/>
          <w:color w:val="0F1115"/>
          <w:sz w:val="28"/>
          <w:szCs w:val="28"/>
        </w:rPr>
        <w:t>синквейна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>; дискуссия «Шесть шляп мышления»; творческие проекты (инсценировка, альтернативная концовка, письмо герою).</w:t>
      </w:r>
    </w:p>
    <w:p w14:paraId="723E5982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Практическая реализация: из опыта работы</w:t>
      </w:r>
    </w:p>
    <w:p w14:paraId="5CFCCE7B" w14:textId="77777777" w:rsidR="00893D67" w:rsidRPr="00893D67" w:rsidRDefault="00893D67" w:rsidP="00893D67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 xml:space="preserve">Внедрение технологии начинается с 1 класса с адаптированных форм. Например, при работе со сказкой «Колобок» на </w:t>
      </w:r>
      <w:proofErr w:type="spellStart"/>
      <w:r w:rsidRPr="00893D67">
        <w:rPr>
          <w:rFonts w:ascii="Segoe UI" w:hAnsi="Segoe UI" w:cs="Segoe UI"/>
          <w:color w:val="0F1115"/>
          <w:sz w:val="28"/>
          <w:szCs w:val="28"/>
        </w:rPr>
        <w:t>предтекстовом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 xml:space="preserve"> этапе обсуждаем: «Что такое колобок? Из чего его делают?». В процессе чтения с остановками задаём вопросы: «Почему Колобок убежал? Как ты думаешь, он правильно поступил? Кто был самым хитрым героем?». После чтения – рисуем «дорожку Колобка» с героями или разыгрываем диалоги по ролям.</w:t>
      </w:r>
    </w:p>
    <w:p w14:paraId="698A2111" w14:textId="77777777" w:rsidR="00893D67" w:rsidRPr="00893D67" w:rsidRDefault="00893D67" w:rsidP="00893D67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>В 3-4 классах работа усложняется. При изучении рассказа В. Драгунского «Тайное становится явным» используется стратегия «Чтение с вопросами». Дети самостоятельно маркируют текст, готовят вопросы для одноклассников. Примеры вопросов высокого порядка, возникших у учеников: «Почему Дениска сразу не признался маме? Всегда ли «тайное становится явным» в жизни? Можно ли оправдать его поступок?». Дискуссия по таким вопросам развивает эмпатию, этическое мышление и умение аргументировать свою точку зрения.</w:t>
      </w:r>
    </w:p>
    <w:p w14:paraId="732387F4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Результативность и диагностика</w:t>
      </w:r>
    </w:p>
    <w:p w14:paraId="3523825E" w14:textId="6AEFCBCB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 xml:space="preserve">Систематическое применение технологии в течение двух учебных циклов позволило зафиксировать следующие результаты (данные внутреннего мониторинга </w:t>
      </w:r>
      <w:r w:rsidR="00964818">
        <w:rPr>
          <w:rFonts w:ascii="Segoe UI" w:hAnsi="Segoe UI" w:cs="Segoe UI"/>
          <w:color w:val="0F1115"/>
          <w:sz w:val="28"/>
          <w:szCs w:val="28"/>
        </w:rPr>
        <w:t>Г</w:t>
      </w:r>
      <w:r w:rsidRPr="00893D67">
        <w:rPr>
          <w:rFonts w:ascii="Segoe UI" w:hAnsi="Segoe UI" w:cs="Segoe UI"/>
          <w:color w:val="0F1115"/>
          <w:sz w:val="28"/>
          <w:szCs w:val="28"/>
        </w:rPr>
        <w:t>БОУ «</w:t>
      </w:r>
      <w:r w:rsidR="00964818">
        <w:rPr>
          <w:rFonts w:ascii="Segoe UI" w:hAnsi="Segoe UI" w:cs="Segoe UI"/>
          <w:color w:val="0F1115"/>
          <w:sz w:val="28"/>
          <w:szCs w:val="28"/>
        </w:rPr>
        <w:t>Школы «№ 2070</w:t>
      </w:r>
      <w:r w:rsidRPr="00893D67">
        <w:rPr>
          <w:rFonts w:ascii="Segoe UI" w:hAnsi="Segoe UI" w:cs="Segoe UI"/>
          <w:color w:val="0F1115"/>
          <w:sz w:val="28"/>
          <w:szCs w:val="28"/>
        </w:rPr>
        <w:t>»</w:t>
      </w:r>
      <w:r w:rsidR="00964818">
        <w:rPr>
          <w:rFonts w:ascii="Segoe UI" w:hAnsi="Segoe UI" w:cs="Segoe UI"/>
          <w:color w:val="0F1115"/>
          <w:sz w:val="28"/>
          <w:szCs w:val="28"/>
        </w:rPr>
        <w:t>,  г. Москва</w:t>
      </w:r>
      <w:r w:rsidRPr="00893D67">
        <w:rPr>
          <w:rFonts w:ascii="Segoe UI" w:hAnsi="Segoe UI" w:cs="Segoe UI"/>
          <w:color w:val="0F1115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93D67" w:rsidRPr="00893D67" w14:paraId="57835438" w14:textId="77777777" w:rsidTr="00893D67">
        <w:tc>
          <w:tcPr>
            <w:tcW w:w="3115" w:type="dxa"/>
          </w:tcPr>
          <w:tbl>
            <w:tblPr>
              <w:tblW w:w="112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2"/>
              <w:gridCol w:w="4530"/>
              <w:gridCol w:w="3238"/>
            </w:tblGrid>
            <w:tr w:rsidR="00893D67" w:rsidRPr="00893D67" w14:paraId="3C4A003E" w14:textId="77777777" w:rsidTr="00DA6F51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5632407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Критерий оценивания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769DD4F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2 класс (начало внедрения)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35C0574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4 класс (результат)</w:t>
                  </w:r>
                </w:p>
              </w:tc>
            </w:tr>
          </w:tbl>
          <w:p w14:paraId="011843B6" w14:textId="77777777" w:rsidR="00893D67" w:rsidRPr="00893D67" w:rsidRDefault="00893D67" w:rsidP="00893D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tbl>
            <w:tblPr>
              <w:tblW w:w="112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2"/>
              <w:gridCol w:w="4530"/>
              <w:gridCol w:w="3238"/>
            </w:tblGrid>
            <w:tr w:rsidR="00893D67" w:rsidRPr="00893D67" w14:paraId="6215BFC1" w14:textId="77777777" w:rsidTr="00DA6F51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DF820D6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Критерий оценивания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310BB89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2 класс (начало внедрения)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3F7521C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4 класс (результат)</w:t>
                  </w:r>
                </w:p>
              </w:tc>
            </w:tr>
          </w:tbl>
          <w:p w14:paraId="1AEA52FE" w14:textId="77777777" w:rsidR="00893D67" w:rsidRPr="00893D67" w:rsidRDefault="00893D67" w:rsidP="00893D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tbl>
            <w:tblPr>
              <w:tblW w:w="112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2"/>
              <w:gridCol w:w="4530"/>
              <w:gridCol w:w="3238"/>
            </w:tblGrid>
            <w:tr w:rsidR="00893D67" w:rsidRPr="00893D67" w14:paraId="56895F8E" w14:textId="77777777" w:rsidTr="00DA6F51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76A492B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Критерий оценивания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385F2B4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2 класс (начало внедрения)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4BCB571" w14:textId="77777777" w:rsidR="00893D67" w:rsidRPr="00893D67" w:rsidRDefault="00893D67" w:rsidP="00893D67">
                  <w:pPr>
                    <w:spacing w:line="375" w:lineRule="atLeast"/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</w:pPr>
                  <w:r w:rsidRPr="00893D67">
                    <w:rPr>
                      <w:rFonts w:ascii="Segoe UI" w:hAnsi="Segoe UI" w:cs="Segoe UI"/>
                      <w:color w:val="0F1115"/>
                      <w:sz w:val="28"/>
                      <w:szCs w:val="28"/>
                    </w:rPr>
                    <w:t>4 класс (результат)</w:t>
                  </w:r>
                </w:p>
              </w:tc>
            </w:tr>
          </w:tbl>
          <w:p w14:paraId="2A7EA4C1" w14:textId="77777777" w:rsidR="00893D67" w:rsidRPr="00893D67" w:rsidRDefault="00893D67" w:rsidP="00893D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3D67" w:rsidRPr="00893D67" w14:paraId="216A6E8A" w14:textId="77777777" w:rsidTr="00893D67">
        <w:tc>
          <w:tcPr>
            <w:tcW w:w="0" w:type="auto"/>
            <w:hideMark/>
          </w:tcPr>
          <w:p w14:paraId="34D121C2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Умение выделить главную мысль</w:t>
            </w:r>
          </w:p>
        </w:tc>
        <w:tc>
          <w:tcPr>
            <w:tcW w:w="0" w:type="auto"/>
            <w:hideMark/>
          </w:tcPr>
          <w:p w14:paraId="5608EC03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35%</w:t>
            </w:r>
          </w:p>
        </w:tc>
        <w:tc>
          <w:tcPr>
            <w:tcW w:w="0" w:type="auto"/>
            <w:hideMark/>
          </w:tcPr>
          <w:p w14:paraId="2F531571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82%</w:t>
            </w:r>
          </w:p>
        </w:tc>
      </w:tr>
      <w:tr w:rsidR="00893D67" w:rsidRPr="00893D67" w14:paraId="2ED3488C" w14:textId="77777777" w:rsidTr="00893D67">
        <w:tc>
          <w:tcPr>
            <w:tcW w:w="0" w:type="auto"/>
            <w:hideMark/>
          </w:tcPr>
          <w:p w14:paraId="0B41BFA4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Умение задать уточняющий вопрос к тексту</w:t>
            </w:r>
          </w:p>
        </w:tc>
        <w:tc>
          <w:tcPr>
            <w:tcW w:w="0" w:type="auto"/>
            <w:hideMark/>
          </w:tcPr>
          <w:p w14:paraId="7461A2C8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20%</w:t>
            </w:r>
          </w:p>
        </w:tc>
        <w:tc>
          <w:tcPr>
            <w:tcW w:w="0" w:type="auto"/>
            <w:hideMark/>
          </w:tcPr>
          <w:p w14:paraId="60AED94D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78%</w:t>
            </w:r>
          </w:p>
        </w:tc>
      </w:tr>
      <w:tr w:rsidR="00893D67" w:rsidRPr="00893D67" w14:paraId="5935AC5F" w14:textId="77777777" w:rsidTr="00893D67">
        <w:tc>
          <w:tcPr>
            <w:tcW w:w="0" w:type="auto"/>
            <w:hideMark/>
          </w:tcPr>
          <w:p w14:paraId="7846F471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Умение дать развёрнутый ответ с аргументацией</w:t>
            </w:r>
          </w:p>
        </w:tc>
        <w:tc>
          <w:tcPr>
            <w:tcW w:w="0" w:type="auto"/>
            <w:hideMark/>
          </w:tcPr>
          <w:p w14:paraId="551C7E33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25%</w:t>
            </w:r>
          </w:p>
        </w:tc>
        <w:tc>
          <w:tcPr>
            <w:tcW w:w="0" w:type="auto"/>
            <w:hideMark/>
          </w:tcPr>
          <w:p w14:paraId="41223AC7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75%</w:t>
            </w:r>
          </w:p>
        </w:tc>
      </w:tr>
      <w:tr w:rsidR="00893D67" w:rsidRPr="00893D67" w14:paraId="44BB9EF9" w14:textId="77777777" w:rsidTr="00893D67">
        <w:tc>
          <w:tcPr>
            <w:tcW w:w="0" w:type="auto"/>
            <w:hideMark/>
          </w:tcPr>
          <w:p w14:paraId="296B1CA6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Уровень читательской мотивации (по анкете)</w:t>
            </w:r>
          </w:p>
        </w:tc>
        <w:tc>
          <w:tcPr>
            <w:tcW w:w="0" w:type="auto"/>
            <w:hideMark/>
          </w:tcPr>
          <w:p w14:paraId="0D36CC12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Средний</w:t>
            </w:r>
          </w:p>
        </w:tc>
        <w:tc>
          <w:tcPr>
            <w:tcW w:w="0" w:type="auto"/>
            <w:hideMark/>
          </w:tcPr>
          <w:p w14:paraId="0A3F981F" w14:textId="77777777" w:rsidR="00893D67" w:rsidRPr="00893D67" w:rsidRDefault="00893D67" w:rsidP="00893D67">
            <w:pPr>
              <w:spacing w:line="375" w:lineRule="atLeast"/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3D67">
              <w:rPr>
                <w:rFonts w:ascii="Segoe UI" w:eastAsia="Times New Roman" w:hAnsi="Segoe UI" w:cs="Segoe UI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Высокий</w:t>
            </w:r>
          </w:p>
        </w:tc>
      </w:tr>
    </w:tbl>
    <w:p w14:paraId="7D10C6B7" w14:textId="77777777" w:rsidR="00893D67" w:rsidRPr="00893D67" w:rsidRDefault="00893D67">
      <w:pPr>
        <w:rPr>
          <w:b/>
          <w:bCs/>
          <w:sz w:val="28"/>
          <w:szCs w:val="28"/>
        </w:rPr>
      </w:pPr>
    </w:p>
    <w:p w14:paraId="34766EEA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>Качественные изменения проявляются в увеличении доли продуктивных высказываний на уроках, в способности детей вести учебную дискуссию, связывать материал текста с личным опытом.</w:t>
      </w:r>
    </w:p>
    <w:p w14:paraId="3E89CAAB" w14:textId="77777777" w:rsidR="00893D67" w:rsidRP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Style w:val="ac"/>
          <w:rFonts w:ascii="Segoe UI" w:eastAsiaTheme="majorEastAsia" w:hAnsi="Segoe UI" w:cs="Segoe UI"/>
          <w:color w:val="0F1115"/>
          <w:sz w:val="28"/>
          <w:szCs w:val="28"/>
        </w:rPr>
        <w:t>Заключение</w:t>
      </w:r>
    </w:p>
    <w:p w14:paraId="4730DCC9" w14:textId="5A08630F" w:rsidR="00893D67" w:rsidRDefault="00893D67" w:rsidP="00893D67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893D67">
        <w:rPr>
          <w:rFonts w:ascii="Segoe UI" w:hAnsi="Segoe UI" w:cs="Segoe UI"/>
          <w:color w:val="0F1115"/>
          <w:sz w:val="28"/>
          <w:szCs w:val="28"/>
        </w:rPr>
        <w:t xml:space="preserve">Технология «Диалог с текстом» – это эффективный инструмент перехода от пассивного потребления информации к активному </w:t>
      </w:r>
      <w:proofErr w:type="spellStart"/>
      <w:r w:rsidRPr="00893D67">
        <w:rPr>
          <w:rFonts w:ascii="Segoe UI" w:hAnsi="Segoe UI" w:cs="Segoe UI"/>
          <w:color w:val="0F1115"/>
          <w:sz w:val="28"/>
          <w:szCs w:val="28"/>
        </w:rPr>
        <w:t>смыслотворчеству</w:t>
      </w:r>
      <w:proofErr w:type="spellEnd"/>
      <w:r w:rsidRPr="00893D67">
        <w:rPr>
          <w:rFonts w:ascii="Segoe UI" w:hAnsi="Segoe UI" w:cs="Segoe UI"/>
          <w:color w:val="0F1115"/>
          <w:sz w:val="28"/>
          <w:szCs w:val="28"/>
        </w:rPr>
        <w:t xml:space="preserve">. Она напрямую способствует достижению метапредметных результатов ФГОС НОО, прежде всего – овладению навыками смыслового чтения. Ученик, наученный вести диалог с текстом, становится уверенным, думающим читателем, а значит, и успешным учеником, способным к самообразованию в будущем. </w:t>
      </w:r>
      <w:r>
        <w:rPr>
          <w:rFonts w:ascii="Segoe UI" w:hAnsi="Segoe UI" w:cs="Segoe UI"/>
          <w:color w:val="0F1115"/>
          <w:sz w:val="28"/>
          <w:szCs w:val="28"/>
        </w:rPr>
        <w:t xml:space="preserve">   </w:t>
      </w:r>
      <w:r w:rsidRPr="00893D67">
        <w:rPr>
          <w:rFonts w:ascii="Segoe UI" w:hAnsi="Segoe UI" w:cs="Segoe UI"/>
          <w:color w:val="0F1115"/>
          <w:sz w:val="28"/>
          <w:szCs w:val="28"/>
        </w:rPr>
        <w:t>Методология универсальна и может быть адаптирована к любому УМК, становясь основой для проектирования современного, ориентированного на ребёнка урока.</w:t>
      </w:r>
    </w:p>
    <w:p w14:paraId="231F4217" w14:textId="0663FDD6" w:rsidR="00656E67" w:rsidRPr="00893D67" w:rsidRDefault="00656E67" w:rsidP="00893D67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ascii="Segoe UI" w:hAnsi="Segoe UI" w:cs="Segoe UI"/>
          <w:color w:val="0F1115"/>
          <w:sz w:val="28"/>
          <w:szCs w:val="28"/>
        </w:rPr>
      </w:pPr>
      <w:r w:rsidRPr="00656E67">
        <w:rPr>
          <w:rFonts w:ascii="Segoe UI" w:hAnsi="Segoe UI" w:cs="Segoe UI"/>
          <w:color w:val="0F1115"/>
          <w:sz w:val="28"/>
          <w:szCs w:val="28"/>
        </w:rPr>
        <w:t>https://corp-univer.ru/setevoe-izdanie/formirovaniye-osoznannogo-chteniya-u-mladshikh-shkolnikov-cherez-tekhnologiyu-dialog-s-tekstom/</w:t>
      </w:r>
    </w:p>
    <w:p w14:paraId="314A3AAC" w14:textId="77777777" w:rsidR="00893D67" w:rsidRPr="00893D67" w:rsidRDefault="00893D67">
      <w:pPr>
        <w:rPr>
          <w:b/>
          <w:bCs/>
          <w:sz w:val="28"/>
          <w:szCs w:val="28"/>
        </w:rPr>
      </w:pPr>
    </w:p>
    <w:sectPr w:rsidR="00893D67" w:rsidRPr="0089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09E4"/>
    <w:multiLevelType w:val="multilevel"/>
    <w:tmpl w:val="2D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1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22"/>
    <w:rsid w:val="00147909"/>
    <w:rsid w:val="004A1747"/>
    <w:rsid w:val="00656E67"/>
    <w:rsid w:val="00857D15"/>
    <w:rsid w:val="00893D67"/>
    <w:rsid w:val="00895922"/>
    <w:rsid w:val="00964818"/>
    <w:rsid w:val="00AA6A54"/>
    <w:rsid w:val="00BB3E75"/>
    <w:rsid w:val="00BC1FE9"/>
    <w:rsid w:val="00E2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DAFF"/>
  <w15:chartTrackingRefBased/>
  <w15:docId w15:val="{B51BE74A-9363-4C67-95DF-CCB60F5A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9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9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9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9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9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9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9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59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9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9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592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93D67"/>
    <w:rPr>
      <w:b/>
      <w:bCs/>
    </w:rPr>
  </w:style>
  <w:style w:type="paragraph" w:customStyle="1" w:styleId="ds-markdown-paragraph">
    <w:name w:val="ds-markdown-paragraph"/>
    <w:basedOn w:val="a"/>
    <w:rsid w:val="0089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893D67"/>
    <w:rPr>
      <w:i/>
      <w:iCs/>
    </w:rPr>
  </w:style>
  <w:style w:type="table" w:styleId="ae">
    <w:name w:val="Table Grid"/>
    <w:basedOn w:val="a1"/>
    <w:uiPriority w:val="39"/>
    <w:rsid w:val="0089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6</cp:revision>
  <dcterms:created xsi:type="dcterms:W3CDTF">2026-01-29T17:21:00Z</dcterms:created>
  <dcterms:modified xsi:type="dcterms:W3CDTF">2026-02-05T11:47:00Z</dcterms:modified>
</cp:coreProperties>
</file>