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53" w:rsidRDefault="000F3554" w:rsidP="000F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54">
        <w:rPr>
          <w:rFonts w:ascii="Times New Roman" w:hAnsi="Times New Roman" w:cs="Times New Roman"/>
          <w:b/>
          <w:sz w:val="28"/>
          <w:szCs w:val="28"/>
        </w:rPr>
        <w:t>Развитие произвольного внимания у младших школьников: комплексный подход учителя в условиях реализации ФГОС</w:t>
      </w:r>
    </w:p>
    <w:p w:rsidR="000F3554" w:rsidRP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0F3554">
        <w:rPr>
          <w:rFonts w:ascii="Times New Roman" w:hAnsi="Times New Roman" w:cs="Times New Roman"/>
          <w:sz w:val="28"/>
          <w:szCs w:val="28"/>
        </w:rPr>
        <w:t xml:space="preserve"> — это не самостоятельный психический процесс, а форма организации всей познавательной деятельности. Для первоклассника и ученика начальной школы характерно преобладание непроизвольного внимания: ребенку трудно сосредоточиться на неинтересном, скучном материале, даже если он важен.</w:t>
      </w:r>
    </w:p>
    <w:p w:rsidR="000F3554" w:rsidRP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Однако требования Федерального государственного образовательного стандарта (ФГОС) НОО подразумевают формирование у ученика умения учиться, ключевым компонентом которого является произвольность психических процессов. Как помочь ребенку стать внимательным, не превращая урок в «работу над ошибками»? Ниже представлены рекомендации, основанные на педагогическом опыте и возрастной психологии.</w:t>
      </w:r>
    </w:p>
    <w:p w:rsidR="000F3554" w:rsidRPr="000F3554" w:rsidRDefault="000F3554" w:rsidP="000F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54">
        <w:rPr>
          <w:rFonts w:ascii="Times New Roman" w:hAnsi="Times New Roman" w:cs="Times New Roman"/>
          <w:b/>
          <w:sz w:val="28"/>
          <w:szCs w:val="28"/>
        </w:rPr>
        <w:t>1. Диагностика: с чего начать?</w:t>
      </w:r>
    </w:p>
    <w:p w:rsidR="000F3554" w:rsidRPr="000F3554" w:rsidRDefault="000F3554" w:rsidP="000F355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Прежде чем развивать внимание, учителю важно понять природу невнимательности. Причины могут быть разными:</w:t>
      </w:r>
    </w:p>
    <w:p w:rsidR="000F3554" w:rsidRPr="000F3554" w:rsidRDefault="000F3554" w:rsidP="000F355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 xml:space="preserve">Соматическая </w:t>
      </w:r>
      <w:proofErr w:type="spellStart"/>
      <w:r w:rsidRPr="000F3554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Pr="000F3554">
        <w:rPr>
          <w:rFonts w:ascii="Times New Roman" w:hAnsi="Times New Roman" w:cs="Times New Roman"/>
          <w:sz w:val="28"/>
          <w:szCs w:val="28"/>
        </w:rPr>
        <w:t> (частые болезни).</w:t>
      </w:r>
    </w:p>
    <w:p w:rsidR="000F3554" w:rsidRPr="000F3554" w:rsidRDefault="000F3554" w:rsidP="000F355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554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0F3554">
        <w:rPr>
          <w:rFonts w:ascii="Times New Roman" w:hAnsi="Times New Roman" w:cs="Times New Roman"/>
          <w:sz w:val="28"/>
          <w:szCs w:val="28"/>
        </w:rPr>
        <w:t xml:space="preserve"> волевой сферы (ребенок просто не умеет себя заставлять).</w:t>
      </w:r>
    </w:p>
    <w:p w:rsidR="000F3554" w:rsidRPr="000F3554" w:rsidRDefault="000F3554" w:rsidP="000F355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Педагогическая запущенность или низкая учебная мотивация.</w:t>
      </w:r>
    </w:p>
    <w:p w:rsidR="000F3554" w:rsidRPr="000F3554" w:rsidRDefault="000F3554" w:rsidP="000F355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 xml:space="preserve">Особенности нервной системы (медлительность или </w:t>
      </w:r>
      <w:proofErr w:type="spellStart"/>
      <w:r w:rsidRPr="000F3554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0F3554">
        <w:rPr>
          <w:rFonts w:ascii="Times New Roman" w:hAnsi="Times New Roman" w:cs="Times New Roman"/>
          <w:sz w:val="28"/>
          <w:szCs w:val="28"/>
        </w:rPr>
        <w:t>).</w:t>
      </w:r>
    </w:p>
    <w:p w:rsidR="000F3554" w:rsidRPr="000F3554" w:rsidRDefault="000F3554" w:rsidP="000F3554">
      <w:pPr>
        <w:rPr>
          <w:rFonts w:ascii="Times New Roman" w:hAnsi="Times New Roman" w:cs="Times New Roman"/>
          <w:i/>
          <w:sz w:val="28"/>
          <w:szCs w:val="28"/>
        </w:rPr>
      </w:pPr>
      <w:r w:rsidRPr="000F3554">
        <w:rPr>
          <w:rFonts w:ascii="Times New Roman" w:hAnsi="Times New Roman" w:cs="Times New Roman"/>
          <w:i/>
          <w:sz w:val="28"/>
          <w:szCs w:val="28"/>
        </w:rPr>
        <w:t xml:space="preserve">Рекомендация: Используйте простые диагностические методики (например, тест </w:t>
      </w:r>
      <w:proofErr w:type="spellStart"/>
      <w:r w:rsidRPr="000F3554">
        <w:rPr>
          <w:rFonts w:ascii="Times New Roman" w:hAnsi="Times New Roman" w:cs="Times New Roman"/>
          <w:i/>
          <w:sz w:val="28"/>
          <w:szCs w:val="28"/>
        </w:rPr>
        <w:t>Пьерона-Рузера</w:t>
      </w:r>
      <w:proofErr w:type="spellEnd"/>
      <w:r w:rsidRPr="000F3554">
        <w:rPr>
          <w:rFonts w:ascii="Times New Roman" w:hAnsi="Times New Roman" w:cs="Times New Roman"/>
          <w:i/>
          <w:sz w:val="28"/>
          <w:szCs w:val="28"/>
        </w:rPr>
        <w:t xml:space="preserve"> «Корректурная проба» или методику «Таблицы </w:t>
      </w:r>
      <w:proofErr w:type="spellStart"/>
      <w:r w:rsidRPr="000F3554">
        <w:rPr>
          <w:rFonts w:ascii="Times New Roman" w:hAnsi="Times New Roman" w:cs="Times New Roman"/>
          <w:i/>
          <w:sz w:val="28"/>
          <w:szCs w:val="28"/>
        </w:rPr>
        <w:t>Шульте</w:t>
      </w:r>
      <w:proofErr w:type="spellEnd"/>
      <w:r w:rsidRPr="000F3554">
        <w:rPr>
          <w:rFonts w:ascii="Times New Roman" w:hAnsi="Times New Roman" w:cs="Times New Roman"/>
          <w:i/>
          <w:sz w:val="28"/>
          <w:szCs w:val="28"/>
        </w:rPr>
        <w:t>») в начале года и в конце четверти для отслеживания динамики.</w:t>
      </w:r>
    </w:p>
    <w:p w:rsidR="000F3554" w:rsidRPr="000F3554" w:rsidRDefault="000F3554" w:rsidP="000F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54">
        <w:rPr>
          <w:rFonts w:ascii="Times New Roman" w:hAnsi="Times New Roman" w:cs="Times New Roman"/>
          <w:b/>
          <w:sz w:val="28"/>
          <w:szCs w:val="28"/>
        </w:rPr>
        <w:t>2. Организация учебного пространства и времени</w:t>
      </w:r>
    </w:p>
    <w:p w:rsidR="000F3554" w:rsidRP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Внимание ребенка напрямую зависит от внешних факторов.</w:t>
      </w:r>
    </w:p>
    <w:p w:rsidR="000F3554" w:rsidRPr="000F3554" w:rsidRDefault="000F3554" w:rsidP="000F355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Минимум отвлекающих факторов. На столе ученика не должно быть ничего лишнего. Классная комната должна проветриваться: душное помещение снижает концентрацию на 20–30%.</w:t>
      </w:r>
    </w:p>
    <w:p w:rsidR="000F3554" w:rsidRPr="000F3554" w:rsidRDefault="000F3554" w:rsidP="000F355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Динамическая пауза. Обязательное условие. Устойчивость внимания у 7-летних детей составляет 10–15 минут, у 9-10-летних — 15–20 минут. После этого времени необходим «</w:t>
      </w:r>
      <w:proofErr w:type="spellStart"/>
      <w:r w:rsidRPr="000F3554">
        <w:rPr>
          <w:rFonts w:ascii="Times New Roman" w:hAnsi="Times New Roman" w:cs="Times New Roman"/>
          <w:sz w:val="28"/>
          <w:szCs w:val="28"/>
        </w:rPr>
        <w:t>переключ</w:t>
      </w:r>
      <w:proofErr w:type="spellEnd"/>
      <w:r w:rsidRPr="000F3554">
        <w:rPr>
          <w:rFonts w:ascii="Times New Roman" w:hAnsi="Times New Roman" w:cs="Times New Roman"/>
          <w:sz w:val="28"/>
          <w:szCs w:val="28"/>
        </w:rPr>
        <w:t>»: физкультминутка, игра, релаксация под музыку.</w:t>
      </w:r>
    </w:p>
    <w:p w:rsidR="000F3554" w:rsidRPr="000F3554" w:rsidRDefault="000F3554" w:rsidP="000F355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 xml:space="preserve">«Якорение» внимания. Введите условный сигнал для начала работы (например, колокольчик или фразу: «Внимание! Глазки смотрят на </w:t>
      </w:r>
      <w:r w:rsidRPr="000F3554">
        <w:rPr>
          <w:rFonts w:ascii="Times New Roman" w:hAnsi="Times New Roman" w:cs="Times New Roman"/>
          <w:sz w:val="28"/>
          <w:szCs w:val="28"/>
        </w:rPr>
        <w:lastRenderedPageBreak/>
        <w:t>меня»). Это вырабатывает условный рефлекс на включение в деятельность.</w:t>
      </w:r>
    </w:p>
    <w:p w:rsidR="000F3554" w:rsidRPr="000F3554" w:rsidRDefault="000F3554" w:rsidP="000F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54">
        <w:rPr>
          <w:rFonts w:ascii="Times New Roman" w:hAnsi="Times New Roman" w:cs="Times New Roman"/>
          <w:b/>
          <w:sz w:val="28"/>
          <w:szCs w:val="28"/>
        </w:rPr>
        <w:t>3. Приемы работы на уроке для развития свойств внимания</w:t>
      </w:r>
    </w:p>
    <w:p w:rsidR="000F3554" w:rsidRPr="000F3554" w:rsidRDefault="000F3554" w:rsidP="000F35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3554">
        <w:rPr>
          <w:rFonts w:ascii="Times New Roman" w:hAnsi="Times New Roman" w:cs="Times New Roman"/>
          <w:b/>
          <w:i/>
          <w:sz w:val="28"/>
          <w:szCs w:val="28"/>
        </w:rPr>
        <w:t>А. Развитие концентрации (умение сосредоточиться)</w:t>
      </w:r>
    </w:p>
    <w:p w:rsidR="000F3554" w:rsidRPr="000F3554" w:rsidRDefault="000F3554" w:rsidP="000F355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Графические диктанты. Рисование по клеточкам под диктовку. Это учит слушать и точно выполнять инструкцию.</w:t>
      </w:r>
    </w:p>
    <w:p w:rsidR="000F3554" w:rsidRPr="000F3554" w:rsidRDefault="000F3554" w:rsidP="000F355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«Корректор». Знакомая игра: предложите детям текст (можно из учебника) и задание вычеркнуть, например, все буквы «А» за 3 минуты. Усложнение: одну букву зачеркиваем, другую — обводим.</w:t>
      </w:r>
    </w:p>
    <w:p w:rsidR="000F3554" w:rsidRPr="000F3554" w:rsidRDefault="000F3554" w:rsidP="000F355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Рисование двумя руками. Задание на синхронизацию полушарий: одновременно рисовать круги правой и левой рукой. Это отлично «прокачивает» концентрацию.</w:t>
      </w:r>
    </w:p>
    <w:p w:rsidR="000F3554" w:rsidRPr="000F3554" w:rsidRDefault="000F3554" w:rsidP="000F35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3554">
        <w:rPr>
          <w:rFonts w:ascii="Times New Roman" w:hAnsi="Times New Roman" w:cs="Times New Roman"/>
          <w:b/>
          <w:i/>
          <w:sz w:val="28"/>
          <w:szCs w:val="28"/>
        </w:rPr>
        <w:t>Б. Развитие устойчивости (длительность сосредоточения)</w:t>
      </w:r>
    </w:p>
    <w:p w:rsidR="000F3554" w:rsidRPr="000F3554" w:rsidRDefault="000F3554" w:rsidP="000F3554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Методика «Найди отличия». Работа в парах с картинками.</w:t>
      </w:r>
    </w:p>
    <w:p w:rsidR="000F3554" w:rsidRPr="000F3554" w:rsidRDefault="000F3554" w:rsidP="000F3554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Счет с помехой. Учитель читает текст, а дети должны подсчитывать количество определенных слов (например, союзов «и»). Затем пересказать, о чем был текст.</w:t>
      </w:r>
    </w:p>
    <w:p w:rsidR="000F3554" w:rsidRPr="000F3554" w:rsidRDefault="000F3554" w:rsidP="000F3554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«Лови ошибку». Учитель намеренно допускает ошибку в объяснении или в примере на доске. Дети должны ее зафиксировать (хлопком, поднятой рукой).</w:t>
      </w:r>
    </w:p>
    <w:p w:rsidR="000F3554" w:rsidRPr="000F3554" w:rsidRDefault="000F3554" w:rsidP="000F35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3554">
        <w:rPr>
          <w:rFonts w:ascii="Times New Roman" w:hAnsi="Times New Roman" w:cs="Times New Roman"/>
          <w:b/>
          <w:i/>
          <w:sz w:val="28"/>
          <w:szCs w:val="28"/>
        </w:rPr>
        <w:t>В. Развитие переключения и распределения внимания</w:t>
      </w:r>
    </w:p>
    <w:p w:rsidR="000F3554" w:rsidRPr="000F3554" w:rsidRDefault="000F3554" w:rsidP="000F3554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 xml:space="preserve">Таблицы </w:t>
      </w:r>
      <w:proofErr w:type="spellStart"/>
      <w:r w:rsidRPr="000F3554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F3554">
        <w:rPr>
          <w:rFonts w:ascii="Times New Roman" w:hAnsi="Times New Roman" w:cs="Times New Roman"/>
          <w:sz w:val="28"/>
          <w:szCs w:val="28"/>
        </w:rPr>
        <w:t xml:space="preserve"> (цифровой вариант). Поиск чисел по порядку на время.</w:t>
      </w:r>
    </w:p>
    <w:p w:rsidR="000F3554" w:rsidRPr="000F3554" w:rsidRDefault="000F3554" w:rsidP="000F3554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«Каждой руке — свое дело». Левая рука гладит живот (круговые движения), правая — стучит по голове. Затем смена рук. Сложное, но веселое упражнение для перемены.</w:t>
      </w:r>
    </w:p>
    <w:p w:rsidR="000F3554" w:rsidRPr="000F3554" w:rsidRDefault="000F3554" w:rsidP="000F3554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Арифметический диктант с заданием. Учитель диктует примеры (2+3, 4+2), но записывать дети должны только ответы, превышающие число 4.</w:t>
      </w:r>
    </w:p>
    <w:p w:rsidR="000F3554" w:rsidRPr="000F3554" w:rsidRDefault="000F3554" w:rsidP="000F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54">
        <w:rPr>
          <w:rFonts w:ascii="Times New Roman" w:hAnsi="Times New Roman" w:cs="Times New Roman"/>
          <w:b/>
          <w:sz w:val="28"/>
          <w:szCs w:val="28"/>
        </w:rPr>
        <w:t>4. Упражнения для снятия напряжения (релаксация)</w:t>
      </w:r>
    </w:p>
    <w:p w:rsidR="000F3554" w:rsidRP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Нервная система младшего школьника быстро истощается. Чтобы ребенок мог оставаться внимательным дольше, его нужно учить расслабляться.</w:t>
      </w:r>
    </w:p>
    <w:p w:rsidR="000F3554" w:rsidRPr="000F3554" w:rsidRDefault="000F3554" w:rsidP="000F355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«Кулачок — ладошка». Сильно сжать кулаки (напряжение), затем расслабить кисти (повисели «тряпочкой»).</w:t>
      </w:r>
    </w:p>
    <w:p w:rsidR="000F3554" w:rsidRPr="000F3554" w:rsidRDefault="000F3554" w:rsidP="000F355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Дыхательная гимнастика. «Вдох — носом (представили, что нюхаем цветок), выдох — ртом (подули на одуванчик)». Три глубоких цикла помогают восстановить ритм мозга.</w:t>
      </w:r>
    </w:p>
    <w:p w:rsidR="000F3554" w:rsidRPr="000F3554" w:rsidRDefault="000F3554" w:rsidP="000F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54">
        <w:rPr>
          <w:rFonts w:ascii="Times New Roman" w:hAnsi="Times New Roman" w:cs="Times New Roman"/>
          <w:b/>
          <w:sz w:val="28"/>
          <w:szCs w:val="28"/>
        </w:rPr>
        <w:t>5. Работа с родителями: единство требований</w:t>
      </w:r>
    </w:p>
    <w:p w:rsidR="000F3554" w:rsidRP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lastRenderedPageBreak/>
        <w:t>Развитие внимания будет провальным, если дома ребенок проводит время в гаджетах без контроля или если у него нет режима дня.</w:t>
      </w:r>
    </w:p>
    <w:p w:rsidR="000F3554" w:rsidRPr="000F3554" w:rsidRDefault="000F3554" w:rsidP="000F3554">
      <w:pPr>
        <w:rPr>
          <w:rFonts w:ascii="Times New Roman" w:hAnsi="Times New Roman" w:cs="Times New Roman"/>
          <w:i/>
          <w:sz w:val="28"/>
          <w:szCs w:val="28"/>
        </w:rPr>
      </w:pPr>
      <w:r w:rsidRPr="000F3554">
        <w:rPr>
          <w:rFonts w:ascii="Times New Roman" w:hAnsi="Times New Roman" w:cs="Times New Roman"/>
          <w:i/>
          <w:sz w:val="28"/>
          <w:szCs w:val="28"/>
        </w:rPr>
        <w:t>Рекомендации для родительского уголка:</w:t>
      </w:r>
    </w:p>
    <w:p w:rsidR="000F3554" w:rsidRPr="000F3554" w:rsidRDefault="000F3554" w:rsidP="000F3554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Режим и сон. Младший школьник должен спать не менее 9–10 часов. Недосып — главный враг внимания.</w:t>
      </w:r>
    </w:p>
    <w:p w:rsidR="000F3554" w:rsidRPr="000F3554" w:rsidRDefault="000F3554" w:rsidP="000F3554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 xml:space="preserve">Дозирование гаджетов. Клиповое мышление, формируемое быстрой сменой кадров в </w:t>
      </w:r>
      <w:proofErr w:type="spellStart"/>
      <w:r w:rsidRPr="000F3554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0F3554">
        <w:rPr>
          <w:rFonts w:ascii="Times New Roman" w:hAnsi="Times New Roman" w:cs="Times New Roman"/>
          <w:sz w:val="28"/>
          <w:szCs w:val="28"/>
        </w:rPr>
        <w:t xml:space="preserve"> или играх, разрушает способность удерживать внимание на уроке в течение 40 минут.</w:t>
      </w:r>
    </w:p>
    <w:p w:rsidR="000F3554" w:rsidRPr="000F3554" w:rsidRDefault="000F3554" w:rsidP="000F3554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Совместные игры. Шахматы, шашки, «</w:t>
      </w:r>
      <w:proofErr w:type="spellStart"/>
      <w:r w:rsidRPr="000F3554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Pr="000F3554">
        <w:rPr>
          <w:rFonts w:ascii="Times New Roman" w:hAnsi="Times New Roman" w:cs="Times New Roman"/>
          <w:sz w:val="28"/>
          <w:szCs w:val="28"/>
        </w:rPr>
        <w:t xml:space="preserve">» (найди пару), </w:t>
      </w:r>
      <w:proofErr w:type="spellStart"/>
      <w:r w:rsidRPr="000F355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F3554">
        <w:rPr>
          <w:rFonts w:ascii="Times New Roman" w:hAnsi="Times New Roman" w:cs="Times New Roman"/>
          <w:sz w:val="28"/>
          <w:szCs w:val="28"/>
        </w:rPr>
        <w:t>, чтение с остановками и обсуждением.</w:t>
      </w:r>
    </w:p>
    <w:p w:rsidR="000F3554" w:rsidRPr="000F3554" w:rsidRDefault="000F3554" w:rsidP="000F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5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b/>
          <w:sz w:val="28"/>
          <w:szCs w:val="28"/>
        </w:rPr>
        <w:t>Развитие внимания</w:t>
      </w:r>
      <w:r w:rsidRPr="000F3554">
        <w:rPr>
          <w:rFonts w:ascii="Times New Roman" w:hAnsi="Times New Roman" w:cs="Times New Roman"/>
          <w:sz w:val="28"/>
          <w:szCs w:val="28"/>
        </w:rPr>
        <w:t xml:space="preserve"> — это не разовая акция, а систематическая работа. Учителю важно помнить: ругать ребенка за невнимательность бесполезно. Нужно тренировать его внимание как мышцу. Если ежедневно включать в канву урока 1-2 игровых упражнения из вышеперечисленных, к окончанию начальной школы произвольное внимание станет устойчивым навыком, необходимым для успешного обучения в среднем звене.</w:t>
      </w: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P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</w:p>
    <w:p w:rsidR="000F3554" w:rsidRPr="000F3554" w:rsidRDefault="000F3554" w:rsidP="000F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54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 (пример):</w:t>
      </w:r>
      <w:bookmarkStart w:id="0" w:name="_GoBack"/>
      <w:bookmarkEnd w:id="0"/>
    </w:p>
    <w:p w:rsidR="000F3554" w:rsidRP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Выготский Л.С. Психология развития человека. — М.: Смысл, 2010.</w:t>
      </w:r>
    </w:p>
    <w:p w:rsidR="000F3554" w:rsidRP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Гальперин П.Я. К проблеме внимания // Доклады АПН РСФСР. — 1958.</w:t>
      </w:r>
    </w:p>
    <w:p w:rsidR="000F3554" w:rsidRPr="000F3554" w:rsidRDefault="000F3554" w:rsidP="000F3554">
      <w:pPr>
        <w:rPr>
          <w:rFonts w:ascii="Times New Roman" w:hAnsi="Times New Roman" w:cs="Times New Roman"/>
          <w:sz w:val="28"/>
          <w:szCs w:val="28"/>
        </w:rPr>
      </w:pPr>
      <w:r w:rsidRPr="000F3554">
        <w:rPr>
          <w:rFonts w:ascii="Times New Roman" w:hAnsi="Times New Roman" w:cs="Times New Roman"/>
          <w:sz w:val="28"/>
          <w:szCs w:val="28"/>
        </w:rPr>
        <w:t>Тихомирова Л.Ф. Развитие познавательных способностей детей. — Ярославль: Академия развития, 2011.</w:t>
      </w:r>
    </w:p>
    <w:p w:rsidR="000F3554" w:rsidRPr="000F3554" w:rsidRDefault="000F3554" w:rsidP="000F35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F3554" w:rsidRPr="000F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2DCE"/>
    <w:multiLevelType w:val="multilevel"/>
    <w:tmpl w:val="E438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50C21"/>
    <w:multiLevelType w:val="multilevel"/>
    <w:tmpl w:val="137A9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30B65"/>
    <w:multiLevelType w:val="hybridMultilevel"/>
    <w:tmpl w:val="9346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312089"/>
    <w:multiLevelType w:val="multilevel"/>
    <w:tmpl w:val="C3DC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D484B"/>
    <w:multiLevelType w:val="multilevel"/>
    <w:tmpl w:val="33E6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13348"/>
    <w:multiLevelType w:val="hybridMultilevel"/>
    <w:tmpl w:val="06F432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032E31"/>
    <w:multiLevelType w:val="hybridMultilevel"/>
    <w:tmpl w:val="79E6E1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125B97"/>
    <w:multiLevelType w:val="hybridMultilevel"/>
    <w:tmpl w:val="D3B2F5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C74520"/>
    <w:multiLevelType w:val="hybridMultilevel"/>
    <w:tmpl w:val="5CA6B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7A42B7"/>
    <w:multiLevelType w:val="hybridMultilevel"/>
    <w:tmpl w:val="61E4D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D31665"/>
    <w:multiLevelType w:val="multilevel"/>
    <w:tmpl w:val="B696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97951"/>
    <w:multiLevelType w:val="multilevel"/>
    <w:tmpl w:val="D9D4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0318A0"/>
    <w:multiLevelType w:val="hybridMultilevel"/>
    <w:tmpl w:val="E27ADF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43513D"/>
    <w:multiLevelType w:val="multilevel"/>
    <w:tmpl w:val="8D62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B2ADB"/>
    <w:multiLevelType w:val="multilevel"/>
    <w:tmpl w:val="BB92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9"/>
  </w:num>
  <w:num w:numId="13">
    <w:abstractNumId w:val="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E4"/>
    <w:rsid w:val="000F3554"/>
    <w:rsid w:val="001F1253"/>
    <w:rsid w:val="00B5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37852-C697-4E46-B9C4-51900EDE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3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F35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355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F35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35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0F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3554"/>
    <w:rPr>
      <w:i/>
      <w:iCs/>
    </w:rPr>
  </w:style>
  <w:style w:type="paragraph" w:styleId="a5">
    <w:name w:val="List Paragraph"/>
    <w:basedOn w:val="a"/>
    <w:uiPriority w:val="34"/>
    <w:qFormat/>
    <w:rsid w:val="000F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2026-03-03T18:50:00Z</dcterms:created>
  <dcterms:modified xsi:type="dcterms:W3CDTF">2026-03-03T18:55:00Z</dcterms:modified>
</cp:coreProperties>
</file>