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B0" w:rsidRPr="00FB2A85" w:rsidRDefault="003A50B0" w:rsidP="003A50B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FB2A8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3A50B0" w:rsidRDefault="003A50B0" w:rsidP="003A50B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83367">
        <w:rPr>
          <w:rFonts w:ascii="Times New Roman" w:hAnsi="Times New Roman" w:cs="Times New Roman"/>
          <w:sz w:val="28"/>
          <w:szCs w:val="28"/>
          <w:lang w:eastAsia="ru-RU"/>
        </w:rPr>
        <w:t>ДОПОЛНИТЕЛЬНАЯ ОБЩЕОБРАЗОВАТЕЛЬНАЯ ПРОГРАММА</w:t>
      </w:r>
    </w:p>
    <w:p w:rsidR="003A50B0" w:rsidRDefault="003A50B0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(дополнительная общеразвивающая программа</w:t>
      </w:r>
      <w:r w:rsidRPr="0018336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3A50B0" w:rsidRDefault="003A50B0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F7A77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«ЧИТАТЬ  ЛЕГКО  И  ПРОСТО</w:t>
      </w:r>
      <w:r w:rsidR="003A50B0" w:rsidRPr="00183367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F7A77" w:rsidRPr="00183367" w:rsidRDefault="003F7A77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Ступеньки к грамотности</w:t>
      </w:r>
    </w:p>
    <w:p w:rsidR="003A50B0" w:rsidRPr="00183367" w:rsidRDefault="003A50B0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83367">
        <w:rPr>
          <w:rFonts w:ascii="Times New Roman" w:hAnsi="Times New Roman" w:cs="Times New Roman"/>
          <w:sz w:val="28"/>
          <w:szCs w:val="28"/>
          <w:lang w:eastAsia="ru-RU"/>
        </w:rPr>
        <w:t>(по подготовке детей к обучению грамоте)</w:t>
      </w:r>
    </w:p>
    <w:p w:rsidR="003A50B0" w:rsidRPr="00183367" w:rsidRDefault="003A50B0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83367">
        <w:rPr>
          <w:rFonts w:ascii="Times New Roman" w:hAnsi="Times New Roman" w:cs="Times New Roman"/>
          <w:sz w:val="28"/>
          <w:szCs w:val="28"/>
          <w:lang w:eastAsia="ru-RU"/>
        </w:rPr>
        <w:t>Возраст детей: 5-7 лет</w:t>
      </w:r>
    </w:p>
    <w:p w:rsidR="003A50B0" w:rsidRPr="00183367" w:rsidRDefault="003A50B0" w:rsidP="003A50B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83367">
        <w:rPr>
          <w:rFonts w:ascii="Times New Roman" w:hAnsi="Times New Roman" w:cs="Times New Roman"/>
          <w:sz w:val="28"/>
          <w:szCs w:val="28"/>
          <w:lang w:eastAsia="ru-RU"/>
        </w:rPr>
        <w:t>Срок реализации: 2 учебных года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183367">
        <w:rPr>
          <w:rFonts w:ascii="Times New Roman" w:hAnsi="Times New Roman" w:cs="Times New Roman"/>
          <w:sz w:val="28"/>
          <w:szCs w:val="28"/>
          <w:lang w:eastAsia="ru-RU"/>
        </w:rPr>
        <w:t>Составитель: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183367">
        <w:rPr>
          <w:rFonts w:ascii="Times New Roman" w:hAnsi="Times New Roman" w:cs="Times New Roman"/>
          <w:sz w:val="28"/>
          <w:szCs w:val="28"/>
          <w:lang w:eastAsia="ru-RU"/>
        </w:rPr>
        <w:t>О.Н.Петрова,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183367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начальных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3367">
        <w:rPr>
          <w:rFonts w:ascii="Times New Roman" w:hAnsi="Times New Roman" w:cs="Times New Roman"/>
          <w:sz w:val="28"/>
          <w:szCs w:val="28"/>
          <w:lang w:eastAsia="ru-RU"/>
        </w:rPr>
        <w:t>классов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833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83367">
        <w:rPr>
          <w:rFonts w:ascii="Times New Roman" w:hAnsi="Times New Roman" w:cs="Times New Roman"/>
          <w:sz w:val="28"/>
          <w:szCs w:val="28"/>
          <w:lang w:eastAsia="ru-RU"/>
        </w:rPr>
        <w:t xml:space="preserve"> высшей категории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833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367">
        <w:rPr>
          <w:rFonts w:ascii="Times New Roman" w:hAnsi="Times New Roman" w:cs="Times New Roman"/>
          <w:sz w:val="28"/>
          <w:szCs w:val="28"/>
        </w:rPr>
        <w:t>Введение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3367">
        <w:rPr>
          <w:rFonts w:ascii="Times New Roman" w:hAnsi="Times New Roman" w:cs="Times New Roman"/>
          <w:sz w:val="28"/>
          <w:szCs w:val="28"/>
        </w:rPr>
        <w:t>О замечательном будущем для своего ребенка мечтают все родители. Они хотят видеть детей успе</w:t>
      </w:r>
      <w:r>
        <w:rPr>
          <w:rFonts w:ascii="Times New Roman" w:hAnsi="Times New Roman" w:cs="Times New Roman"/>
          <w:sz w:val="28"/>
          <w:szCs w:val="28"/>
        </w:rPr>
        <w:t xml:space="preserve">шными и благополучными. </w:t>
      </w:r>
      <w:r w:rsidRPr="00183367">
        <w:rPr>
          <w:rFonts w:ascii="Times New Roman" w:hAnsi="Times New Roman" w:cs="Times New Roman"/>
          <w:sz w:val="28"/>
          <w:szCs w:val="28"/>
        </w:rPr>
        <w:t xml:space="preserve"> И государство, и общество заинтересованы в успешной молодежи, ведь от ее представителей зависит и будущее государства.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3367">
        <w:rPr>
          <w:rFonts w:ascii="Times New Roman" w:hAnsi="Times New Roman" w:cs="Times New Roman"/>
          <w:sz w:val="28"/>
          <w:szCs w:val="28"/>
        </w:rPr>
        <w:t>Каждый на своем уровне заинтересован в обучении и воспитании человека целеустремленного, думающего и понимающего, самостоятельного и ответственного, умеющего добывать нужные ему знания и использовать их при решении необходимых задач.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183367">
        <w:rPr>
          <w:rFonts w:ascii="Times New Roman" w:hAnsi="Times New Roman" w:cs="Times New Roman"/>
          <w:sz w:val="28"/>
          <w:szCs w:val="28"/>
          <w:lang w:eastAsia="ru-RU"/>
        </w:rPr>
        <w:t>От того, как ребенок подготовлен к школе, зависит успешность его адаптации, вхождение в режим школьной жизни, его учебные успехи, психическое самочувствие. Доказано, что у детей, не готовых к систематическому обучению, труднее и дольше проходит период адаптации, приспособления к учебной (а не игровой) деятельности. У этих детей слабо развиты связная речь и умственные способности - они не умеют задавать вопросы, сравнивать предметы, явления, выделять главное, у них не сформирована привычка к элементарному контролю над собой.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3367">
        <w:rPr>
          <w:rFonts w:ascii="Times New Roman" w:hAnsi="Times New Roman" w:cs="Times New Roman"/>
          <w:sz w:val="28"/>
          <w:szCs w:val="28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произошел переход к пониманию обучения как процесса подготовки учащихся к реальной жизни, готовности к тому, чтобы занять активную жизненную позицию, успешно решать проблемы в любых ситуациях, уметь сотрудничать и работать в группе, быть готовым к быстрому переучиванию.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3367">
        <w:rPr>
          <w:rFonts w:ascii="Times New Roman" w:hAnsi="Times New Roman" w:cs="Times New Roman"/>
          <w:sz w:val="28"/>
          <w:szCs w:val="28"/>
        </w:rPr>
        <w:t xml:space="preserve">Как же этого можно добиться? 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20E9">
        <w:rPr>
          <w:rFonts w:ascii="Times New Roman" w:hAnsi="Times New Roman" w:cs="Times New Roman"/>
          <w:sz w:val="28"/>
          <w:szCs w:val="28"/>
          <w:lang w:eastAsia="ru-RU"/>
        </w:rPr>
        <w:t>Развитие речи ребенка - эта главная и приоритетная задача педагогов, работающих с детьми дошкольного возраста. Дополнительная образователь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ная пр</w:t>
      </w:r>
      <w:r w:rsidR="00D200BE">
        <w:rPr>
          <w:rFonts w:ascii="Times New Roman" w:hAnsi="Times New Roman" w:cs="Times New Roman"/>
          <w:sz w:val="28"/>
          <w:szCs w:val="28"/>
          <w:lang w:eastAsia="ru-RU"/>
        </w:rPr>
        <w:t>ограмма “Читать легко и просто</w:t>
      </w:r>
      <w:r w:rsidRPr="005620E9">
        <w:rPr>
          <w:rFonts w:ascii="Times New Roman" w:hAnsi="Times New Roman" w:cs="Times New Roman"/>
          <w:sz w:val="28"/>
          <w:szCs w:val="28"/>
          <w:lang w:eastAsia="ru-RU"/>
        </w:rPr>
        <w:t>” призвана оказать помощь педагогу в организации занятий с дошкольниками.</w:t>
      </w:r>
    </w:p>
    <w:p w:rsidR="003A50B0" w:rsidRPr="00771AB9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771AB9">
        <w:rPr>
          <w:rStyle w:val="c1"/>
          <w:rFonts w:ascii="Times New Roman" w:hAnsi="Times New Roman" w:cs="Times New Roman"/>
          <w:color w:val="000000"/>
          <w:sz w:val="28"/>
          <w:szCs w:val="28"/>
        </w:rPr>
        <w:t>ети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, у которых хорошо развита речь:</w:t>
      </w:r>
    </w:p>
    <w:p w:rsidR="003A50B0" w:rsidRPr="00771AB9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</w:t>
      </w:r>
      <w:r w:rsidRPr="00771AB9">
        <w:rPr>
          <w:rStyle w:val="c1"/>
          <w:rFonts w:ascii="Times New Roman" w:hAnsi="Times New Roman" w:cs="Times New Roman"/>
          <w:sz w:val="28"/>
          <w:szCs w:val="28"/>
        </w:rPr>
        <w:t>имеют более высокие по сравнению с большинством ровесников интеллектуальные способности, восприимчивость к учению, творческие возможности и способы их проявления;</w:t>
      </w:r>
    </w:p>
    <w:p w:rsidR="003A50B0" w:rsidRPr="00771AB9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</w:t>
      </w:r>
      <w:r w:rsidRPr="00771AB9">
        <w:rPr>
          <w:rStyle w:val="c1"/>
          <w:rFonts w:ascii="Times New Roman" w:hAnsi="Times New Roman" w:cs="Times New Roman"/>
          <w:sz w:val="28"/>
          <w:szCs w:val="28"/>
        </w:rPr>
        <w:t>имеют доминирующую активную, большую познавательную потребность;</w:t>
      </w:r>
    </w:p>
    <w:p w:rsidR="003A50B0" w:rsidRDefault="003A50B0" w:rsidP="003A50B0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</w:t>
      </w:r>
      <w:r w:rsidRPr="00771AB9">
        <w:rPr>
          <w:rStyle w:val="c1"/>
          <w:rFonts w:ascii="Times New Roman" w:hAnsi="Times New Roman" w:cs="Times New Roman"/>
          <w:sz w:val="28"/>
          <w:szCs w:val="28"/>
        </w:rPr>
        <w:t>испытывают радость от добывания знаний, от умственного труда.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3367">
        <w:rPr>
          <w:rFonts w:ascii="Times New Roman" w:hAnsi="Times New Roman" w:cs="Times New Roman"/>
          <w:sz w:val="28"/>
          <w:szCs w:val="28"/>
        </w:rPr>
        <w:t>Реализация возможностей р</w:t>
      </w:r>
      <w:r>
        <w:rPr>
          <w:rFonts w:ascii="Times New Roman" w:hAnsi="Times New Roman" w:cs="Times New Roman"/>
          <w:sz w:val="28"/>
          <w:szCs w:val="28"/>
        </w:rPr>
        <w:t xml:space="preserve">азвития грамотной речи  и  обучение грамоте у </w:t>
      </w:r>
      <w:r w:rsidRPr="0018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83367">
        <w:rPr>
          <w:rFonts w:ascii="Times New Roman" w:hAnsi="Times New Roman" w:cs="Times New Roman"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36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дополнительной общеразвивающей программе «Ступеньки к грамотности</w:t>
      </w:r>
      <w:r w:rsidRPr="00183367">
        <w:rPr>
          <w:rFonts w:ascii="Times New Roman" w:hAnsi="Times New Roman" w:cs="Times New Roman"/>
          <w:sz w:val="28"/>
          <w:szCs w:val="28"/>
        </w:rPr>
        <w:t>» обеспечивается апробированной системой за</w:t>
      </w:r>
      <w:r>
        <w:rPr>
          <w:rFonts w:ascii="Times New Roman" w:hAnsi="Times New Roman" w:cs="Times New Roman"/>
          <w:sz w:val="28"/>
          <w:szCs w:val="28"/>
        </w:rPr>
        <w:t xml:space="preserve">нятий, адаптированностью программы для дошкольного возраста, </w:t>
      </w:r>
      <w:r w:rsidRPr="00183367">
        <w:rPr>
          <w:rFonts w:ascii="Times New Roman" w:hAnsi="Times New Roman" w:cs="Times New Roman"/>
          <w:sz w:val="28"/>
          <w:szCs w:val="28"/>
        </w:rPr>
        <w:t xml:space="preserve"> структурой</w:t>
      </w:r>
      <w:r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Pr="00183367">
        <w:rPr>
          <w:rFonts w:ascii="Times New Roman" w:hAnsi="Times New Roman" w:cs="Times New Roman"/>
          <w:sz w:val="28"/>
          <w:szCs w:val="28"/>
        </w:rPr>
        <w:t>, целенаправленностью разработанных заданий, ориентацией на развитие самостоятель</w:t>
      </w:r>
      <w:r>
        <w:rPr>
          <w:rFonts w:ascii="Times New Roman" w:hAnsi="Times New Roman" w:cs="Times New Roman"/>
          <w:sz w:val="28"/>
          <w:szCs w:val="28"/>
        </w:rPr>
        <w:t>ности  ребенка  в</w:t>
      </w:r>
      <w:r w:rsidRPr="00183367">
        <w:rPr>
          <w:rFonts w:ascii="Times New Roman" w:hAnsi="Times New Roman" w:cs="Times New Roman"/>
          <w:sz w:val="28"/>
          <w:szCs w:val="28"/>
        </w:rPr>
        <w:t xml:space="preserve"> своей деятельности.</w:t>
      </w:r>
    </w:p>
    <w:p w:rsidR="003A50B0" w:rsidRPr="00183367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65">
        <w:rPr>
          <w:rFonts w:ascii="Times New Roman" w:hAnsi="Times New Roman" w:cs="Times New Roman"/>
          <w:sz w:val="28"/>
          <w:szCs w:val="28"/>
          <w:lang w:eastAsia="ru-RU"/>
        </w:rPr>
        <w:t xml:space="preserve"> ПАСПОРТ ПРОГРАММЫ</w:t>
      </w:r>
    </w:p>
    <w:p w:rsidR="003A50B0" w:rsidRPr="008C6965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8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9"/>
        <w:gridCol w:w="4521"/>
      </w:tblGrid>
      <w:tr w:rsidR="003A50B0" w:rsidRPr="008C6965" w:rsidTr="00EE3766"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0B0" w:rsidRPr="008C6965" w:rsidRDefault="00D200BE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«Читать легко и просто</w:t>
            </w:r>
            <w:r w:rsidR="003A50B0"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A50B0" w:rsidRPr="008C6965" w:rsidTr="00EE3766"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программы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 Ольга Николаевна</w:t>
            </w:r>
          </w:p>
        </w:tc>
      </w:tr>
      <w:tr w:rsidR="003A50B0" w:rsidRPr="008C6965" w:rsidTr="00EE3766"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и совершенствование речевой деятельности как условия расширения личностного и познава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тельного опыта ребёнка,</w:t>
            </w:r>
          </w:p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обучение грамоте</w:t>
            </w:r>
          </w:p>
        </w:tc>
      </w:tr>
      <w:tr w:rsidR="003A50B0" w:rsidRPr="008C6965" w:rsidTr="00EE3766"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Направленность программы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Познавательно-речевое развитие</w:t>
            </w:r>
          </w:p>
        </w:tc>
      </w:tr>
      <w:tr w:rsidR="003A50B0" w:rsidRPr="008C6965" w:rsidTr="00EE3766"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</w:tr>
      <w:tr w:rsidR="003A50B0" w:rsidRPr="008C6965" w:rsidTr="00EE3766"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программы</w:t>
            </w:r>
          </w:p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реализации программы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адаптированная  </w:t>
            </w:r>
          </w:p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дошкольное  образование</w:t>
            </w:r>
          </w:p>
        </w:tc>
      </w:tr>
      <w:tr w:rsidR="003A50B0" w:rsidRPr="008C6965" w:rsidTr="00EE3766"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69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-развит  фонематический слух  и восприятие; -правильно произносить все звуки; -выделять из слов звуки; -отчетливо и ясно произносить слова; -усвоение лексико-грамматического строя речи; -выделять слова и предложения из речи; -соблюдать орфоэпические нормы произношения; -развитие связной речи, навыки звукового анализа и синтеза; -раскрывать смысл несложных слов; -пересказывать сказку, рассказ (небольшие по содержанию) по опорным иллюстрациям составлять предложения по опорным словам, по заданной теме. -развито зрительно-пространственные представления -графо-моторные навыки   -тонкая ручная моторика</w:t>
            </w:r>
          </w:p>
          <w:p w:rsidR="003A50B0" w:rsidRPr="008C696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50B0" w:rsidRPr="00BD5043" w:rsidRDefault="003A50B0" w:rsidP="003A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C16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A32C16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9915FA" w:rsidRDefault="003A50B0" w:rsidP="003A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78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9915FA" w:rsidRDefault="009915FA" w:rsidP="003A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0B0" w:rsidRPr="00A1378C" w:rsidRDefault="009915FA" w:rsidP="003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bookmarkStart w:id="0" w:name="_GoBack"/>
      <w:bookmarkEnd w:id="0"/>
      <w:r w:rsidR="003A50B0" w:rsidRPr="00A1378C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</w:p>
    <w:p w:rsidR="003A50B0" w:rsidRPr="00A1378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1378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Дополните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льная программа </w:t>
      </w:r>
      <w:r w:rsidRPr="00A1378C">
        <w:rPr>
          <w:rFonts w:ascii="Times New Roman" w:hAnsi="Times New Roman" w:cs="Times New Roman"/>
          <w:sz w:val="28"/>
          <w:szCs w:val="28"/>
          <w:lang w:eastAsia="ru-RU"/>
        </w:rPr>
        <w:t xml:space="preserve"> по  звуковой культуре  речи, подготовке детей к обучению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грамоте, письму и чтению </w:t>
      </w:r>
      <w:r w:rsidRPr="00A1378C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</w:t>
      </w:r>
      <w:r w:rsidR="00D200BE">
        <w:rPr>
          <w:rFonts w:ascii="Times New Roman" w:hAnsi="Times New Roman" w:cs="Times New Roman"/>
          <w:sz w:val="28"/>
          <w:szCs w:val="28"/>
          <w:lang w:eastAsia="ru-RU"/>
        </w:rPr>
        <w:t>ников «Читать легко и просто</w:t>
      </w:r>
      <w:r w:rsidRPr="00A1378C">
        <w:rPr>
          <w:rFonts w:ascii="Times New Roman" w:hAnsi="Times New Roman" w:cs="Times New Roman"/>
          <w:sz w:val="28"/>
          <w:szCs w:val="28"/>
          <w:lang w:eastAsia="ru-RU"/>
        </w:rPr>
        <w:t>» представляет собой систему комплексных занятий на основе современных  методик.</w:t>
      </w:r>
    </w:p>
    <w:p w:rsidR="003A50B0" w:rsidRPr="00A1378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1378C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A1378C">
        <w:rPr>
          <w:rFonts w:ascii="Times New Roman" w:hAnsi="Times New Roman" w:cs="Times New Roman"/>
          <w:sz w:val="28"/>
          <w:szCs w:val="28"/>
          <w:lang w:eastAsia="ru-RU"/>
        </w:rPr>
        <w:t>Направленность образовательной программы: на общее развитие ребенка, на полноценное овладение навыком осознанного чтения, посредством которого создается прочная  основа для успешного изучения русского языка.</w:t>
      </w:r>
    </w:p>
    <w:p w:rsidR="003A50B0" w:rsidRPr="00A1378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1378C">
        <w:rPr>
          <w:rFonts w:ascii="Times New Roman" w:hAnsi="Times New Roman" w:cs="Times New Roman"/>
          <w:sz w:val="28"/>
          <w:szCs w:val="28"/>
          <w:lang w:eastAsia="ru-RU"/>
        </w:rPr>
        <w:t> Содержание программы способ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ствует   практической подготовке </w:t>
      </w:r>
      <w:r w:rsidRPr="00A1378C">
        <w:rPr>
          <w:rFonts w:ascii="Times New Roman" w:hAnsi="Times New Roman" w:cs="Times New Roman"/>
          <w:sz w:val="28"/>
          <w:szCs w:val="28"/>
          <w:lang w:eastAsia="ru-RU"/>
        </w:rPr>
        <w:t xml:space="preserve"> детей к обучению чтению, письму и ведет работу по совершенствованию устной речи.</w:t>
      </w:r>
    </w:p>
    <w:p w:rsidR="003A50B0" w:rsidRPr="00A1378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1378C">
        <w:rPr>
          <w:rFonts w:ascii="Times New Roman" w:hAnsi="Times New Roman" w:cs="Times New Roman"/>
          <w:sz w:val="28"/>
          <w:szCs w:val="28"/>
          <w:lang w:eastAsia="ru-RU"/>
        </w:rPr>
        <w:t>Новизна программы. Направлено на освоение новых для детей способов речевой деятельности: слушания, говорения, чтения, письма, на осознание связей и зависимостей.</w:t>
      </w:r>
    </w:p>
    <w:p w:rsidR="003A50B0" w:rsidRPr="00A1378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1378C">
        <w:rPr>
          <w:rFonts w:ascii="Times New Roman" w:hAnsi="Times New Roman" w:cs="Times New Roman"/>
          <w:sz w:val="28"/>
          <w:szCs w:val="28"/>
          <w:lang w:eastAsia="ru-RU"/>
        </w:rPr>
        <w:t> Актуальность.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1378C">
        <w:rPr>
          <w:rFonts w:ascii="Times New Roman" w:hAnsi="Times New Roman" w:cs="Times New Roman"/>
          <w:sz w:val="28"/>
          <w:szCs w:val="28"/>
          <w:lang w:eastAsia="ru-RU"/>
        </w:rPr>
        <w:t>Неумение читать или медленное (побуквенное) чтение является серьезной проблемой при обучении ребенка в школе. Кроме того, семилетнему ребенку труднее овладеть чтением, чем шестилетнему.</w:t>
      </w:r>
    </w:p>
    <w:p w:rsidR="003A50B0" w:rsidRPr="00A1378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1378C">
        <w:rPr>
          <w:rFonts w:ascii="Times New Roman" w:hAnsi="Times New Roman" w:cs="Times New Roman"/>
          <w:sz w:val="28"/>
          <w:szCs w:val="28"/>
          <w:lang w:eastAsia="ru-RU"/>
        </w:rPr>
        <w:t>Раннее обучение чтению - не дань моде и не прихоть амбициозных родителей. Тенденция к снижению возрастных рамок начала обучения детей чтению имеет вполне объективное основание: внедряются стандарты школьного образования, расширяется программа начальной школы, успешность освоения их зависит от подготовки, интеллектуального развития ребенка, умеющего читать.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B4C50">
        <w:rPr>
          <w:rFonts w:ascii="Times New Roman" w:hAnsi="Times New Roman" w:cs="Times New Roman"/>
          <w:sz w:val="28"/>
          <w:szCs w:val="28"/>
        </w:rPr>
        <w:t xml:space="preserve">                 Но прежде чем начать читать, ребенок должен научиться слышать, из каких звуков состоят слова, то есть научиться проводить звуковой анализ слов. Как известно, дети пятилетнего возраста наиболее восприимчивы к</w:t>
      </w:r>
      <w:r w:rsidRPr="004B4C50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обучению грамоте, поскольку их отличает острота и свежесть восприятия, любознательность и яркость воображения. Однако память и внимание малышей весьма неустойчивы, а поэтому необходимо многократно возвращаться к уже знакомому, чтобы знания стали прочными.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этом возрасте интерес    у детей  очень велик. </w:t>
      </w:r>
      <w:r w:rsidRPr="00A1378C">
        <w:rPr>
          <w:rFonts w:ascii="Times New Roman" w:hAnsi="Times New Roman" w:cs="Times New Roman"/>
          <w:sz w:val="28"/>
          <w:szCs w:val="28"/>
          <w:lang w:eastAsia="ru-RU"/>
        </w:rPr>
        <w:t>Этим интересом можно воспользоваться и ввести ребенка в удивительный мир звуков и таким образом привести его к чтению к шести годам.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Вопросы обучение дошкольников грамоте стоят перед методистами дошкольного воспитания давно. Известные педагоги Ю.И.Фаусек, Е.И.Тихеева, Ф.Н.Блехер и другие считали необходимым начинать обучение детей грамоте до поступления в школу.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Природная особенность ребенка-слышать, видеть , осязать. Первые два вида деятельности  всегда легко использовать при обучении грамоте.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все это можно будет назвать «мартышкин труд», если не использовать третий  любимый вид деятельности у детей – потрогать, пощупать,ощутить.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Вот  именно это использовал Д.Б. Эльконин в своей методике обучения  детей звуковому анализу слов.</w:t>
      </w:r>
      <w:r w:rsidRPr="00BD5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могут производить полный звуковой анализ слов, но для формирования этого умственного действия им должно быть дано средство,заключающееся в максимальном развертывании действий со звуками, в материализации звукового состава анализируемых слов. </w:t>
      </w:r>
    </w:p>
    <w:p w:rsidR="003A50B0" w:rsidRPr="00FC2D8B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D5043">
        <w:rPr>
          <w:rFonts w:ascii="Times New Roman" w:hAnsi="Times New Roman" w:cs="Times New Roman"/>
          <w:sz w:val="28"/>
          <w:szCs w:val="28"/>
          <w:lang w:eastAsia="ru-RU"/>
        </w:rPr>
        <w:t xml:space="preserve"> Актуальность разрабо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тки программы </w:t>
      </w:r>
      <w:r w:rsidR="00D200BE">
        <w:rPr>
          <w:rFonts w:ascii="Times New Roman" w:hAnsi="Times New Roman" w:cs="Times New Roman"/>
          <w:sz w:val="28"/>
          <w:szCs w:val="28"/>
          <w:lang w:eastAsia="ru-RU"/>
        </w:rPr>
        <w:t>кружка  «Читать легко и просто</w:t>
      </w:r>
      <w:r w:rsidRPr="00BD5043">
        <w:rPr>
          <w:rFonts w:ascii="Times New Roman" w:hAnsi="Times New Roman" w:cs="Times New Roman"/>
          <w:sz w:val="28"/>
          <w:szCs w:val="28"/>
          <w:lang w:eastAsia="ru-RU"/>
        </w:rPr>
        <w:t>» обусловлена поиском путей совершенствования процесса подготовки к обучению грамоте детей старшего дошкольного возраста, с учетом тенденций развития всей системы образования, современной научной и научно-методической литературы, предполагающей единство содержания и методов подготовки детей к обучению чтению и письму на уровне детского са</w:t>
      </w:r>
      <w:r>
        <w:rPr>
          <w:rFonts w:ascii="Times New Roman" w:hAnsi="Times New Roman" w:cs="Times New Roman"/>
          <w:sz w:val="28"/>
          <w:szCs w:val="28"/>
          <w:lang w:eastAsia="ru-RU"/>
        </w:rPr>
        <w:t>да</w:t>
      </w:r>
      <w:r w:rsidRPr="00BD504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5043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непосредственного обучения грамоте в условиях начальной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5043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FC2D8B">
        <w:rPr>
          <w:rFonts w:ascii="Times New Roman" w:hAnsi="Times New Roman" w:cs="Times New Roman"/>
          <w:sz w:val="28"/>
          <w:szCs w:val="28"/>
          <w:lang w:eastAsia="ru-RU"/>
        </w:rPr>
        <w:t>.         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C2D8B">
        <w:rPr>
          <w:rFonts w:ascii="Times New Roman" w:hAnsi="Times New Roman" w:cs="Times New Roman"/>
          <w:sz w:val="28"/>
          <w:szCs w:val="28"/>
          <w:lang w:eastAsia="ru-RU"/>
        </w:rPr>
        <w:t xml:space="preserve"> Отличительные особенности программы.</w:t>
      </w:r>
    </w:p>
    <w:p w:rsidR="003A50B0" w:rsidRPr="00FC2D8B" w:rsidRDefault="003A50B0" w:rsidP="003A50B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C2D8B">
        <w:rPr>
          <w:rFonts w:ascii="Times New Roman" w:hAnsi="Times New Roman" w:cs="Times New Roman"/>
          <w:sz w:val="28"/>
          <w:szCs w:val="28"/>
          <w:lang w:eastAsia="ru-RU"/>
        </w:rPr>
        <w:t>В своей педагогической деятельности опираюсь на опыт работы Л.Е.Журовой  по развитию звукобуквенного анализа у дошкольников. Особенностью программы  является использование  методики обучения грамоте на основе теоритечиских положений, разработанных П.Я Гальпериным, А.В.Запорожцем, Д.Б.Элькониным. Предлагаемый курс  обучения рамоте учитывает возрастные возможности старших дошкольников и построен на введение детей в звуковую действительность языка. Выработка у детей соответствующих средств и нвыков выделения,сопостоавления единиц звуковой действительности служит непременным условием грамотности.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FC2D8B">
        <w:rPr>
          <w:rFonts w:ascii="Times New Roman" w:hAnsi="Times New Roman" w:cs="Times New Roman"/>
          <w:sz w:val="28"/>
          <w:szCs w:val="28"/>
        </w:rPr>
        <w:t>также   развитие любознательности, познавательной активности, самостоятельности каждого ребёнка для наиболее полного раскрытия его индивидуальных возрастных способностей в речевой деятельности. Специально подобранные творческие игры, упражнения и задания позволяют развить, расширить словарный запас детей, учат правильно строить фразы, излагать свои мысли, проявлять словесное творчество, одним словом, развивают грамотность ребенка.</w:t>
      </w:r>
    </w:p>
    <w:p w:rsidR="003A50B0" w:rsidRPr="00FC2D8B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C2D8B">
        <w:rPr>
          <w:rFonts w:ascii="Times New Roman" w:hAnsi="Times New Roman" w:cs="Times New Roman"/>
          <w:sz w:val="28"/>
          <w:szCs w:val="28"/>
          <w:lang w:eastAsia="ru-RU"/>
        </w:rPr>
        <w:t>Педагогическая целесообразность.</w:t>
      </w:r>
    </w:p>
    <w:p w:rsidR="003A50B0" w:rsidRPr="00FC2D8B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C2D8B">
        <w:rPr>
          <w:rFonts w:ascii="Times New Roman" w:hAnsi="Times New Roman" w:cs="Times New Roman"/>
          <w:sz w:val="28"/>
          <w:szCs w:val="28"/>
          <w:lang w:eastAsia="ru-RU"/>
        </w:rPr>
        <w:t>Методики, приемы и технологии и формы работы   с детьми, используемые педагогом  в процессе реализации Программы,  подобраны из числа адаптированных к особенностям физиологии и психологии ребёнка.</w:t>
      </w:r>
    </w:p>
    <w:p w:rsidR="003A50B0" w:rsidRPr="00FC2D8B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C2D8B">
        <w:rPr>
          <w:rFonts w:ascii="Times New Roman" w:hAnsi="Times New Roman" w:cs="Times New Roman"/>
          <w:sz w:val="28"/>
          <w:szCs w:val="28"/>
          <w:lang w:eastAsia="ru-RU"/>
        </w:rPr>
        <w:t>Образовательную деятельность предполагается осуществлять средствами игры, являющейся основной формой работы с детьми дошкольного возраста и ведущим видом деятельности.   Следует отметить, что в дошкольном возрасте при обучении чтению важно воспитывать у ребенка уверенность в собственных силах, успешность, желание использовать приобретенные навыки в повседневной жизни. Любое занятие важно заканчивать теми упражнениями, которые доступны ребенку, которые доставляют ему удовольствие. Это стимулирует обучение, способствует его успешности.</w:t>
      </w:r>
      <w:r w:rsidRPr="00FC2D8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A50B0" w:rsidRPr="007A2FCB" w:rsidRDefault="003A50B0" w:rsidP="003A50B0">
      <w:pPr>
        <w:pStyle w:val="a4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A32C16">
        <w:rPr>
          <w:rFonts w:ascii="Helvetica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hAnsi="Helvetica" w:cs="Helvetica"/>
          <w:color w:val="333333"/>
          <w:sz w:val="21"/>
          <w:szCs w:val="21"/>
          <w:lang w:eastAsia="ru-RU"/>
        </w:rPr>
        <w:t xml:space="preserve">                          </w:t>
      </w:r>
      <w:r w:rsidRPr="007A2FC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Цель программы</w:t>
      </w:r>
      <w:r w:rsidRPr="007A2F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качественной подготовки дошкольника  обучению грамоте, обучению действию звукового анализа 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слов, развитие и совершенствование речевой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A2F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развитие речевой деятельности как условия расширения личностного и познавательного опыта ребёнка.</w:t>
      </w:r>
    </w:p>
    <w:p w:rsidR="003A50B0" w:rsidRPr="007A2FCB" w:rsidRDefault="003A50B0" w:rsidP="003A50B0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A2F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</w:r>
      <w:r w:rsidRPr="007A2F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r w:rsidRPr="007A2FC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программы:</w:t>
      </w:r>
    </w:p>
    <w:p w:rsidR="003A50B0" w:rsidRPr="007A2FCB" w:rsidRDefault="003A50B0" w:rsidP="003A50B0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Pr="007A2F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Развитие слухового внимания и фонематического восприятия.</w:t>
      </w:r>
    </w:p>
    <w:p w:rsidR="003A50B0" w:rsidRPr="007A2FCB" w:rsidRDefault="003A50B0" w:rsidP="003A50B0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7A2F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Развитие звукобуквенного анализа слова.</w:t>
      </w:r>
    </w:p>
    <w:p w:rsidR="003A50B0" w:rsidRPr="007A2FCB" w:rsidRDefault="003A50B0" w:rsidP="003A50B0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7A2F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Формирование элементарных навыков чтения и первоначальных навыков письма.</w:t>
      </w:r>
    </w:p>
    <w:p w:rsidR="003A50B0" w:rsidRPr="007A2FCB" w:rsidRDefault="003A50B0" w:rsidP="003A50B0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Pr="007A2FC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Развитие речевой деятельности как условия расширения личностного и познавательного опыта ребёнка.</w:t>
      </w:r>
    </w:p>
    <w:p w:rsidR="003A50B0" w:rsidRPr="007A2FCB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</w:t>
      </w:r>
      <w:r w:rsidRPr="007A2F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Обучение грамоте 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t>- это сложный процесс, который включает несколько этапов:</w:t>
      </w:r>
    </w:p>
    <w:p w:rsidR="003A50B0" w:rsidRPr="007A2FCB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A2F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Первый год обучения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t xml:space="preserve"> -подготовительный этап (дети 5-6 лет)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обучение умственным операциям звукового анализа слов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A50B0" w:rsidRPr="007A2FCB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A2F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Второй год обучения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t xml:space="preserve"> -основной этап (дети 6-7 лет)-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чтению на метирале всего алфавита 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обучение 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t>первоначаль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ным 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t xml:space="preserve"> навы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кам </w:t>
      </w:r>
      <w:r w:rsidRPr="007A2FCB">
        <w:rPr>
          <w:rFonts w:ascii="Times New Roman" w:hAnsi="Times New Roman" w:cs="Times New Roman"/>
          <w:sz w:val="28"/>
          <w:szCs w:val="28"/>
          <w:lang w:eastAsia="ru-RU"/>
        </w:rPr>
        <w:t xml:space="preserve"> письма.</w:t>
      </w:r>
    </w:p>
    <w:p w:rsidR="003A50B0" w:rsidRDefault="003A50B0" w:rsidP="003A50B0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Pr="006874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Подготовительный этап обучения ( первый год обучения)– подготовка к звуковому анализу слова.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485">
        <w:rPr>
          <w:rFonts w:ascii="Times New Roman" w:hAnsi="Times New Roman" w:cs="Times New Roman"/>
          <w:sz w:val="28"/>
          <w:szCs w:val="28"/>
          <w:lang w:eastAsia="ru-RU"/>
        </w:rPr>
        <w:t>На этом этапе закладываются основы овладения детьми звуковым анализом слова и графической записью.</w:t>
      </w:r>
    </w:p>
    <w:p w:rsidR="003A50B0" w:rsidRDefault="003A50B0" w:rsidP="003A50B0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Задачи:</w:t>
      </w:r>
    </w:p>
    <w:p w:rsidR="003A50B0" w:rsidRPr="00687485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Р</w:t>
      </w:r>
      <w:r w:rsidRPr="00687485">
        <w:rPr>
          <w:rFonts w:ascii="Times New Roman" w:hAnsi="Times New Roman" w:cs="Times New Roman"/>
          <w:sz w:val="28"/>
          <w:szCs w:val="28"/>
          <w:lang w:eastAsia="ru-RU"/>
        </w:rPr>
        <w:t>азвивать звуковую культуру речи.</w:t>
      </w:r>
    </w:p>
    <w:p w:rsidR="003A50B0" w:rsidRPr="00687485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87485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Обучать звуковому анализу: выделять последовательность фонем, различать гласные и согласные звуки,познакомиться  ствердыми  имягкими фонемами, создатьграфическуюмодель слова.</w:t>
      </w:r>
    </w:p>
    <w:p w:rsidR="003A50B0" w:rsidRPr="00687485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З</w:t>
      </w:r>
      <w:r w:rsidRPr="00687485">
        <w:rPr>
          <w:rFonts w:ascii="Times New Roman" w:hAnsi="Times New Roman" w:cs="Times New Roman"/>
          <w:sz w:val="28"/>
          <w:szCs w:val="28"/>
          <w:lang w:eastAsia="ru-RU"/>
        </w:rPr>
        <w:t>накомить с единицами родного языка: звук, слог, слово, предложение.</w:t>
      </w:r>
    </w:p>
    <w:p w:rsidR="003A50B0" w:rsidRPr="00687485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067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E06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Основной этап (второй год обучения) дети 6-7 лет </w:t>
      </w:r>
      <w:r w:rsidRPr="003E0678">
        <w:rPr>
          <w:rFonts w:ascii="Times New Roman" w:hAnsi="Times New Roman" w:cs="Times New Roman"/>
          <w:sz w:val="28"/>
          <w:szCs w:val="28"/>
          <w:lang w:eastAsia="ru-RU"/>
        </w:rPr>
        <w:t>- формирование элементарных навыков чтения и первоначальных навыков письма.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3E0678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0678">
        <w:rPr>
          <w:rFonts w:ascii="Times New Roman" w:hAnsi="Times New Roman" w:cs="Times New Roman"/>
          <w:sz w:val="28"/>
          <w:szCs w:val="28"/>
          <w:lang w:eastAsia="ru-RU"/>
        </w:rPr>
        <w:t xml:space="preserve"> 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3E06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ознакомить со всеми буквами русского алфавита.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06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навык звукового и слогового анализа и синтеза.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06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3E06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ыкладывать слова и предложения из букв разрезной азбуки с применением правил орфографии.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3.О</w:t>
      </w:r>
      <w:r w:rsidRPr="003E06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бучать детей сознательному, правильному, плавному слоговому чтению.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E06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3E06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ормировать двигательную активность, темп, ритм речи, развивать мелкую и общую моторику.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E0678">
        <w:rPr>
          <w:rFonts w:ascii="Times New Roman" w:hAnsi="Times New Roman" w:cs="Times New Roman"/>
          <w:sz w:val="28"/>
          <w:szCs w:val="28"/>
          <w:lang w:eastAsia="ru-RU"/>
        </w:rPr>
        <w:t>Форма и режим занятий.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0678">
        <w:rPr>
          <w:rFonts w:ascii="Times New Roman" w:hAnsi="Times New Roman" w:cs="Times New Roman"/>
          <w:sz w:val="28"/>
          <w:szCs w:val="28"/>
          <w:lang w:eastAsia="ru-RU"/>
        </w:rPr>
        <w:t>Количество детей в  подгруппе: 8-10 человек.  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0678">
        <w:rPr>
          <w:rFonts w:ascii="Times New Roman" w:hAnsi="Times New Roman" w:cs="Times New Roman"/>
          <w:sz w:val="28"/>
          <w:szCs w:val="28"/>
          <w:lang w:eastAsia="ru-RU"/>
        </w:rPr>
        <w:t>Набор в группу производится в начале учебного года.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0678">
        <w:rPr>
          <w:rFonts w:ascii="Times New Roman" w:hAnsi="Times New Roman" w:cs="Times New Roman"/>
          <w:sz w:val="28"/>
          <w:szCs w:val="28"/>
          <w:lang w:eastAsia="ru-RU"/>
        </w:rPr>
        <w:t>Режим занятий: 2 раза в неделю по 20-25 мин.</w:t>
      </w:r>
    </w:p>
    <w:p w:rsidR="003A50B0" w:rsidRPr="003E0678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06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Продолжительность занятий не превышает время, предусмотренное физиологическими особенностями возраста детей и «Санитарно-эпидемиологическими правилами и нормами»</w:t>
      </w:r>
    </w:p>
    <w:p w:rsidR="003A50B0" w:rsidRDefault="003A50B0" w:rsidP="003A50B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3A50B0" w:rsidRDefault="003A50B0" w:rsidP="003A50B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A17013">
        <w:rPr>
          <w:rFonts w:ascii="Times New Roman" w:hAnsi="Times New Roman" w:cs="Times New Roman"/>
          <w:b/>
          <w:sz w:val="28"/>
          <w:szCs w:val="28"/>
          <w:lang w:eastAsia="ru-RU"/>
        </w:rPr>
        <w:t>Ожидаемые результаты.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Сформированы такие умения и навыки детей, которые будут способствовать успешному школьному обучению: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7013">
        <w:rPr>
          <w:rFonts w:ascii="Times New Roman" w:hAnsi="Times New Roman" w:cs="Times New Roman"/>
          <w:b/>
          <w:sz w:val="28"/>
          <w:szCs w:val="28"/>
          <w:lang w:eastAsia="ru-RU"/>
        </w:rPr>
        <w:t>5-6 лет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развить  фонематический слух  и восприятие;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правильно произносить все звуки;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выполнять звуковой анализ слова;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выделять из слов звуки;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определять слоги, выделять ударный.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17013">
        <w:rPr>
          <w:rFonts w:ascii="Times New Roman" w:hAnsi="Times New Roman" w:cs="Times New Roman"/>
          <w:sz w:val="28"/>
          <w:szCs w:val="28"/>
          <w:lang w:eastAsia="ru-RU"/>
        </w:rPr>
        <w:t>Сформированность навыков, которые позволят ребёнку овладеть не только чтением, но и подготовят его к более сложному виду письменной речи – письму: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7013">
        <w:rPr>
          <w:rFonts w:ascii="Times New Roman" w:hAnsi="Times New Roman" w:cs="Times New Roman"/>
          <w:b/>
          <w:sz w:val="28"/>
          <w:szCs w:val="28"/>
          <w:lang w:eastAsia="ru-RU"/>
        </w:rPr>
        <w:t>6-7 лет.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развито зрительно-пространственные представления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графо-моторные навыки  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тонкая ручная моторика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17013">
        <w:rPr>
          <w:rFonts w:ascii="Times New Roman" w:hAnsi="Times New Roman" w:cs="Times New Roman"/>
          <w:sz w:val="28"/>
          <w:szCs w:val="28"/>
          <w:lang w:eastAsia="ru-RU"/>
        </w:rPr>
        <w:t>Сформированность  навыка чтения: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владение слиянием букв в слоги разной степени трудности;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владение умением читать и одновременно понимать смысл читаемого слова;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владение умением читать и воспринимать прочитанные слова в качестве частей какого-то смыслового целого: словосочетания, предложения, текста.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 У ребенка должен быть хорошо подготовлен двигательный аппарат, особенно мелкая мускулатура руки, развиты координация движения, восприятие, внимание, память, мышление.</w:t>
      </w:r>
    </w:p>
    <w:p w:rsidR="003A50B0" w:rsidRPr="00A17013" w:rsidRDefault="003A50B0" w:rsidP="003A50B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32C16">
        <w:rPr>
          <w:rFonts w:ascii="Helvetica" w:eastAsia="Times New Roman" w:hAnsi="Helvetica" w:cs="Helvetica"/>
          <w:color w:val="333333"/>
          <w:sz w:val="21"/>
          <w:szCs w:val="21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A17013">
        <w:rPr>
          <w:rFonts w:ascii="Times New Roman" w:hAnsi="Times New Roman" w:cs="Times New Roman"/>
          <w:b/>
          <w:sz w:val="28"/>
          <w:szCs w:val="28"/>
        </w:rPr>
        <w:t>Способы проверки результатов.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 реализации кружковой деятельности проводится на основе: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данных планового мониторинга   уровня  речевого развития детей;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наблюдений за ребёнком;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бесед с воспитанниками и их родителями; анкетирования родителей.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17013">
        <w:rPr>
          <w:rFonts w:ascii="Times New Roman" w:hAnsi="Times New Roman" w:cs="Times New Roman"/>
          <w:sz w:val="28"/>
          <w:szCs w:val="28"/>
          <w:lang w:eastAsia="ru-RU"/>
        </w:rPr>
        <w:t>Эффективность  работы определяется четкой организацией детей в период  занятия, правильным распределением нагрузки в течение определенного времени. Основная форма организации работы с детьми – организованная деятельность  с осуществлением дифференцированного подхода  при выборе методов обучения в  зависимости от  возможностей детей. Деятельность  строятся в занимательной, игровой форме.</w:t>
      </w:r>
    </w:p>
    <w:p w:rsidR="003A50B0" w:rsidRPr="00A1701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170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3A50B0" w:rsidRPr="00A32C16" w:rsidRDefault="003A50B0" w:rsidP="003A50B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32C16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3A50B0" w:rsidRDefault="003A50B0" w:rsidP="003A50B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32C16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3A50B0" w:rsidRPr="00C053F5" w:rsidRDefault="003A50B0" w:rsidP="003A50B0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                                             </w:t>
      </w:r>
      <w:r w:rsidRPr="00EB001C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3A50B0" w:rsidRPr="00EB00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"/>
        <w:gridCol w:w="3269"/>
        <w:gridCol w:w="1106"/>
        <w:gridCol w:w="1058"/>
        <w:gridCol w:w="1942"/>
        <w:gridCol w:w="1721"/>
      </w:tblGrid>
      <w:tr w:rsidR="003A50B0" w:rsidRPr="00EB001C" w:rsidTr="00EE3766"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5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A50B0" w:rsidRPr="00EB001C" w:rsidTr="00EE37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3A50B0" w:rsidRPr="00EB001C" w:rsidTr="00EE37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занятий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0B0" w:rsidRPr="00EB001C" w:rsidTr="00EE3766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понятием «звук».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гласными звуками.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Порядок последовательность фонем.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термином «слог»,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«слоговая палочка»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графической схемы.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Понятие «ударение»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Деление слов на слоги.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звуковой схемой сова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твердыми и мягкими согласными фонемами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 [а],буквы а,я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 [о],буквы о,ё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 [у], буквы у,ю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Моделирование звуковой схемы слова (слоги,ударение, гласные-согласные, твердые и мягкие согласные фонемы)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 [э], буквы э,е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Звук [ы],звук [и].Буквы </w:t>
            </w: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ы,и.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Гласные буквы. Гласные звуки.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[м],[м`]. Буква м.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[л],[л`].Буква л.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 с этими буквами с помощью «ленты гласных»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[р],[р`]Буква р.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[н],[н`]. Буква н.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 с этими буквами с помощью «ленты гласных»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Буквы М,м, Л,л, Р,р, Н,н.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 и слов  с изученными буквами.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[г],[г`]. Буква г,Г.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[к],[к`].К,к.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«Секретики» букв г,к.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 и слов с изученными буквами.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звуковыми схемами слов : слоги, ударение, твердые и мягкие согласные звуки.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 [з],[з`]. Буквы З,з.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[с],[с`].Буквы С,с.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 и слов с изученными буквами.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rPr>
          <w:trHeight w:val="34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[д],[д`]Буквы Д,д.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[т],[т`]. Буквы Т,т.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 и слов с изученными буквами.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«Секретики» букв з,с,д,т.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Понятие «звонкие» и «глухие» согласные.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10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Звуки [в],[в`]. Буквы В,в.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Звуки [ф],[ф`]. Буквы Ф,ф.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 и слов с изученными буквами.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[б],[б`]. Буквы Б,б.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[п],[п`].Буквы П,п.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слогов и слов с изученными буквами.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«Секретики» букв в,ф,б,п.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звуковыми схемами слов.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[ж],[ш].Буквы Ж,ж.Ш.ш.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согов и слов с изученными буквами.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rPr>
          <w:trHeight w:val="3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«Секретики»  букв ж,ш.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звуковыми схемами слов:слоги,ударение.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«Секретики» изученных букв.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Развивающие упражнения для развития фонематического слуха.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слогов,слов с изученными буквами. Работа со звуковыми схемами слов.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[х],[х`]. БуквыХ,х.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 и слов с изученными буквами.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 [ц]. Буквы Ц,ц.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 с помощью «ленты гласных»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«Секретики» букв ж,ш,ц.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звуковыми схемами слов.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 [ч`],[щ`]. Буквы Ч,ч. Щ,щ.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слогов и слов с изученными буквами.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«Секретики» буквы ч.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звуковыми схемами слов.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«Секретики» буквы щ. Работа со звуковыми схемами слов.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мин</w:t>
            </w: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Графическое изображение букв в тетради.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слогов и словс изученными буквами.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для развития фонематического слуха.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0B0" w:rsidRPr="00EB001C" w:rsidTr="00EE3766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Итого: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50B0" w:rsidRPr="00A32C16" w:rsidRDefault="003A50B0" w:rsidP="003A50B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год убучения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134"/>
        <w:gridCol w:w="1276"/>
        <w:gridCol w:w="1771"/>
        <w:gridCol w:w="1596"/>
      </w:tblGrid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Повторение понятий «звук», «буква»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Гласные звуки и гласные буквы.Определине слогов в слове. 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Ударение в слове. Работа со звуковой схемой слов.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Согласные звуки. Дифференциация твердых и мягких согласных фонем, а также звонких и глухих</w:t>
            </w:r>
          </w:p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согласных звуков.</w:t>
            </w:r>
          </w:p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Согласные буквы.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«Секретики» букв </w:t>
            </w:r>
            <w:r w:rsidRPr="00EB5EC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EB5EC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слов с изученными буквами.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«Секретики» букв </w:t>
            </w:r>
            <w:r w:rsidRPr="00EB5EC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EB5EC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щ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A50B0" w:rsidRPr="00EB5ECD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слов с изученными буквами.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«Секретики» буквы </w:t>
            </w:r>
            <w:r w:rsidRPr="00EB5EC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A50B0" w:rsidRPr="00EB5ECD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звуковыми схемами слов.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260" w:type="dxa"/>
          </w:tcPr>
          <w:p w:rsidR="003A50B0" w:rsidRPr="00EB5ECD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Звук </w:t>
            </w:r>
            <w:r w:rsidRPr="00EB5E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EB5E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`]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.Буквы Й, й. Дифферинциация звуков </w:t>
            </w:r>
            <w:r w:rsidRPr="00EB5E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B5E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],[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`</w:t>
            </w:r>
            <w:r w:rsidRPr="00EB5E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«Секретики» буквы </w:t>
            </w: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Чтение слов с буквой  </w:t>
            </w:r>
            <w:r w:rsidRPr="00DD53C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предложений. Графическая модель предложения. Чтение предложений.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RPr="00DD53CC" w:rsidTr="00EE3766">
        <w:tc>
          <w:tcPr>
            <w:tcW w:w="534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260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Дифферинциация </w:t>
            </w: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понятий «слово» и «предложение». Составление звуковых схем слов, составление схемы предложения.</w:t>
            </w:r>
          </w:p>
        </w:tc>
        <w:tc>
          <w:tcPr>
            <w:tcW w:w="1134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слов с изученными буквами. Дидактические игры с буквами.</w:t>
            </w:r>
          </w:p>
        </w:tc>
        <w:tc>
          <w:tcPr>
            <w:tcW w:w="1134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260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Буква </w:t>
            </w:r>
            <w:r w:rsidRPr="00DD53C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Чтение слов с этой буквой. Работа со звуковыми  схемами слов.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Определение роли  </w:t>
            </w:r>
            <w:r w:rsidRPr="0088186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слове. Дидактические игры для развития фонематического слуха.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предложением. Чтение текстов.</w:t>
            </w:r>
          </w:p>
        </w:tc>
        <w:tc>
          <w:tcPr>
            <w:tcW w:w="1134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260" w:type="dxa"/>
          </w:tcPr>
          <w:p w:rsidR="003A50B0" w:rsidRPr="0088186E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Буква </w:t>
            </w:r>
            <w:r w:rsidRPr="0088186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Определение роли </w:t>
            </w:r>
            <w:r w:rsidRPr="0088186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слове. 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звуковыми схемами слов, где есть буквы</w:t>
            </w:r>
            <w:r w:rsidRPr="0023361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ъ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23361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Чтение слов и предложений с этими буквами.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«Секретики» букв</w:t>
            </w:r>
            <w:r w:rsidRPr="0023361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23361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ъ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A50B0" w:rsidRPr="00233615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Дифферинциация букв </w:t>
            </w:r>
            <w:r w:rsidRPr="0023361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23361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алфавитом.</w:t>
            </w:r>
          </w:p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Звуко-буквенный анализ слова. Составление графической схемы предложений.</w:t>
            </w:r>
          </w:p>
        </w:tc>
        <w:tc>
          <w:tcPr>
            <w:tcW w:w="1134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260" w:type="dxa"/>
          </w:tcPr>
          <w:p w:rsidR="003A50B0" w:rsidRPr="00D2508B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Йотированные гласные буквы</w:t>
            </w:r>
            <w:r w:rsidRPr="00D2508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я, 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D25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25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25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25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],[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25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250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Работа со звуковыми схемами слов.</w:t>
            </w:r>
          </w:p>
        </w:tc>
        <w:tc>
          <w:tcPr>
            <w:tcW w:w="1134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260" w:type="dxa"/>
          </w:tcPr>
          <w:p w:rsidR="003A50B0" w:rsidRPr="00D2508B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Йотированные гласные буквы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е,ю.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Звуки </w:t>
            </w:r>
            <w:r w:rsidRPr="00A51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A51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A51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],[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йу</w:t>
            </w:r>
            <w:r w:rsidRPr="00A51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Работа со звуковыми схемами слов.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Позиционное расположение букв я,е,ё,ю в слове. Определение йотированныхгласных в слове.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звуковыми схемами слов.</w:t>
            </w:r>
          </w:p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предложений по схемам.</w:t>
            </w:r>
          </w:p>
        </w:tc>
        <w:tc>
          <w:tcPr>
            <w:tcW w:w="1134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в звуковых схемах слов «слияния» - положение согласной и гласной фонем рядом. Дифферинциация  твердого и мягкого слияний.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слияний в звуковых схемах слов. Чтение предложений, их графическая схема.</w:t>
            </w:r>
          </w:p>
        </w:tc>
        <w:tc>
          <w:tcPr>
            <w:tcW w:w="1134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Знаки препинания в конце предложения. Их роль в предложении.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количества слов в предложении. Построение схемы предложения. Постановка знаков препинания в конце предложения.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предложение по заданной схеме. Использование     разных знаков препинания в конце предложения.</w:t>
            </w:r>
          </w:p>
        </w:tc>
        <w:tc>
          <w:tcPr>
            <w:tcW w:w="1134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Заглавная буква в словах. Чтение слов и предложений. 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слов с заглавной буквой в предложениях.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текста. Его пересказ.</w:t>
            </w:r>
          </w:p>
        </w:tc>
        <w:tc>
          <w:tcPr>
            <w:tcW w:w="1134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DD53C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звуковыми схемами слов с йотированными гласными. Определение их в словах.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материала. Дидиактические игры.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мин</w:t>
            </w:r>
          </w:p>
        </w:tc>
        <w:tc>
          <w:tcPr>
            <w:tcW w:w="1771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596" w:type="dxa"/>
          </w:tcPr>
          <w:p w:rsidR="003A50B0" w:rsidRPr="00EB001C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00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мин</w:t>
            </w: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6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0B0" w:rsidTr="00EE3766">
        <w:tc>
          <w:tcPr>
            <w:tcW w:w="5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год:</w:t>
            </w:r>
          </w:p>
        </w:tc>
        <w:tc>
          <w:tcPr>
            <w:tcW w:w="1134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276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3A50B0" w:rsidRDefault="003A50B0" w:rsidP="00EE37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43357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33577">
        <w:rPr>
          <w:rFonts w:ascii="Times New Roman" w:hAnsi="Times New Roman" w:cs="Times New Roman"/>
          <w:sz w:val="28"/>
          <w:szCs w:val="28"/>
          <w:lang w:eastAsia="ru-RU"/>
        </w:rPr>
        <w:t>СОДЕРЖАНИЕ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3577">
        <w:rPr>
          <w:rFonts w:ascii="Times New Roman" w:hAnsi="Times New Roman" w:cs="Times New Roman"/>
          <w:sz w:val="28"/>
          <w:szCs w:val="28"/>
          <w:lang w:eastAsia="ru-RU"/>
        </w:rPr>
        <w:t xml:space="preserve"> ИЗУЧАЕМОГО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3577">
        <w:rPr>
          <w:rFonts w:ascii="Times New Roman" w:hAnsi="Times New Roman" w:cs="Times New Roman"/>
          <w:sz w:val="28"/>
          <w:szCs w:val="28"/>
          <w:lang w:eastAsia="ru-RU"/>
        </w:rPr>
        <w:t xml:space="preserve"> КУРСА</w:t>
      </w:r>
    </w:p>
    <w:p w:rsidR="003A50B0" w:rsidRPr="00433577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33577">
        <w:rPr>
          <w:rFonts w:ascii="Times New Roman" w:hAnsi="Times New Roman" w:cs="Times New Roman"/>
          <w:sz w:val="28"/>
          <w:szCs w:val="28"/>
          <w:lang w:eastAsia="ru-RU"/>
        </w:rPr>
        <w:t>Программа  разработана для старших дошкольников (5-7 лет) в соответствии ФГОС и составлена с учетом реализации межпредметных связей по разделам:</w:t>
      </w:r>
    </w:p>
    <w:p w:rsidR="003A50B0" w:rsidRPr="001A5211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5211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1A52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«Познавательное развитие».</w:t>
      </w:r>
      <w:r w:rsidRPr="001A5211">
        <w:rPr>
          <w:rFonts w:ascii="Times New Roman" w:hAnsi="Times New Roman" w:cs="Times New Roman"/>
          <w:sz w:val="28"/>
          <w:szCs w:val="28"/>
          <w:lang w:eastAsia="ru-RU"/>
        </w:rPr>
        <w:t> Расширяются знания  детей о понятиях:  «звук», «слог», «слово», «предложение»; отрабатываются действия по воссозданию звуковой формы слова по его графической (бу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A5211">
        <w:rPr>
          <w:rFonts w:ascii="Times New Roman" w:hAnsi="Times New Roman" w:cs="Times New Roman"/>
          <w:sz w:val="28"/>
          <w:szCs w:val="28"/>
          <w:lang w:eastAsia="ru-RU"/>
        </w:rPr>
        <w:t>венной) модели; формируются навыки работать с моделями (схемами) слов и предложений, специальными символами для обозначения звуков;</w:t>
      </w:r>
    </w:p>
    <w:p w:rsidR="003A50B0" w:rsidRPr="001A5211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521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A52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«Физическое развитие».</w:t>
      </w:r>
      <w:r w:rsidRPr="001A5211">
        <w:rPr>
          <w:rFonts w:ascii="Times New Roman" w:hAnsi="Times New Roman" w:cs="Times New Roman"/>
          <w:sz w:val="28"/>
          <w:szCs w:val="28"/>
          <w:lang w:eastAsia="ru-RU"/>
        </w:rPr>
        <w:t> Используются упражнения на релаксацию, подвижные физкультминутки, артикуляционные гимнастики, пальчиковые упражнения.</w:t>
      </w:r>
    </w:p>
    <w:p w:rsidR="003A50B0" w:rsidRPr="001A5211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5211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1A52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«Художественно-эстетическое развитие». </w:t>
      </w:r>
      <w:r w:rsidRPr="001A5211">
        <w:rPr>
          <w:rFonts w:ascii="Times New Roman" w:hAnsi="Times New Roman" w:cs="Times New Roman"/>
          <w:sz w:val="28"/>
          <w:szCs w:val="28"/>
          <w:lang w:eastAsia="ru-RU"/>
        </w:rPr>
        <w:t>Использование на занятиях художественного слова, использование малого фольклора (загадок, скороговорок), заучивание стихотворений. Использование альбомов с практическими заданиями (штриховать, закрашивать, соединять, дорисовывать и т.д.).</w:t>
      </w:r>
    </w:p>
    <w:p w:rsidR="003A50B0" w:rsidRPr="001A5211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5211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1A52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«Социально-коммуникативное развитие»</w:t>
      </w:r>
      <w:r w:rsidRPr="001A5211">
        <w:rPr>
          <w:rFonts w:ascii="Times New Roman" w:hAnsi="Times New Roman" w:cs="Times New Roman"/>
          <w:sz w:val="28"/>
          <w:szCs w:val="28"/>
          <w:lang w:eastAsia="ru-RU"/>
        </w:rPr>
        <w:t> Используются игры с детьми и игровые упражнения с использованием наглядного материала, игрушек. Использование настольных , дидактических игр с буквами, со словами; чтение книжек .</w:t>
      </w:r>
    </w:p>
    <w:p w:rsidR="003A50B0" w:rsidRPr="001A5211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5211"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1A52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«Речевое развитие».</w:t>
      </w:r>
      <w:r w:rsidRPr="001A5211">
        <w:rPr>
          <w:rFonts w:ascii="Times New Roman" w:hAnsi="Times New Roman" w:cs="Times New Roman"/>
          <w:sz w:val="28"/>
          <w:szCs w:val="28"/>
          <w:lang w:eastAsia="ru-RU"/>
        </w:rPr>
        <w:t> Используются  тексты  для формирования и совершенствования речевого слуха; упражнения выделять интонационно звук в слове, слово в предложении.</w:t>
      </w:r>
    </w:p>
    <w:p w:rsidR="003A50B0" w:rsidRPr="001A5211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1A5211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52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Реализация программы позволяет организовать работу по нескольким  направлениям: *подготовка к обучению грамоты, *подготовка к обучению чтению, *подготовка к обучению письму.</w:t>
      </w:r>
    </w:p>
    <w:p w:rsidR="003A50B0" w:rsidRPr="00145B89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521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45B89">
        <w:rPr>
          <w:rFonts w:ascii="Times New Roman" w:hAnsi="Times New Roman" w:cs="Times New Roman"/>
          <w:b/>
          <w:sz w:val="28"/>
          <w:szCs w:val="28"/>
          <w:lang w:eastAsia="ru-RU"/>
        </w:rPr>
        <w:t>Подготовка к обучению грамоте. </w:t>
      </w: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311A3">
        <w:rPr>
          <w:rFonts w:ascii="Times New Roman" w:hAnsi="Times New Roman" w:cs="Times New Roman"/>
          <w:sz w:val="28"/>
          <w:szCs w:val="28"/>
          <w:lang w:eastAsia="ru-RU"/>
        </w:rPr>
        <w:t>В старшем дошкольном возрасте уровень речевого развития ребенка выводит его на серьезный этап. Ребенок вплотную подходит к овладению письменными формами речи (чтением и письмом). Сложный процесс освоения грамоты распадается на несколько этапов по возрастному критерию, большая часть из которых приходится на школу. Но чтобы сделать обучение грамоте в школе более успешным, можно часть умений сформировать раньше в дошкольном возрасте.</w:t>
      </w: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311A3">
        <w:rPr>
          <w:rFonts w:ascii="Times New Roman" w:hAnsi="Times New Roman" w:cs="Times New Roman"/>
          <w:sz w:val="28"/>
          <w:szCs w:val="28"/>
          <w:lang w:eastAsia="ru-RU"/>
        </w:rPr>
        <w:t>Цель — заложить основы грамоты (первоначальное чтение и подготовка к обучению письму).</w:t>
      </w: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311A3">
        <w:rPr>
          <w:rFonts w:ascii="Times New Roman" w:hAnsi="Times New Roman" w:cs="Times New Roman"/>
          <w:sz w:val="28"/>
          <w:szCs w:val="28"/>
          <w:lang w:eastAsia="ru-RU"/>
        </w:rPr>
        <w:t>Общие задачи обучения:</w:t>
      </w: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311A3">
        <w:rPr>
          <w:rFonts w:ascii="Times New Roman" w:hAnsi="Times New Roman" w:cs="Times New Roman"/>
          <w:sz w:val="28"/>
          <w:szCs w:val="28"/>
          <w:lang w:eastAsia="ru-RU"/>
        </w:rPr>
        <w:t>знакомить детей с понятиями «звук», «слог», «слово», «предложение»;</w:t>
      </w: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311A3">
        <w:rPr>
          <w:rFonts w:ascii="Times New Roman" w:hAnsi="Times New Roman" w:cs="Times New Roman"/>
          <w:sz w:val="28"/>
          <w:szCs w:val="28"/>
          <w:lang w:eastAsia="ru-RU"/>
        </w:rPr>
        <w:t>знакомить детей с моделями (схемами) слов и предложений, специальными символами для обозначения звуков в слове;</w:t>
      </w: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311A3">
        <w:rPr>
          <w:rFonts w:ascii="Times New Roman" w:hAnsi="Times New Roman" w:cs="Times New Roman"/>
          <w:sz w:val="28"/>
          <w:szCs w:val="28"/>
          <w:lang w:eastAsia="ru-RU"/>
        </w:rPr>
        <w:t>научить детей проводить дифференциацию гласных и согласных фонем, а также дифференциацию твердости-мягкости, звонкости-глухости согласных звуков;</w:t>
      </w: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311A3">
        <w:rPr>
          <w:rFonts w:ascii="Times New Roman" w:hAnsi="Times New Roman" w:cs="Times New Roman"/>
          <w:sz w:val="28"/>
          <w:szCs w:val="28"/>
          <w:lang w:eastAsia="ru-RU"/>
        </w:rPr>
        <w:t>научить детей слоговому членению слов, выделению слогов из слова, постановке ударения в словах, определению ударного слога;</w:t>
      </w: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311A3">
        <w:rPr>
          <w:rFonts w:ascii="Times New Roman" w:hAnsi="Times New Roman" w:cs="Times New Roman"/>
          <w:sz w:val="28"/>
          <w:szCs w:val="28"/>
          <w:lang w:eastAsia="ru-RU"/>
        </w:rPr>
        <w:t>научить различать в предложении слова на слух, определять их количество и последовательность, составлять предложения, в том числе и с заданным количеством слов.</w:t>
      </w:r>
    </w:p>
    <w:p w:rsidR="003A50B0" w:rsidRPr="000311A3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п</w:t>
      </w:r>
      <w:r w:rsidRPr="000311A3">
        <w:rPr>
          <w:rFonts w:ascii="Times New Roman" w:hAnsi="Times New Roman" w:cs="Times New Roman"/>
          <w:sz w:val="28"/>
          <w:szCs w:val="28"/>
          <w:lang w:eastAsia="ru-RU"/>
        </w:rPr>
        <w:t>ознакомить с печатными буквами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A50B0" w:rsidRPr="00145B89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5B89">
        <w:rPr>
          <w:rFonts w:ascii="Times New Roman" w:hAnsi="Times New Roman" w:cs="Times New Roman"/>
          <w:sz w:val="28"/>
          <w:szCs w:val="28"/>
          <w:lang w:eastAsia="ru-RU"/>
        </w:rPr>
        <w:t>На занятиях по обучению грамоте следует уделять особое внимание интонационной выразительности речи. Важно научить дошкольника выделять интонационно звук в слове, слово в предложении , умение управлять темпом и ритмом речи позволит заложить основы выразительного чтения.</w:t>
      </w:r>
    </w:p>
    <w:p w:rsidR="003A50B0" w:rsidRPr="00545063" w:rsidRDefault="003A50B0" w:rsidP="003A50B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5063">
        <w:rPr>
          <w:rFonts w:ascii="Times New Roman" w:hAnsi="Times New Roman" w:cs="Times New Roman"/>
          <w:b/>
          <w:sz w:val="28"/>
          <w:szCs w:val="28"/>
          <w:lang w:eastAsia="ru-RU"/>
        </w:rPr>
        <w:t>2.Подготовка к обучению чтения    </w:t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45063">
        <w:rPr>
          <w:rFonts w:ascii="Times New Roman" w:hAnsi="Times New Roman" w:cs="Times New Roman"/>
          <w:sz w:val="28"/>
          <w:szCs w:val="28"/>
          <w:lang w:eastAsia="ru-RU"/>
        </w:rPr>
        <w:t>Общие задачи обучения: научить произносить все предшествующие согласные фонемыс позиции следующей за ними гласной фонемы, то есть позиционному принципцу чтения. Сформировать удошкольника четкое различение всех гласных и согласных фонем,познакомить детей прежде всего сгласными фонемами и их буквенными обозначениями, научить находить гласные фонемы в словах,научить усваивать согласные фонемы в сочетаниях со всеми гласными</w:t>
      </w:r>
      <w:r w:rsidRPr="002E449F">
        <w:rPr>
          <w:rFonts w:ascii="Times New Roman" w:hAnsi="Times New Roman" w:cs="Times New Roman"/>
          <w:sz w:val="28"/>
          <w:szCs w:val="28"/>
          <w:lang w:eastAsia="ru-RU"/>
        </w:rPr>
        <w:t xml:space="preserve">.  Упражнять в умении различать твердые и мягкие согласные звуки. Дифференцировать звуки, близкие в произношении и по </w:t>
      </w:r>
      <w:r w:rsidRPr="002E44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звучанию. Учить детей устанавливать последовательность звуков в слове.   </w:t>
      </w:r>
      <w:r w:rsidRPr="002E449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умении соотносить букву с соответствующим звуком (звуками). Дифференцировать схожие по изображению буквы.   Дать первоначальное представление о предложении и слове в предложении.</w:t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449F">
        <w:rPr>
          <w:rFonts w:ascii="Times New Roman" w:hAnsi="Times New Roman" w:cs="Times New Roman"/>
          <w:b/>
          <w:sz w:val="28"/>
          <w:szCs w:val="28"/>
          <w:lang w:eastAsia="ru-RU"/>
        </w:rPr>
        <w:t>Подготовка к обучению письму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E449F">
        <w:rPr>
          <w:rFonts w:ascii="Times New Roman" w:hAnsi="Times New Roman" w:cs="Times New Roman"/>
          <w:sz w:val="28"/>
          <w:szCs w:val="28"/>
          <w:lang w:eastAsia="ru-RU"/>
        </w:rPr>
        <w:t>Процесс подготовки дошкольников к обучению письму не должен быть механической тренировкой руки ребенка. Письмо, прежде всего, является умственным процессом, аналитико-синтетической деятельностью. Это должна быть система осознанной, творческой работы каждого ребенка (даже в самых простых заданиях) под руководством и при помощи взрослого.      Предлагаемая система подготовки к обучению письму включает в себя четыре основных направления, которые являются составной частью занятий по основам грамоты и развитию речи. Каждое направление наполнено своими задачами и учебным содержани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ем. Представим их:</w:t>
      </w:r>
      <w:r w:rsidRPr="002E449F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E449F">
        <w:rPr>
          <w:rFonts w:ascii="Times New Roman" w:hAnsi="Times New Roman" w:cs="Times New Roman"/>
          <w:sz w:val="28"/>
          <w:szCs w:val="28"/>
          <w:lang w:eastAsia="ru-RU"/>
        </w:rPr>
        <w:t>1.Развивать руку. Сформировать правильный захват орудия письма. Правильный захват карандаша подразумевает, что его держат тремя пальцами: большим, указательным и средним (щепоть). При этом карандаш лежит на левой стороне среднего пальца. Большой палец поддерживает карандаш слева, а указательный — сверху. Верхний конец карандаша направлен в плечо. При правильном захвате карандаша указательный палец должен легко подниматься, и карандаш при этом не падает.      Для развития щепоти используются пальчиковые игры (особенно для большого и указательного пальцев рук), упражнения с карандашом («Покрути карандаш двумя (тремя) пальцами»), игровые упражнения типа «Посолим суп» и др.</w:t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E449F">
        <w:rPr>
          <w:rFonts w:ascii="Times New Roman" w:hAnsi="Times New Roman" w:cs="Times New Roman"/>
          <w:sz w:val="28"/>
          <w:szCs w:val="28"/>
          <w:lang w:eastAsia="ru-RU"/>
        </w:rPr>
        <w:t>2.Упражнять в правильном распределении мышечной нагрузки руки.      Правильное распределение мышечной нагрузки подразумевает: напряжение (для удержания орудия письма в руке) и чередование силового напряжения и расслабления. Именно такая последовательность смены тонуса мускулатуры рук осуществляется при правильном письме. Формирование правильного распределения мышечной нагрузки руки осуществляется в играх типа «Мозаика», при работе со штампами, в ручном труде (например, работа с иголкой). Причем во всех перечисленных направлениях работы одновременно формируется щепоть руки.      </w:t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E449F">
        <w:rPr>
          <w:rFonts w:ascii="Times New Roman" w:hAnsi="Times New Roman" w:cs="Times New Roman"/>
          <w:sz w:val="28"/>
          <w:szCs w:val="28"/>
          <w:lang w:eastAsia="ru-RU"/>
        </w:rPr>
        <w:t>3.Развивать мелкую моторику рук. Систематически развивать мелкую моторику  руки, сопровождая движения скороговорками, чистоговорками. Активно включать в жизнь детей разнообразные формы работы для развития мелкой моторики рук (работа с карандашами,деталями звуковой схемы).  Пальчиковая гимнастика в данном случае – это самые простые упражнения, основанные на сгибании и разгибании пальцев, сжимании кисти в кулак, постукивании пальцев по поверхности стола. Цель таких упражнений – укрепить мышцы кисти, снять их излишнее напряжение, исключить дрожание руки.</w:t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E449F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выполнения графических упражнений дети учатся: а) свободно регулировать движения по размаху, направленности, степени нажима на </w:t>
      </w:r>
      <w:r w:rsidRPr="002E44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карандаш, по ритму; б) ориентироваться на листе бумаги; в) воспроизводить линии различных конфигураций безотрывным движением руки.</w:t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E449F">
        <w:rPr>
          <w:rFonts w:ascii="Times New Roman" w:hAnsi="Times New Roman" w:cs="Times New Roman"/>
          <w:sz w:val="28"/>
          <w:szCs w:val="28"/>
          <w:lang w:eastAsia="ru-RU"/>
        </w:rPr>
        <w:t>4.Начать подготовку к технике письма.</w:t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E449F">
        <w:rPr>
          <w:rFonts w:ascii="Times New Roman" w:hAnsi="Times New Roman" w:cs="Times New Roman"/>
          <w:sz w:val="28"/>
          <w:szCs w:val="28"/>
          <w:lang w:eastAsia="ru-RU"/>
        </w:rPr>
        <w:t>-Развивать пространственную ориентировку.  В зависимости от возрастных возможностей ребенок учится ориентироваться в пространстве, определять пространственные взаимоотношения относительно себя, относительно другого предмета.</w:t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E449F">
        <w:rPr>
          <w:rFonts w:ascii="Times New Roman" w:hAnsi="Times New Roman" w:cs="Times New Roman"/>
          <w:sz w:val="28"/>
          <w:szCs w:val="28"/>
          <w:lang w:eastAsia="ru-RU"/>
        </w:rPr>
        <w:t>-Формировать элементарные графические умения. Проводить упражнения, подготавливающие к написанию элементов школьного шрифта (упражнения типа «Клубочки», «Волны» и др.). Необходимо широко использовать штриховки, обведение контуров предметов. Прописывание на линии группы контурных изображений предметов (сливы, яблоки, желуди и др.) формирует навык соблюдения строки, удержания размера фигуры, тиражирования изображения. Все это будет необходимо в школе при написании букв в тетради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E449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2E449F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A50B0" w:rsidRDefault="003A50B0" w:rsidP="003A50B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691C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Техническое оснащение занятий.</w:t>
      </w: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2691C">
        <w:rPr>
          <w:rFonts w:ascii="Times New Roman" w:hAnsi="Times New Roman" w:cs="Times New Roman"/>
          <w:sz w:val="28"/>
          <w:szCs w:val="28"/>
          <w:lang w:eastAsia="ru-RU"/>
        </w:rPr>
        <w:t>- Картины для  звукового анализа слов (демонстрационные и раздаточные на каждого ребёнка). 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br/>
        <w:t>- Полоски-схемы звукового состава слов.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br/>
        <w:t>- Фишки (красного, синего, зелёного цветов) демонстрационный и раздаточный.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br/>
        <w:t>- Многофункциональные перфокарты.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br/>
        <w:t>- Тетради в клетку с заданиями на каждого ребёнка.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br/>
        <w:t>- Различные виды азбук.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52691C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2691C">
        <w:rPr>
          <w:rFonts w:ascii="Times New Roman" w:hAnsi="Times New Roman" w:cs="Times New Roman"/>
          <w:sz w:val="28"/>
          <w:szCs w:val="28"/>
          <w:lang w:eastAsia="ru-RU"/>
        </w:rPr>
        <w:t>1. Д.Б. Эльконин.  Как учить детей читать. Методическое пособие под редакцией Е.И.Соколовой. –М.: «Знание»,  1991 г.</w:t>
      </w: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t>. Л.Е. Журова, Н.С. Варенцова, Н.В. Дурова, Л.Н. Невская. Обучение дошкольников грамоте. Методическое пособие под редакцией Н.В. Дуровой. - М.: «Школьная Пресса», 2004 г.</w:t>
      </w: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2691C">
        <w:rPr>
          <w:rFonts w:ascii="Times New Roman" w:hAnsi="Times New Roman" w:cs="Times New Roman"/>
          <w:sz w:val="28"/>
          <w:szCs w:val="28"/>
          <w:lang w:eastAsia="ru-RU"/>
        </w:rPr>
        <w:t>Дидактические материалы:</w:t>
      </w: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3.  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t>Н.В. Дурова, Л.Н. Невская. Поиграем в слова. - М.: «Школьная Пресса», 2006 г.</w:t>
      </w: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4. 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t>Н.В. Дурова, Л.Н. Невская. От слова к звуку. - М.: «Школьная Пресса», 2006 г.</w:t>
      </w: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t xml:space="preserve">Волина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В. Занимательная азбуковедение. -М</w:t>
      </w: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Рыжак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t>ова Е.Н., Буланович Н.И. Занимательные игры и упражнения с пальчиковой аз</w:t>
      </w:r>
      <w:r>
        <w:rPr>
          <w:rFonts w:ascii="Times New Roman" w:hAnsi="Times New Roman" w:cs="Times New Roman"/>
          <w:sz w:val="28"/>
          <w:szCs w:val="28"/>
          <w:lang w:eastAsia="ru-RU"/>
        </w:rPr>
        <w:t>букой. -</w:t>
      </w:r>
      <w:r w:rsidRPr="0052691C">
        <w:rPr>
          <w:rFonts w:ascii="Times New Roman" w:hAnsi="Times New Roman" w:cs="Times New Roman"/>
          <w:sz w:val="28"/>
          <w:szCs w:val="28"/>
          <w:lang w:eastAsia="ru-RU"/>
        </w:rPr>
        <w:t>М.,</w:t>
      </w: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Pr="0052691C" w:rsidRDefault="003A50B0" w:rsidP="003A50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0B0" w:rsidRDefault="003A50B0" w:rsidP="003A50B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A50B0" w:rsidRDefault="003A50B0" w:rsidP="003A50B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55DDD" w:rsidRDefault="00955DDD"/>
    <w:sectPr w:rsidR="0095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B3A"/>
    <w:multiLevelType w:val="multilevel"/>
    <w:tmpl w:val="33C4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B3B06"/>
    <w:multiLevelType w:val="multilevel"/>
    <w:tmpl w:val="2F6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8098F"/>
    <w:multiLevelType w:val="multilevel"/>
    <w:tmpl w:val="D278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77760"/>
    <w:multiLevelType w:val="multilevel"/>
    <w:tmpl w:val="DCFA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06F04"/>
    <w:multiLevelType w:val="hybridMultilevel"/>
    <w:tmpl w:val="715667AE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5" w15:restartNumberingAfterBreak="0">
    <w:nsid w:val="22612492"/>
    <w:multiLevelType w:val="multilevel"/>
    <w:tmpl w:val="40A8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15B74"/>
    <w:multiLevelType w:val="multilevel"/>
    <w:tmpl w:val="91FC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55E59"/>
    <w:multiLevelType w:val="multilevel"/>
    <w:tmpl w:val="AD80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378AB"/>
    <w:multiLevelType w:val="multilevel"/>
    <w:tmpl w:val="046E4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30890"/>
    <w:multiLevelType w:val="multilevel"/>
    <w:tmpl w:val="4F5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05A01"/>
    <w:multiLevelType w:val="multilevel"/>
    <w:tmpl w:val="3FDE7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16309"/>
    <w:multiLevelType w:val="multilevel"/>
    <w:tmpl w:val="4448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C5C64"/>
    <w:multiLevelType w:val="multilevel"/>
    <w:tmpl w:val="79508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80916"/>
    <w:multiLevelType w:val="multilevel"/>
    <w:tmpl w:val="64E0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5C16BB"/>
    <w:multiLevelType w:val="multilevel"/>
    <w:tmpl w:val="7DC6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55EC4"/>
    <w:multiLevelType w:val="multilevel"/>
    <w:tmpl w:val="86781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12CAC"/>
    <w:multiLevelType w:val="multilevel"/>
    <w:tmpl w:val="DD4A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46F36"/>
    <w:multiLevelType w:val="multilevel"/>
    <w:tmpl w:val="5C74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503C50"/>
    <w:multiLevelType w:val="multilevel"/>
    <w:tmpl w:val="F0FE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070FE"/>
    <w:multiLevelType w:val="multilevel"/>
    <w:tmpl w:val="2DD2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ED6EEB"/>
    <w:multiLevelType w:val="multilevel"/>
    <w:tmpl w:val="12E0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E6C94"/>
    <w:multiLevelType w:val="multilevel"/>
    <w:tmpl w:val="9710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C50DD"/>
    <w:multiLevelType w:val="multilevel"/>
    <w:tmpl w:val="FD66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ED1249"/>
    <w:multiLevelType w:val="multilevel"/>
    <w:tmpl w:val="9B32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17"/>
  </w:num>
  <w:num w:numId="5">
    <w:abstractNumId w:val="18"/>
  </w:num>
  <w:num w:numId="6">
    <w:abstractNumId w:val="8"/>
  </w:num>
  <w:num w:numId="7">
    <w:abstractNumId w:val="22"/>
  </w:num>
  <w:num w:numId="8">
    <w:abstractNumId w:val="2"/>
  </w:num>
  <w:num w:numId="9">
    <w:abstractNumId w:val="9"/>
  </w:num>
  <w:num w:numId="10">
    <w:abstractNumId w:val="0"/>
  </w:num>
  <w:num w:numId="11">
    <w:abstractNumId w:val="11"/>
  </w:num>
  <w:num w:numId="12">
    <w:abstractNumId w:val="19"/>
  </w:num>
  <w:num w:numId="13">
    <w:abstractNumId w:val="1"/>
  </w:num>
  <w:num w:numId="14">
    <w:abstractNumId w:val="7"/>
  </w:num>
  <w:num w:numId="15">
    <w:abstractNumId w:val="13"/>
  </w:num>
  <w:num w:numId="16">
    <w:abstractNumId w:val="14"/>
  </w:num>
  <w:num w:numId="17">
    <w:abstractNumId w:val="6"/>
  </w:num>
  <w:num w:numId="18">
    <w:abstractNumId w:val="3"/>
  </w:num>
  <w:num w:numId="19">
    <w:abstractNumId w:val="16"/>
  </w:num>
  <w:num w:numId="20">
    <w:abstractNumId w:val="20"/>
  </w:num>
  <w:num w:numId="21">
    <w:abstractNumId w:val="4"/>
  </w:num>
  <w:num w:numId="22">
    <w:abstractNumId w:val="12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0B0"/>
    <w:rsid w:val="003A50B0"/>
    <w:rsid w:val="003F7A77"/>
    <w:rsid w:val="00955DDD"/>
    <w:rsid w:val="009915FA"/>
    <w:rsid w:val="00CC0D18"/>
    <w:rsid w:val="00D200BE"/>
    <w:rsid w:val="00E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DF4A"/>
  <w15:docId w15:val="{6178CE7F-BC1F-4D0B-B8EC-D304707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50B0"/>
  </w:style>
  <w:style w:type="paragraph" w:styleId="a4">
    <w:name w:val="No Spacing"/>
    <w:uiPriority w:val="1"/>
    <w:qFormat/>
    <w:rsid w:val="003A50B0"/>
    <w:pPr>
      <w:spacing w:after="0" w:line="240" w:lineRule="auto"/>
    </w:pPr>
    <w:rPr>
      <w:rFonts w:eastAsiaTheme="minorHAnsi"/>
      <w:lang w:eastAsia="en-US"/>
    </w:rPr>
  </w:style>
  <w:style w:type="character" w:customStyle="1" w:styleId="c1">
    <w:name w:val="c1"/>
    <w:basedOn w:val="a0"/>
    <w:rsid w:val="003A50B0"/>
  </w:style>
  <w:style w:type="paragraph" w:customStyle="1" w:styleId="c0">
    <w:name w:val="c0"/>
    <w:basedOn w:val="a"/>
    <w:rsid w:val="003A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50B0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3A50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4460</Words>
  <Characters>25423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2022-04-12T19:34:00Z</dcterms:created>
  <dcterms:modified xsi:type="dcterms:W3CDTF">2025-11-30T13:26:00Z</dcterms:modified>
</cp:coreProperties>
</file>