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69F3" w14:textId="2111FDCC" w:rsidR="000F67AD" w:rsidRPr="001A3466" w:rsidRDefault="000F67AD"/>
    <w:p w14:paraId="4A423A6C" w14:textId="69C82DBA" w:rsidR="00011F9A" w:rsidRDefault="00011F9A"/>
    <w:p w14:paraId="261F9D76" w14:textId="198EA578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1F0B2" w14:textId="77777777" w:rsidR="001A3466" w:rsidRPr="000B00F5" w:rsidRDefault="00011F9A" w:rsidP="000B00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0221961"/>
      <w:r w:rsidRPr="000B00F5">
        <w:rPr>
          <w:rFonts w:ascii="Times New Roman" w:eastAsia="Times New Roman" w:hAnsi="Times New Roman" w:cs="Times New Roman"/>
          <w:sz w:val="28"/>
          <w:szCs w:val="28"/>
        </w:rPr>
        <w:t>Комплекс упражнений</w:t>
      </w:r>
    </w:p>
    <w:p w14:paraId="3B280F41" w14:textId="77777777" w:rsidR="001A3466" w:rsidRPr="000B00F5" w:rsidRDefault="00011F9A" w:rsidP="000B00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F5">
        <w:rPr>
          <w:rFonts w:ascii="Times New Roman" w:eastAsia="Times New Roman" w:hAnsi="Times New Roman" w:cs="Times New Roman"/>
          <w:sz w:val="28"/>
          <w:szCs w:val="28"/>
        </w:rPr>
        <w:t>по формированию</w:t>
      </w:r>
      <w:r w:rsidRPr="000B00F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00F5">
        <w:rPr>
          <w:rFonts w:ascii="Times New Roman" w:eastAsia="Times New Roman" w:hAnsi="Times New Roman" w:cs="Times New Roman"/>
          <w:sz w:val="28"/>
          <w:szCs w:val="28"/>
        </w:rPr>
        <w:t>мотивации к изучению иностранного языка</w:t>
      </w:r>
    </w:p>
    <w:p w14:paraId="025260AE" w14:textId="2D53A723" w:rsidR="001A3466" w:rsidRPr="000B00F5" w:rsidRDefault="00011F9A" w:rsidP="000B00F5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00F5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в общеобразовательной </w:t>
      </w: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bookmarkEnd w:id="0"/>
      <w:r w:rsidRPr="000B00F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</w:p>
    <w:p w14:paraId="106EBD5F" w14:textId="0ADE0429" w:rsidR="00011F9A" w:rsidRPr="000B00F5" w:rsidRDefault="00011F9A" w:rsidP="000B00F5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категория «</w:t>
      </w: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Warm</w:t>
      </w: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Up</w:t>
      </w:r>
      <w:r w:rsidRPr="000B00F5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14:paraId="70E849CC" w14:textId="1A63FDD7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DD5C9" w14:textId="72CF27BB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7251E" w14:textId="2E37C757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72D79" w14:textId="3BC83EC5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E7B89" w14:textId="77777777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627F9" w14:textId="0BC846C3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F6F5F" w14:textId="0B7062C3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00897" w14:textId="32765E93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C4442" w14:textId="7CE3991B" w:rsidR="00011F9A" w:rsidRPr="000B00F5" w:rsidRDefault="000B00F5" w:rsidP="000B0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11F9A" w:rsidRPr="000B00F5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="00011F9A" w:rsidRPr="000B00F5">
        <w:rPr>
          <w:rFonts w:ascii="Times New Roman" w:hAnsi="Times New Roman" w:cs="Times New Roman"/>
          <w:sz w:val="28"/>
          <w:szCs w:val="28"/>
        </w:rPr>
        <w:t>,</w:t>
      </w:r>
    </w:p>
    <w:p w14:paraId="1AD19308" w14:textId="4DD84CBA" w:rsidR="00011F9A" w:rsidRPr="000B00F5" w:rsidRDefault="00011F9A" w:rsidP="000B00F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2024</w:t>
      </w:r>
    </w:p>
    <w:p w14:paraId="4ABB3C48" w14:textId="77777777" w:rsidR="00161719" w:rsidRPr="000B00F5" w:rsidRDefault="00161719" w:rsidP="000B00F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14:paraId="53764A7C" w14:textId="0AAEA7E5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694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600"/>
        <w:gridCol w:w="496"/>
      </w:tblGrid>
      <w:tr w:rsidR="00011F9A" w:rsidRPr="000B00F5" w14:paraId="027D8271" w14:textId="77777777" w:rsidTr="000B00F5">
        <w:trPr>
          <w:trHeight w:val="496"/>
        </w:trPr>
        <w:tc>
          <w:tcPr>
            <w:tcW w:w="406" w:type="dxa"/>
          </w:tcPr>
          <w:p w14:paraId="56393221" w14:textId="064581B1" w:rsidR="00011F9A" w:rsidRPr="000B00F5" w:rsidRDefault="00011F9A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6" w:type="dxa"/>
          </w:tcPr>
          <w:p w14:paraId="6B44FF6A" w14:textId="45D225C6" w:rsidR="00011F9A" w:rsidRPr="000B00F5" w:rsidRDefault="00011F9A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</w:t>
            </w:r>
            <w:proofErr w:type="gramStart"/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924D7" w:rsidRPr="000B00F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8924D7" w:rsidRPr="000B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5" w:type="dxa"/>
          </w:tcPr>
          <w:p w14:paraId="51078722" w14:textId="2398456F" w:rsidR="00011F9A" w:rsidRPr="000B00F5" w:rsidRDefault="00011F9A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00F5" w:rsidRPr="000B00F5" w14:paraId="429209C4" w14:textId="77777777" w:rsidTr="000B00F5">
        <w:trPr>
          <w:trHeight w:val="496"/>
        </w:trPr>
        <w:tc>
          <w:tcPr>
            <w:tcW w:w="406" w:type="dxa"/>
          </w:tcPr>
          <w:p w14:paraId="7E558901" w14:textId="0B0F3353" w:rsidR="000B00F5" w:rsidRPr="000B00F5" w:rsidRDefault="000B00F5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6" w:type="dxa"/>
          </w:tcPr>
          <w:p w14:paraId="3275F861" w14:textId="13A4421F" w:rsidR="000B00F5" w:rsidRPr="000B00F5" w:rsidRDefault="000B00F5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Упражнения-игры………………………………</w:t>
            </w:r>
            <w:proofErr w:type="gramStart"/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5" w:type="dxa"/>
          </w:tcPr>
          <w:p w14:paraId="72C67561" w14:textId="1F894FD1" w:rsidR="000B00F5" w:rsidRPr="000B00F5" w:rsidRDefault="000B00F5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4D7" w:rsidRPr="000B00F5" w14:paraId="33B0A3F6" w14:textId="77777777" w:rsidTr="000B00F5">
        <w:trPr>
          <w:trHeight w:val="496"/>
        </w:trPr>
        <w:tc>
          <w:tcPr>
            <w:tcW w:w="406" w:type="dxa"/>
          </w:tcPr>
          <w:p w14:paraId="5AD3FB64" w14:textId="400FB3FD" w:rsidR="008924D7" w:rsidRPr="000B00F5" w:rsidRDefault="003D25E7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6" w:type="dxa"/>
          </w:tcPr>
          <w:p w14:paraId="11600026" w14:textId="72D985C2" w:rsidR="008924D7" w:rsidRPr="000B00F5" w:rsidRDefault="008924D7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Активные упражнения …………………………</w:t>
            </w:r>
            <w:proofErr w:type="gramStart"/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5" w:type="dxa"/>
          </w:tcPr>
          <w:p w14:paraId="2AF27CF6" w14:textId="1DED4AE1" w:rsidR="008924D7" w:rsidRPr="000B00F5" w:rsidRDefault="008924D7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24D7" w:rsidRPr="000B00F5" w14:paraId="0DD400A8" w14:textId="77777777" w:rsidTr="000B00F5">
        <w:trPr>
          <w:trHeight w:val="1510"/>
        </w:trPr>
        <w:tc>
          <w:tcPr>
            <w:tcW w:w="406" w:type="dxa"/>
          </w:tcPr>
          <w:p w14:paraId="2043D073" w14:textId="7C57BBF2" w:rsidR="008924D7" w:rsidRPr="000B00F5" w:rsidRDefault="000B00F5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6" w:type="dxa"/>
          </w:tcPr>
          <w:p w14:paraId="7864D7F9" w14:textId="3BA7CA62" w:rsidR="002424D2" w:rsidRPr="000B00F5" w:rsidRDefault="002424D2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Упражнения для тренировки разговорного английско</w:t>
            </w:r>
            <w:r w:rsidR="000B00F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0B00F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="000B00F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B0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A0908F" w14:textId="77777777" w:rsidR="008924D7" w:rsidRPr="000B00F5" w:rsidRDefault="008924D7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5BACA20D" w14:textId="77777777" w:rsidR="003D25E7" w:rsidRPr="000B00F5" w:rsidRDefault="003D25E7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6B468" w14:textId="78CFEC64" w:rsidR="008924D7" w:rsidRPr="000B00F5" w:rsidRDefault="002424D2" w:rsidP="000B0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653458B7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3F9B46C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4B6F3AF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6E1A98C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CDAAA67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EC1B591" w14:textId="2F0BF076" w:rsidR="00011F9A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814B70E" w14:textId="4DBF8C45" w:rsid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8751A64" w14:textId="77777777" w:rsidR="000B00F5" w:rsidRP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1A1BE2D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C6E0FF6" w14:textId="279BDED1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1BFBE36" w14:textId="77777777" w:rsidR="003D25E7" w:rsidRPr="000B00F5" w:rsidRDefault="003D25E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958D292" w14:textId="77777777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CD27A97" w14:textId="63AEF0CD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lastRenderedPageBreak/>
        <w:t xml:space="preserve">Вашему вниманию представлены фантастические предложениями по разминке для начальных классов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. Развивайте свой мозг с помощью этой подборки веселых и простых для понимания игр.</w:t>
      </w:r>
    </w:p>
    <w:p w14:paraId="615B45A9" w14:textId="16D32A01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Правильное начало урока может задать тон на весь день. Если сразу перейти к сложной теме, у учащихся может возникнуть ощущение перегруженности и потери интереса к обучению. Вот почему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разминка  так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важна. Они помогают учащимся заставить свой мозг работать.</w:t>
      </w:r>
    </w:p>
    <w:p w14:paraId="0C536565" w14:textId="5CAA9614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Лучшие разминки — простые, но веселые. Что-то, что не составит для них труда, но также поможет им разогреть мозг. Итак,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здесь  собраны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 разминочные занятия, чтобы помочь разнообразить уроки английского языка.</w:t>
      </w:r>
    </w:p>
    <w:p w14:paraId="174C75C1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FB80D5B" w14:textId="696BA27A" w:rsidR="008924D7" w:rsidRPr="000B00F5" w:rsidRDefault="008924D7" w:rsidP="000B00F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C911E66" w14:textId="77777777" w:rsidR="008924D7" w:rsidRPr="000B00F5" w:rsidRDefault="008924D7" w:rsidP="000B00F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8D41989" w14:textId="77777777" w:rsidR="008924D7" w:rsidRPr="000B00F5" w:rsidRDefault="008924D7" w:rsidP="000B00F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776D676B" w14:textId="77777777" w:rsidR="008924D7" w:rsidRPr="000B00F5" w:rsidRDefault="008924D7" w:rsidP="000B00F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2D06A33" w14:textId="5ABC206F" w:rsidR="00011F9A" w:rsidRPr="000B00F5" w:rsidRDefault="00011F9A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C594E" w14:textId="77777777" w:rsidR="00083F15" w:rsidRPr="000B00F5" w:rsidRDefault="00083F15" w:rsidP="000B00F5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008CEFBC" w14:textId="4876FDBC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1. Two truths and a lie</w:t>
      </w:r>
    </w:p>
    <w:p w14:paraId="31A7299C" w14:textId="25C0CDB4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В эту игру особенно важно играть на первых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уроках ,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поскольку она помогает им лучше узнать друг друга. Учащиеся в классе будут более склонны к участию, задавая больше вопросов разнообразных, не повторяющихся вопросов.</w:t>
      </w:r>
    </w:p>
    <w:p w14:paraId="74F40E80" w14:textId="610F2A7D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Для этой игры все что нужно, это доска и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ручка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Затем каждый учащийся должен записать о себе две правдивые вещи и одну ложь</w:t>
      </w:r>
      <w:r w:rsidR="000B00F5" w:rsidRPr="000B00F5">
        <w:rPr>
          <w:rFonts w:ascii="Times New Roman" w:hAnsi="Times New Roman" w:cs="Times New Roman"/>
          <w:sz w:val="28"/>
          <w:szCs w:val="28"/>
        </w:rPr>
        <w:t>, либо назвать преподавателю</w:t>
      </w:r>
      <w:r w:rsidRPr="000B00F5">
        <w:rPr>
          <w:rFonts w:ascii="Times New Roman" w:hAnsi="Times New Roman" w:cs="Times New Roman"/>
          <w:sz w:val="28"/>
          <w:szCs w:val="28"/>
        </w:rPr>
        <w:t>. Затем остальная часть класса должна задать им вопросы, чтобы выяснить, какой из них является ложью.</w:t>
      </w:r>
    </w:p>
    <w:p w14:paraId="6EE821CD" w14:textId="1CB82F9D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Эта игра позволяет учащимся практиковать разговорные навыки и изучать различный словарный запас. Это отличное развлечение для начала урока в начале нового года.</w:t>
      </w:r>
    </w:p>
    <w:p w14:paraId="61074E8F" w14:textId="61451B8D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00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714271" wp14:editId="425D7761">
            <wp:extent cx="1464236" cy="1378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18" cy="138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9A3F" w14:textId="4ACF1B95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66204D7" w14:textId="79605A2F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949B59" w14:textId="7E6DD1E1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Question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relay</w:t>
      </w:r>
    </w:p>
    <w:p w14:paraId="6E1C4D24" w14:textId="333EEC61" w:rsidR="00083F15" w:rsidRPr="000B00F5" w:rsidRDefault="006329BE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Это быстрое и очень простое разминочное упражнение, которое легко адаптировать к различным темам. Все, что вам нужно сделать, это выбрать тему (обычно ту, которую вы обсуждали в классе) и установить для себя ограничение по времени, возможно, 60 секунд. Затем начните с того, что задайте учащемуся вопрос по этой теме, например: «Какой у вас любимый вид спорта?». Затем учащийся отвечает на ваш вопрос, а затем задает еще один вопрос на ту же тему другому учащемуся.</w:t>
      </w:r>
    </w:p>
    <w:p w14:paraId="0656414A" w14:textId="0CD12B3B" w:rsidR="00083F15" w:rsidRPr="000B00F5" w:rsidRDefault="006329BE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Цель этой игры — быстро задавать вопросы и отвечать на них. Посмотрите, сколько вы сможете пройти за отведенное время, и превратите это в постоянное соревнование, затрагивая разные темы, бросая вызов своему классу, чтобы побить ваш рекорд. Это хорошо работает, поскольку у учащихся меньше времени на то, чтобы придумать новые вопросы, прежде чем они вернутся к ним, что усложняет задачу.</w:t>
      </w:r>
    </w:p>
    <w:p w14:paraId="5ABFFE4D" w14:textId="56DD6B59" w:rsidR="001A3466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50698A" wp14:editId="03A9220F">
            <wp:extent cx="1517463" cy="1517463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9" cy="152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6907" w14:textId="5A2F1C7E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lastRenderedPageBreak/>
        <w:t>3.</w:t>
      </w:r>
      <w:r w:rsidRPr="000B00F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Spot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word</w:t>
      </w:r>
    </w:p>
    <w:p w14:paraId="5C64F1BA" w14:textId="4764CD4C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Напишите на доске длинное слово, в идеале связанное с темой, которую вы освещаете, состоящее как минимум из девяти букв. Затем установите для учащихся ограничение по времени, чтобы увидеть, сколько слов они смогут составить из этого слова. Прелесть этой игры в том, что она может продолжаться столько времени, сколько вы захотите. Если вы хотите скоротать еще несколько минут, просто добавьте на доску еще одно слово. Наградные баллы за самые и самые длинные найденные слова.</w:t>
      </w:r>
    </w:p>
    <w:p w14:paraId="0124C86F" w14:textId="77777777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1E3E8E0" w14:textId="6BACCBEB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Question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scramble</w:t>
      </w:r>
    </w:p>
    <w:p w14:paraId="7DF8A362" w14:textId="5DC6523B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Напишите на доске вопрос, основанный на том, что вы будете изучать на этом уроке. Например, если вы собираетесь изучать домашних животных, вы можете написать: «Какой шум издает собака?». Но перемешайте слова так, чтобы они были в неправильном порядке: чем длиннее предложение, тем сложнее задача для учащихся. Затем дайте учащимся определенное количество времени, чтобы попытаться расшифровать предложение и вернуть его в правильный порядок. Это интересный способ разнообразить урок.</w:t>
      </w:r>
    </w:p>
    <w:p w14:paraId="372F6C83" w14:textId="128BAF82" w:rsidR="00083F15" w:rsidRPr="000B00F5" w:rsidRDefault="00083F15" w:rsidP="000B00F5">
      <w:pPr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DA3355B" wp14:editId="305419BA">
            <wp:extent cx="3406513" cy="12192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92" cy="12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D869" w14:textId="77777777" w:rsidR="003D25E7" w:rsidRPr="000B00F5" w:rsidRDefault="003D25E7" w:rsidP="000B00F5">
      <w:pPr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8A7631" w14:textId="7F67ECC8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Quick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fire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role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play</w:t>
      </w:r>
    </w:p>
    <w:p w14:paraId="50F3B276" w14:textId="076C20A2" w:rsidR="00083F1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Ролевая игра – отличный способ для учащихся развить свои разговорные навыки. Итак, в качестве быстрой разминки разделите класс на пары (если число нечетное, с вами может работать один ученик, насколько ему повезло?) и выберите разные сценарии начала разговора. Это может быть что угодно: один учащийся — инопланетянин, который случайно прилетел на Землю, а другой учащийся спрашивает о своей родной планете, или один учащийся — художник, занимающийся декоратором, а другой учащийся жалуется на проделанную работу. их дом. Дайте учащимся несколько минут, чтобы они вжились в роль и увидели, какие странные и замечательные разговоры вы можете услышать.</w:t>
      </w:r>
    </w:p>
    <w:p w14:paraId="5A2C9E86" w14:textId="7CCA52F1" w:rsid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8DCE6B3" w14:textId="77777777" w:rsidR="000B00F5" w:rsidRP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082FD71" w14:textId="5C419F28" w:rsidR="003D25E7" w:rsidRPr="000B00F5" w:rsidRDefault="003D25E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9891065" w14:textId="64161139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6.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Chatterbox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challenge</w:t>
      </w:r>
    </w:p>
    <w:p w14:paraId="107C6082" w14:textId="0FFF1E42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Напишите на доске вопрос, основанный на том, что вы будете изучать на этом уроке. Например, если вы собираетесь изучать домашних животных, вы можете написать: «Какой шум издает собака?». Но перемешайте слова так, чтобы они были в неправильном порядке: чем длиннее предложение, тем сложнее задача для учащихся. Затем дайте учащимся определенное количество времени, чтобы попытаться расшифровать предложение и вернуть его в правильный порядок.</w:t>
      </w:r>
    </w:p>
    <w:p w14:paraId="3D9F973E" w14:textId="07CA3A1B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423C19F" w14:textId="1AC7EA39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271511F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3518B70" w14:textId="0E8F0AA9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Pictionary</w:t>
      </w:r>
    </w:p>
    <w:p w14:paraId="1FF992B4" w14:textId="5FAA3369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Это веселая игра-разминка, которую вы можете использовать, чтобы сосредоточиться на определенной теме или на ряде тем. Просто составьте список слов или фраз и поместите их в шапку. Затем предложите учащемуся подойти к доске, выбрать один из них из шляпы и дать ему определенное время, чтобы нарисовать выбранное слово или фразу. Затем остальная часть класса должна угадать, что они пытаются нарисовать. Тот, кто угадает правильно, </w:t>
      </w:r>
      <w:r w:rsidRPr="000B00F5">
        <w:rPr>
          <w:rFonts w:ascii="Times New Roman" w:hAnsi="Times New Roman" w:cs="Times New Roman"/>
          <w:sz w:val="28"/>
          <w:szCs w:val="28"/>
        </w:rPr>
        <w:lastRenderedPageBreak/>
        <w:t>получает балл, а учащийся, рисующий, также получает балл, если его слово или фраза угаданы правильно.</w:t>
      </w:r>
    </w:p>
    <w:p w14:paraId="2A2D02A9" w14:textId="77777777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8B20551" w14:textId="1BCBDD32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missing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76F18BCC" w14:textId="1F83211B" w:rsidR="00083F15" w:rsidRPr="000B00F5" w:rsidRDefault="00083F15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Разместите на доске несколько изображений (проявите творческий подход и нарисуйте свои собственные или используйте готовые изображения), которые соответствуют определенному месту или комнате. Например, вы можете выбрать ванную комнату и добавить изображения ванны, раковины, резиновой утки и т. д. Затем выберите слово для чего-то, чего там нет (например, душа), и обозначьте каждую букву слова с помощью тире. Остальная часть игры следует обычным правилам палача: если ученик правильно угадывает букву, вы заполняете ее на тире, если он угадывает букву неправильно, вы начинаете рисовать фигуру висельника. Учащиеся должны угадать правильное слово, прежде чем мужчина умрет.</w:t>
      </w:r>
    </w:p>
    <w:p w14:paraId="30D5B5F9" w14:textId="4D8B6AAC" w:rsidR="00083F15" w:rsidRDefault="00083F15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8815E2" w14:textId="17BC714C" w:rsidR="000B00F5" w:rsidRDefault="000B00F5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31D31" w14:textId="1693BD91" w:rsidR="000B00F5" w:rsidRDefault="000B00F5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C1235" w14:textId="61B34D60" w:rsidR="000B00F5" w:rsidRDefault="000B00F5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C38B6" w14:textId="77777777" w:rsidR="000B00F5" w:rsidRPr="000B00F5" w:rsidRDefault="000B00F5" w:rsidP="000B00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D2013" w14:textId="15FB2AC8" w:rsidR="008924D7" w:rsidRPr="000B00F5" w:rsidRDefault="003D25E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924D7" w:rsidRPr="000B00F5">
        <w:rPr>
          <w:rFonts w:ascii="Times New Roman" w:hAnsi="Times New Roman" w:cs="Times New Roman"/>
          <w:sz w:val="28"/>
          <w:szCs w:val="28"/>
        </w:rPr>
        <w:t>ктивные упражнения</w:t>
      </w:r>
    </w:p>
    <w:p w14:paraId="44A30F4D" w14:textId="5A95650A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tall</w:t>
      </w:r>
      <w:r w:rsidR="00083F15" w:rsidRPr="000B00F5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30520D52" w14:textId="753E6DEA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Ребята выстраиваются в полукруг вокруг учителя и повторяют слова и движения за ним.</w:t>
      </w:r>
    </w:p>
    <w:p w14:paraId="770BA975" w14:textId="5FA504C2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This is tall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spellEnd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spellEnd"/>
    </w:p>
    <w:p w14:paraId="14C785C9" w14:textId="58B478F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This is small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small</w:t>
      </w:r>
      <w:proofErr w:type="spellEnd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small</w:t>
      </w:r>
      <w:proofErr w:type="spellEnd"/>
    </w:p>
    <w:p w14:paraId="5D49B5B2" w14:textId="1E918A8D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This is sort short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short</w:t>
      </w:r>
      <w:proofErr w:type="spellEnd"/>
    </w:p>
    <w:p w14:paraId="6C5FF076" w14:textId="507D0F80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This is long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long</w:t>
      </w:r>
      <w:proofErr w:type="spellEnd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long</w:t>
      </w:r>
      <w:proofErr w:type="spellEnd"/>
    </w:p>
    <w:p w14:paraId="51CBC8FD" w14:textId="19FC5CC8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Ключевая фраза 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B00F5">
        <w:rPr>
          <w:rFonts w:ascii="Times New Roman" w:hAnsi="Times New Roman" w:cs="Times New Roman"/>
          <w:sz w:val="28"/>
          <w:szCs w:val="28"/>
        </w:rPr>
        <w:t xml:space="preserve"> продолжение может быть на ваш вкус и выбор.</w:t>
      </w:r>
    </w:p>
    <w:p w14:paraId="7DC69C3E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F51DCC6" w14:textId="29FFEF47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Hot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potato</w:t>
      </w:r>
    </w:p>
    <w:p w14:paraId="5A8B422B" w14:textId="68C877E4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В этой игре вы передаете какой-нибудь предмет — это может быть картошка или, что то же самое, просто резинка или точилка для карандашей — все, что у вас есть под рукой. Установите таймер в классе. Раздавая «горячую картошку», каждый учащийся должен придумать слово или фразу для определенной темы, которую вы выбрали. Как только они придумают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что-нибудь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и вы одобрите, они смогут передать вам «горячую картошку». Тот, кто держит его, когда время истекает, выбывает.</w:t>
      </w:r>
    </w:p>
    <w:p w14:paraId="03A8FD4B" w14:textId="0509CCC3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4011640" w14:textId="18BF850C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65FD124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25351BC" w14:textId="24E6F2E6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>11.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Simon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says</w:t>
      </w:r>
    </w:p>
    <w:p w14:paraId="1DC090B3" w14:textId="64FF93A9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Ведущий игры говорит: «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», после чего он произносит команду, которую ученики должны выполнить. При этом он сам показывает это действие.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Обучающиеся  должны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выполнять эти команды только при условии, когда перед ними есть фраза «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». Усложнить игру можно тем, что при названии определенной команды ведущий будет выполнять противоположное действие.</w:t>
      </w:r>
    </w:p>
    <w:p w14:paraId="7F7BDFDE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14:paraId="4E48345E" w14:textId="1107C453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Ведущий говорит: «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Simon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!», а сам вместо этой команды садится. Обучающиеся должны заметить подвох и выполнить то, что было сказано в команде.</w:t>
      </w:r>
    </w:p>
    <w:p w14:paraId="4B012A76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1827249" w14:textId="160A109C" w:rsidR="008924D7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12.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="008924D7" w:rsidRPr="000B00F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proofErr w:type="spellStart"/>
      <w:r w:rsidR="008924D7"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Can</w:t>
      </w:r>
      <w:proofErr w:type="spellEnd"/>
      <w:r w:rsidR="008924D7"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924D7"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and</w:t>
      </w:r>
      <w:proofErr w:type="spellEnd"/>
      <w:r w:rsidR="008924D7"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8924D7"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can’t</w:t>
      </w:r>
      <w:proofErr w:type="spellEnd"/>
    </w:p>
    <w:p w14:paraId="217E23B1" w14:textId="35704A43" w:rsidR="006329BE" w:rsidRPr="000B00F5" w:rsidRDefault="008924D7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</w:rPr>
        <w:t>Обучающиеся ети слушают вопрос ведущего, отвечают на него положительно или отрицательно: “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proofErr w:type="gramStart"/>
      <w:r w:rsidRPr="000B00F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No, 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. В случае положительного ответа, выполняют названные движения. С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 you hop 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like a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fo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х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? No, I can’t. The rabbit can hop.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Сan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B00F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31300C" w14:textId="0B828433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</w:p>
    <w:p w14:paraId="1ED6FED9" w14:textId="6559F31D" w:rsidR="008924D7" w:rsidRPr="000B00F5" w:rsidRDefault="00161719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0B00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B06628" wp14:editId="7C29A989">
            <wp:extent cx="1729105" cy="1290616"/>
            <wp:effectExtent l="0" t="0" r="4445" b="5080"/>
            <wp:docPr id="6" name="Рисунок 6" descr="What's missing Game - Memory activity - Party Games 4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t's missing Game - Memory activity - Party Games 4 Ki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66" cy="13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CE6F" w14:textId="346750D5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13.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Run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!</w:t>
      </w:r>
    </w:p>
    <w:p w14:paraId="6431C6DB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говорит: “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Run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!” Все дети бегают, пока не услышат: “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Freeze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Animals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!”. Участникам необходимо принять позу любого животного. Ведущий отгадывает, задавая вопросы: “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proofErr w:type="gram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bear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?” Дети отвечают: “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Yes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am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No, I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am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not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”. Такие игры могут также закреплять темы “Профессии”, “Спортивные игры”, “Музыкальные инструменты”.</w:t>
      </w:r>
    </w:p>
    <w:p w14:paraId="7A94CE06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D98F5" w14:textId="430D2ABB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14.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Head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shoulders</w:t>
      </w:r>
    </w:p>
    <w:p w14:paraId="7A94B03B" w14:textId="4864DCB9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Есть простая и понятная уже для младших школьников песенка «Head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shoulders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knees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toes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». Она помогает выучить и закрепить лексику, связанную с частями тела. Таким образом, вся группа может вместе петь ее или </w:t>
      </w:r>
      <w:proofErr w:type="gramStart"/>
      <w:r w:rsidRPr="000B00F5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0B00F5">
        <w:rPr>
          <w:rFonts w:ascii="Times New Roman" w:hAnsi="Times New Roman" w:cs="Times New Roman"/>
          <w:sz w:val="28"/>
          <w:szCs w:val="28"/>
        </w:rPr>
        <w:t xml:space="preserve"> как стихотворение (в </w:t>
      </w:r>
      <w:r w:rsidRPr="000B00F5">
        <w:rPr>
          <w:rFonts w:ascii="Times New Roman" w:hAnsi="Times New Roman" w:cs="Times New Roman"/>
          <w:sz w:val="28"/>
          <w:szCs w:val="28"/>
        </w:rPr>
        <w:lastRenderedPageBreak/>
        <w:t>зависимости от талантов каждой отдельной группы) и дотрагиваться до называемых в песне частей тела.</w:t>
      </w:r>
    </w:p>
    <w:p w14:paraId="3539C889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Такие простые упражнения займут не больше пяти минут, но благодаря тому, что они вовлекают физические движения и сопровождаются говорением на английском языке, помогают снять усталость, не отвлекаясь при этом от учебного процесса.</w:t>
      </w:r>
    </w:p>
    <w:p w14:paraId="6B2D10C3" w14:textId="77777777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00CDDFF" w14:textId="38FB7FCF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15.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Movers</w:t>
      </w:r>
    </w:p>
    <w:p w14:paraId="2362EBC9" w14:textId="295C8E0B" w:rsidR="008924D7" w:rsidRPr="000B00F5" w:rsidRDefault="008924D7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 разучиваем с детьми разные команды. </w:t>
      </w: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Look up, look down, look left, look right, </w:t>
      </w:r>
      <w:proofErr w:type="gram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Clap</w:t>
      </w:r>
      <w:proofErr w:type="gram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up, clap down, Clap left, clap right, Turn around and sit down Touch something …brown! </w:t>
      </w: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один участник игры дает команды, а дети выполняют их. Если кто-то неправильно выполнил движение, выходит из игры (при большом количестве участников).</w:t>
      </w:r>
    </w:p>
    <w:p w14:paraId="2574EFA7" w14:textId="28E77561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>16.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Where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Is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It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?</w:t>
      </w:r>
    </w:p>
    <w:p w14:paraId="437CD833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закрывает глаза. Участники прячут любой предмет. Ведущий открывает глаза и спрашивает: “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Where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…?” Ему помогают найти запрятанный предмет, давая четкие инструкции на английском языке: “The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pen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bag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528EE520" w14:textId="484BAF69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разнообразить игру назвав описание предмета, обучающиеся в таком случае на скорость ищут и касаются подходящих предметов.</w:t>
      </w:r>
    </w:p>
    <w:p w14:paraId="466C2760" w14:textId="1A952B3C" w:rsidR="006329BE" w:rsidRPr="000B00F5" w:rsidRDefault="006329BE" w:rsidP="000B00F5">
      <w:pPr>
        <w:ind w:left="-709"/>
        <w:jc w:val="both"/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>17.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Sea</w:t>
      </w:r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— </w:t>
      </w:r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Ground</w:t>
      </w:r>
      <w:r w:rsidRPr="000B00F5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098CA71A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Чертим мелом круг или ставим обычный круг на землю. «Море — Sea»</w:t>
      </w:r>
      <w:proofErr w:type="gram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круга, «Земля –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Ground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»- вне круга. Ведущий дает такие команды: — Sea! (Дети быстро прыгают в круг</w:t>
      </w:r>
      <w:proofErr w:type="gram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) .</w:t>
      </w:r>
      <w:proofErr w:type="gram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Ground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! (Дети как можно быстрее выпрыгивают из круга). Если детей много, можно устроить соревнование — кто выпрыгнул из круга последним, становится ведущим.</w:t>
      </w:r>
    </w:p>
    <w:p w14:paraId="67A85956" w14:textId="77777777" w:rsidR="001851ED" w:rsidRPr="000B00F5" w:rsidRDefault="001851ED" w:rsidP="000B00F5">
      <w:pPr>
        <w:ind w:left="-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8D5BCF" w14:textId="6439740D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18.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The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Opposite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6FDC6E75" w14:textId="483C602F" w:rsidR="001851ED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участник произносит фразу или слово, другой должен назвать и изобразить обратное. </w:t>
      </w: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Stand up –Sit down. Stop — Move Be quiet – Be noisy Close your eyes – Open your eyes Smile – Cry</w:t>
      </w:r>
    </w:p>
    <w:p w14:paraId="4F42C849" w14:textId="500A70DC" w:rsid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3B9887AE" w14:textId="6599FD4B" w:rsid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5F971357" w14:textId="41CDDC6D" w:rsid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30DC707E" w14:textId="77777777" w:rsidR="000B00F5" w:rsidRPr="000B00F5" w:rsidRDefault="000B00F5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1DEBF7C8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</w:p>
    <w:p w14:paraId="3CA82E84" w14:textId="008D6B08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lastRenderedPageBreak/>
        <w:t>19.</w:t>
      </w:r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Confusion</w:t>
      </w:r>
      <w:proofErr w:type="spellEnd"/>
      <w:r w:rsidRPr="000B00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4C4FCE4C" w14:textId="3DE58389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участник называет какую-то часть тела, например, голову, а касается руки. Скажите, что дети должны выполнять те команды и касаться именно той части тела, которую вы называете, а не той, к которой прикоснулся ведущий. Можно называть части тела, добавляя к ним цифры. Например: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one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two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three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hand</w:t>
      </w:r>
      <w:proofErr w:type="spellEnd"/>
      <w:r w:rsidRPr="000B00F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28F3E68D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99252C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BD3F1F" w14:textId="6DAC5039" w:rsidR="006329BE" w:rsidRPr="000B00F5" w:rsidRDefault="006329BE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20. </w:t>
      </w:r>
      <w:proofErr w:type="spellStart"/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Letters</w:t>
      </w:r>
      <w:proofErr w:type="spellEnd"/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or</w:t>
      </w:r>
      <w:proofErr w:type="spellEnd"/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00F5">
        <w:rPr>
          <w:rStyle w:val="c5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Numbers</w:t>
      </w:r>
      <w:proofErr w:type="spellEnd"/>
    </w:p>
    <w:p w14:paraId="281F8354" w14:textId="068E9837" w:rsidR="00011F9A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Цветным мелом напишите цифры или буквы. Затем вы называете цифру или букву, а ребенок старается найти и стать на нее. Я, например, изготовила специальное полотно с английскими буквами для </w:t>
      </w:r>
      <w:proofErr w:type="gramStart"/>
      <w:r w:rsidRPr="000B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 игры</w:t>
      </w:r>
      <w:proofErr w:type="gramEnd"/>
      <w:r w:rsidRPr="000B0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2E04E8" w14:textId="13D45C55" w:rsidR="00011F9A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49A742" wp14:editId="1DAAD621">
            <wp:extent cx="1894279" cy="1894279"/>
            <wp:effectExtent l="0" t="0" r="0" b="0"/>
            <wp:docPr id="4" name="Рисунок 4" descr="Красочные Английские Буквы Бесшовные Картины Школа Дизайн Вектор Обои  Мультфильм Каракули Стиль Алфавита Фон — стоковая векторная графика и  другие изображения на тему Абстрактный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очные Английские Буквы Бесшовные Картины Школа Дизайн Вектор Обои  Мультфильм Каракули Стиль Алфавита Фон — стоковая векторная графика и  другие изображения на тему Абстрактный - i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25" cy="18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83BB5" w14:textId="5AE775C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C9E4A20" w14:textId="2772330D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Упражнения для тренировки разговорного английского</w:t>
      </w:r>
    </w:p>
    <w:p w14:paraId="0F9C04D3" w14:textId="1E9ABC79" w:rsidR="00011F9A" w:rsidRPr="000B00F5" w:rsidRDefault="00011F9A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97F9085" w14:textId="7C4480AD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1.</w:t>
      </w:r>
      <w:r w:rsidRPr="000B0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>Magic 10</w:t>
      </w:r>
    </w:p>
    <w:p w14:paraId="0635D27B" w14:textId="631D2E9F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Ученику необходимо за 30 секунд дать пример к каждой категории, которую называет учитель.</w:t>
      </w:r>
    </w:p>
    <w:p w14:paraId="59D8627E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Pr="000B00F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D47633F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Listen to me and say your examples to the categories as fast as you can. </w:t>
      </w:r>
      <w:r w:rsidRPr="000B00F5">
        <w:rPr>
          <w:rFonts w:ascii="Times New Roman" w:hAnsi="Times New Roman" w:cs="Times New Roman"/>
          <w:sz w:val="28"/>
          <w:szCs w:val="28"/>
        </w:rPr>
        <w:t xml:space="preserve">You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seconds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:</w:t>
      </w:r>
    </w:p>
    <w:p w14:paraId="16B7622C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143DF63F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281C9492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6B7C7C07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21AF1454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54AB90B0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54DA964A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vegetable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60C4735E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6B8AB8DC" w14:textId="77777777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,</w:t>
      </w:r>
    </w:p>
    <w:p w14:paraId="4FD62B7B" w14:textId="2F714768" w:rsidR="001851ED" w:rsidRPr="000B00F5" w:rsidRDefault="001851ED" w:rsidP="000B00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drink</w:t>
      </w:r>
      <w:proofErr w:type="spellEnd"/>
    </w:p>
    <w:p w14:paraId="450E1152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Example,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  <w:t xml:space="preserve">“A city — Moscow, a river — </w:t>
      </w:r>
      <w:proofErr w:type="gramStart"/>
      <w:r w:rsidRPr="000B00F5">
        <w:rPr>
          <w:rFonts w:ascii="Times New Roman" w:hAnsi="Times New Roman" w:cs="Times New Roman"/>
          <w:sz w:val="28"/>
          <w:szCs w:val="28"/>
          <w:lang w:val="en-US"/>
        </w:rPr>
        <w:t>The Neva river</w:t>
      </w:r>
      <w:proofErr w:type="gramEnd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, a mountain — Mount Everest, a sea — the Baltic sea, a book — The Adventures of Tom Sawyer,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0B00F5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47BB5A98" w14:textId="412AB9E2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Если такую разминку проводить регулярно, можно фиксировать результат (количество категорий за 30 секунд), и отмечать, насколько улучшился результат.</w:t>
      </w:r>
    </w:p>
    <w:p w14:paraId="6B095944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97B7A20" w14:textId="1F29EDFE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2. Word </w:t>
      </w:r>
      <w:proofErr w:type="spellStart"/>
      <w:r w:rsidRPr="000B00F5">
        <w:rPr>
          <w:rFonts w:ascii="Times New Roman" w:hAnsi="Times New Roman" w:cs="Times New Roman"/>
          <w:i/>
          <w:iCs/>
          <w:sz w:val="28"/>
          <w:szCs w:val="28"/>
        </w:rPr>
        <w:t>chain</w:t>
      </w:r>
      <w:proofErr w:type="spellEnd"/>
    </w:p>
    <w:p w14:paraId="0C1C00E2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Эта активность — аналог любимой многими игры «Города», в которой игрок должен назвать слово, начинающееся на последнюю букву предыдущего слова. Однако в этом варианте игры ребята могут называть любые слова, начинающиеся на нужную букву. Ученикам уровня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Pre-Intermediate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и выше можно усложнить задание — попросите использовать слова только одной части речи (только существительные, например).</w:t>
      </w:r>
    </w:p>
    <w:p w14:paraId="0BB972AE" w14:textId="2CFEA80B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Example,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  <w:t>Student:  an</w:t>
      </w:r>
      <w:r w:rsidR="000B00F5"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  <w:t>Teacher:  exciting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Student;  </w:t>
      </w:r>
      <w:proofErr w:type="spellStart"/>
      <w:r w:rsidRPr="000B00F5">
        <w:rPr>
          <w:rFonts w:ascii="Times New Roman" w:hAnsi="Times New Roman" w:cs="Times New Roman"/>
          <w:sz w:val="28"/>
          <w:szCs w:val="28"/>
          <w:lang w:val="en-US"/>
        </w:rPr>
        <w:t>gorill</w:t>
      </w:r>
      <w:proofErr w:type="spellEnd"/>
      <w:proofErr w:type="gramEnd"/>
      <w:r w:rsidR="000B00F5">
        <w:rPr>
          <w:rFonts w:ascii="Times New Roman" w:hAnsi="Times New Roman" w:cs="Times New Roman"/>
          <w:sz w:val="28"/>
          <w:szCs w:val="28"/>
        </w:rPr>
        <w:t>а</w:t>
      </w:r>
    </w:p>
    <w:p w14:paraId="5B04FD8A" w14:textId="3D131AD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3. I spy with my little eye</w:t>
      </w:r>
    </w:p>
    <w:p w14:paraId="21D75C89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 игре могут принимать участие 2 и более человека. Из необходимого инвентаря понадобиться любая труба (картонная или пластиковая) или скрученный в нее лист бумаги.</w:t>
      </w:r>
    </w:p>
    <w:p w14:paraId="5E05ACA3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Для начала игры среди участников необходимо будет выбрать «шпиона», который с помощью «подзорной трубы» выберет один предмет в помещении, сказав про него: «I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spy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…» (Я шпионю своим глазиком за тем, что начинается с…). Далее «шпион» называет первую букву выбранного объекта, а другие игроки должны угадать предмет и назвать его полностью. Тот, кто угадает, становится следующим «шпионом».</w:t>
      </w:r>
    </w:p>
    <w:p w14:paraId="1ABCE440" w14:textId="71926CBD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Вы можете сделать ее более эффективной, если поставите акцент на изучение конкретных слов и тем: например, загадывая слова из категории животных, предметов одежды и т.д.</w:t>
      </w:r>
    </w:p>
    <w:p w14:paraId="5B8D2877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Игра не только очень веселая и познавательная, но и полезная для общего развития, ведь выполнение задания позволяет развить память, внимательность, речь, восприятие на слух, словарный запас.</w:t>
      </w:r>
    </w:p>
    <w:p w14:paraId="20F96BF8" w14:textId="29832356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909B17" w14:textId="77777777" w:rsidR="002424D2" w:rsidRPr="000B00F5" w:rsidRDefault="002424D2" w:rsidP="000B00F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A633E" w14:textId="7553F686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4.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Please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Mr</w:t>
      </w:r>
      <w:proofErr w:type="spellEnd"/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Crocodile</w:t>
      </w:r>
    </w:p>
    <w:p w14:paraId="6991668B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Игры с цветами на английском для детей как нельзя лучше подходят для большой шумной компании, и «Крокодил» как раз одна из них. Мы рекомендуем затевать ее, когда набирается хотя бы 5 игроков.</w:t>
      </w:r>
    </w:p>
    <w:p w14:paraId="0A17D344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По правилам игры из всей компании выбирается один человек – это и будет наш «Мистер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Крокодайл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». Он становится в центре помещения, в то время как остальные участники располагаются бок о бок на одной стороне и говорят: «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Mr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Crocodile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?» (Пожалуйста, мистер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Крокодайл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, мы можем перейти реку?), он отвечает: «Only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wearing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…» (и называет любой цвет). Те игроки, в одежде которых присутствует этот цвет, могут безопасно пройти на другой конец комнаты. А вот игроки без названного цвета в одежде должны перебежать на другую сторону так, чтобы их не поймал мистер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Крокодайл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>. Тот, кто будет пойман, и становится новым ведущим-крокодилом.</w:t>
      </w:r>
    </w:p>
    <w:p w14:paraId="3125683E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7C9C63" w14:textId="77777777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Who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am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00F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0B00F5">
        <w:rPr>
          <w:rFonts w:ascii="Times New Roman" w:hAnsi="Times New Roman" w:cs="Times New Roman"/>
          <w:i/>
          <w:iCs/>
          <w:sz w:val="28"/>
          <w:szCs w:val="28"/>
        </w:rPr>
        <w:t>? («Кто я?»)</w:t>
      </w:r>
    </w:p>
    <w:p w14:paraId="382F52D3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 этой очень весёлой и увлекательной игре нужно за одну минуту угадать, что написано у вас на лбу.</w:t>
      </w:r>
    </w:p>
    <w:p w14:paraId="0A893216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</w:rPr>
        <w:t>Как играть</w:t>
      </w:r>
    </w:p>
    <w:p w14:paraId="4C5329C4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lastRenderedPageBreak/>
        <w:t>Нужно подготовить от 30 до 50 стикеров с существительными на английском. В список слов можно добавлять всем известных героев книг или фильмов, знаменитостей, названия профессий, любых предметов, растений и животных. Вы можете быть Спящей Красавицей или Шреком, уборщицей или теннисистом, фиалкой или кротом.</w:t>
      </w:r>
    </w:p>
    <w:p w14:paraId="2D7631C0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Каждый из игроков не глядя берёт один </w:t>
      </w:r>
      <w:hyperlink r:id="rId12" w:tgtFrame="_blank" w:tooltip="16 лайфхаков с бумажными стикерами" w:history="1">
        <w:r w:rsidRPr="000B00F5">
          <w:rPr>
            <w:rStyle w:val="a8"/>
            <w:rFonts w:ascii="Times New Roman" w:hAnsi="Times New Roman" w:cs="Times New Roman"/>
            <w:sz w:val="28"/>
            <w:szCs w:val="28"/>
          </w:rPr>
          <w:t>стикер</w:t>
        </w:r>
      </w:hyperlink>
      <w:r w:rsidRPr="000B00F5">
        <w:rPr>
          <w:rFonts w:ascii="Times New Roman" w:hAnsi="Times New Roman" w:cs="Times New Roman"/>
          <w:sz w:val="28"/>
          <w:szCs w:val="28"/>
        </w:rPr>
        <w:t xml:space="preserve"> и прикрепляет его себе на лоб. Затем задаёт вопросы, пытаясь выяснить, какое слово ему досталось. Он может спрашивать, например: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? </w:t>
      </w:r>
      <w:r w:rsidRPr="000B00F5">
        <w:rPr>
          <w:rFonts w:ascii="Times New Roman" w:hAnsi="Times New Roman" w:cs="Times New Roman"/>
          <w:sz w:val="28"/>
          <w:szCs w:val="28"/>
          <w:lang w:val="en-US"/>
        </w:rPr>
        <w:t xml:space="preserve">Can I fly? Am I making noise? Am I the hero of the film? </w:t>
      </w:r>
      <w:r w:rsidRPr="000B00F5">
        <w:rPr>
          <w:rFonts w:ascii="Times New Roman" w:hAnsi="Times New Roman" w:cs="Times New Roman"/>
          <w:sz w:val="28"/>
          <w:szCs w:val="28"/>
        </w:rPr>
        <w:t xml:space="preserve">Соперники отвечают на это игроку только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или No. После каждого вопроса очередь переходит к следующему участнику. Победит тот, кто быстрее отгадает слово.</w:t>
      </w:r>
    </w:p>
    <w:p w14:paraId="2A5F5BA8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0F5">
        <w:rPr>
          <w:rFonts w:ascii="Times New Roman" w:hAnsi="Times New Roman" w:cs="Times New Roman"/>
          <w:b/>
          <w:bCs/>
          <w:sz w:val="28"/>
          <w:szCs w:val="28"/>
        </w:rPr>
        <w:t>Как модифицировать игру</w:t>
      </w:r>
    </w:p>
    <w:p w14:paraId="274C0BC2" w14:textId="77777777" w:rsidR="002424D2" w:rsidRPr="000B00F5" w:rsidRDefault="002424D2" w:rsidP="000B00F5">
      <w:pPr>
        <w:numPr>
          <w:ilvl w:val="0"/>
          <w:numId w:val="2"/>
        </w:numPr>
        <w:tabs>
          <w:tab w:val="clear" w:pos="720"/>
        </w:tabs>
        <w:ind w:left="-272" w:hanging="295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В случае, если участник частично отгадал загаданного персонажа (например, назвал фильм с этим героем, но не знает его имени), можно засчитать это как победу.</w:t>
      </w:r>
    </w:p>
    <w:p w14:paraId="2B6BCF25" w14:textId="77777777" w:rsidR="002424D2" w:rsidRPr="000B00F5" w:rsidRDefault="002424D2" w:rsidP="000B00F5">
      <w:pPr>
        <w:numPr>
          <w:ilvl w:val="0"/>
          <w:numId w:val="2"/>
        </w:numPr>
        <w:tabs>
          <w:tab w:val="clear" w:pos="720"/>
        </w:tabs>
        <w:ind w:left="-272" w:hanging="295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Можно заранее определить тему, на которую будут подобраны слова: «Кино», «Дом», «Праздники», «Спорт» или «Живопись».</w:t>
      </w:r>
    </w:p>
    <w:p w14:paraId="61F684B9" w14:textId="77777777" w:rsidR="002424D2" w:rsidRPr="000B00F5" w:rsidRDefault="002424D2" w:rsidP="000B00F5">
      <w:pPr>
        <w:numPr>
          <w:ilvl w:val="0"/>
          <w:numId w:val="2"/>
        </w:numPr>
        <w:tabs>
          <w:tab w:val="clear" w:pos="720"/>
        </w:tabs>
        <w:ind w:left="-272" w:hanging="295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 xml:space="preserve">Одна из интересных разновидностей игры —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? («В чём моя проблема?»). На </w:t>
      </w:r>
      <w:r w:rsidRPr="000B00F5">
        <w:rPr>
          <w:rFonts w:ascii="Times New Roman" w:hAnsi="Times New Roman" w:cs="Times New Roman"/>
          <w:sz w:val="28"/>
          <w:szCs w:val="28"/>
        </w:rPr>
        <w:lastRenderedPageBreak/>
        <w:t xml:space="preserve">стикерах вместо отдельных слов записываются различные жизненные ситуации, бумажки приклеиваются на лбы участников (или спины, если не хочется сидеть за столом). Игроки по очереди задают вопросы, чтобы выяснить, какая у них проблема. Она может быть любой, связанной с работой, хобби, здоровьем, путешествиями или семьёй: 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lost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passport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; My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ill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; I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F5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0B00F5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14:paraId="3CB95932" w14:textId="3F8877AD" w:rsidR="001851ED" w:rsidRPr="000B00F5" w:rsidRDefault="001851ED" w:rsidP="000B00F5">
      <w:pPr>
        <w:ind w:left="-272" w:hanging="295"/>
        <w:jc w:val="both"/>
        <w:rPr>
          <w:rFonts w:ascii="Times New Roman" w:hAnsi="Times New Roman" w:cs="Times New Roman"/>
          <w:sz w:val="28"/>
          <w:szCs w:val="28"/>
        </w:rPr>
      </w:pPr>
    </w:p>
    <w:p w14:paraId="74834920" w14:textId="2108E914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37828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00F5">
        <w:rPr>
          <w:rFonts w:ascii="Times New Roman" w:hAnsi="Times New Roman" w:cs="Times New Roman"/>
          <w:sz w:val="28"/>
          <w:szCs w:val="28"/>
        </w:rPr>
        <w:t>Разработанный комплекс упражнений будет способствовать формированию мотивации к изучению иностранного языка у детей младшего школьного возраста на уроках английского языка. В комплексе представлены индивидуальные и ролевые игры. Это, во-первых, способствует повышению интереса к занятию, во-вторых, требует активного участия в игре всех детей, в-третьих, предполагает обучение иноязычному говорению школьников начальных классов в активной и непринужденной форме.</w:t>
      </w:r>
    </w:p>
    <w:p w14:paraId="4A754729" w14:textId="77777777" w:rsidR="002424D2" w:rsidRPr="000B00F5" w:rsidRDefault="002424D2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13D3930" w14:textId="1DD810BD" w:rsidR="001851ED" w:rsidRPr="000B00F5" w:rsidRDefault="001851ED" w:rsidP="000B00F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1ED" w:rsidRPr="000B00F5" w:rsidSect="00F50BC6">
      <w:footerReference w:type="default" r:id="rId13"/>
      <w:pgSz w:w="8391" w:h="11906" w:code="11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F934" w14:textId="77777777" w:rsidR="00DA20F1" w:rsidRDefault="00DA20F1" w:rsidP="00011F9A">
      <w:pPr>
        <w:spacing w:after="0" w:line="240" w:lineRule="auto"/>
      </w:pPr>
      <w:r>
        <w:separator/>
      </w:r>
    </w:p>
  </w:endnote>
  <w:endnote w:type="continuationSeparator" w:id="0">
    <w:p w14:paraId="2114AE9B" w14:textId="77777777" w:rsidR="00DA20F1" w:rsidRDefault="00DA20F1" w:rsidP="0001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076993"/>
      <w:docPartObj>
        <w:docPartGallery w:val="Page Numbers (Bottom of Page)"/>
        <w:docPartUnique/>
      </w:docPartObj>
    </w:sdtPr>
    <w:sdtEndPr/>
    <w:sdtContent>
      <w:p w14:paraId="5DA76678" w14:textId="4258633D" w:rsidR="00011F9A" w:rsidRDefault="00011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1687B" w14:textId="77777777" w:rsidR="00011F9A" w:rsidRDefault="00011F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9A8A" w14:textId="77777777" w:rsidR="00DA20F1" w:rsidRDefault="00DA20F1" w:rsidP="00011F9A">
      <w:pPr>
        <w:spacing w:after="0" w:line="240" w:lineRule="auto"/>
      </w:pPr>
      <w:r>
        <w:separator/>
      </w:r>
    </w:p>
  </w:footnote>
  <w:footnote w:type="continuationSeparator" w:id="0">
    <w:p w14:paraId="14256D10" w14:textId="77777777" w:rsidR="00DA20F1" w:rsidRDefault="00DA20F1" w:rsidP="0001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E22"/>
    <w:multiLevelType w:val="multilevel"/>
    <w:tmpl w:val="4FF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D1A79"/>
    <w:multiLevelType w:val="multilevel"/>
    <w:tmpl w:val="A62E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9A"/>
    <w:rsid w:val="00011F9A"/>
    <w:rsid w:val="00083F15"/>
    <w:rsid w:val="000B00F5"/>
    <w:rsid w:val="000F67AD"/>
    <w:rsid w:val="00161719"/>
    <w:rsid w:val="001851ED"/>
    <w:rsid w:val="001A3466"/>
    <w:rsid w:val="002424D2"/>
    <w:rsid w:val="003D25E7"/>
    <w:rsid w:val="006329BE"/>
    <w:rsid w:val="008924D7"/>
    <w:rsid w:val="00DA20F1"/>
    <w:rsid w:val="00DB1423"/>
    <w:rsid w:val="00F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13762"/>
  <w15:chartTrackingRefBased/>
  <w15:docId w15:val="{D9E47548-9B92-4568-B3A9-06423745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F9A"/>
  </w:style>
  <w:style w:type="paragraph" w:styleId="a6">
    <w:name w:val="footer"/>
    <w:basedOn w:val="a"/>
    <w:link w:val="a7"/>
    <w:uiPriority w:val="99"/>
    <w:unhideWhenUsed/>
    <w:rsid w:val="0001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F9A"/>
  </w:style>
  <w:style w:type="character" w:customStyle="1" w:styleId="20">
    <w:name w:val="Заголовок 2 Знак"/>
    <w:basedOn w:val="a0"/>
    <w:link w:val="2"/>
    <w:uiPriority w:val="9"/>
    <w:rsid w:val="00011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9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5">
    <w:name w:val="c5"/>
    <w:basedOn w:val="a0"/>
    <w:rsid w:val="006329BE"/>
  </w:style>
  <w:style w:type="character" w:customStyle="1" w:styleId="c1">
    <w:name w:val="c1"/>
    <w:basedOn w:val="a0"/>
    <w:rsid w:val="006329BE"/>
  </w:style>
  <w:style w:type="character" w:customStyle="1" w:styleId="c9">
    <w:name w:val="c9"/>
    <w:basedOn w:val="a0"/>
    <w:rsid w:val="006329BE"/>
  </w:style>
  <w:style w:type="character" w:styleId="a8">
    <w:name w:val="Hyperlink"/>
    <w:basedOn w:val="a0"/>
    <w:uiPriority w:val="99"/>
    <w:unhideWhenUsed/>
    <w:rsid w:val="002424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24D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A34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34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34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34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3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234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5" w:color="8ED1FC"/>
            <w:bottom w:val="none" w:sz="0" w:space="0" w:color="auto"/>
            <w:right w:val="none" w:sz="0" w:space="0" w:color="auto"/>
          </w:divBdr>
          <w:divsChild>
            <w:div w:id="17294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579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5" w:color="8ED1FC"/>
            <w:bottom w:val="none" w:sz="0" w:space="0" w:color="auto"/>
            <w:right w:val="none" w:sz="0" w:space="0" w:color="auto"/>
          </w:divBdr>
          <w:divsChild>
            <w:div w:id="66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823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5" w:color="8ED1FC"/>
            <w:bottom w:val="none" w:sz="0" w:space="0" w:color="auto"/>
            <w:right w:val="none" w:sz="0" w:space="0" w:color="auto"/>
          </w:divBdr>
          <w:divsChild>
            <w:div w:id="13678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106">
          <w:marLeft w:val="0"/>
          <w:marRight w:val="0"/>
          <w:marTop w:val="300"/>
          <w:marBottom w:val="300"/>
          <w:divBdr>
            <w:top w:val="none" w:sz="0" w:space="0" w:color="auto"/>
            <w:left w:val="single" w:sz="24" w:space="15" w:color="8ED1FC"/>
            <w:bottom w:val="none" w:sz="0" w:space="0" w:color="auto"/>
            <w:right w:val="none" w:sz="0" w:space="0" w:color="auto"/>
          </w:divBdr>
          <w:divsChild>
            <w:div w:id="170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fehacker.ru/bumaga-dlya-zametok-lajfha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мария соловьева</cp:lastModifiedBy>
  <cp:revision>2</cp:revision>
  <dcterms:created xsi:type="dcterms:W3CDTF">2024-05-01T19:52:00Z</dcterms:created>
  <dcterms:modified xsi:type="dcterms:W3CDTF">2024-05-01T19:52:00Z</dcterms:modified>
</cp:coreProperties>
</file>