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AB9" w:rsidRDefault="00541AB9" w:rsidP="00541A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4E49CA" w:rsidRDefault="00541AB9" w:rsidP="00541A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специальная общеобразовательная школа-интернат</w:t>
      </w:r>
    </w:p>
    <w:p w:rsidR="00541AB9" w:rsidRDefault="00541AB9" w:rsidP="00541A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41AB9" w:rsidRDefault="00541AB9" w:rsidP="00541A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41AB9" w:rsidRDefault="00541AB9" w:rsidP="00541A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41AB9" w:rsidRDefault="00541AB9" w:rsidP="00541A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B1480" w:rsidRDefault="009B1480" w:rsidP="00541A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B1480" w:rsidRDefault="009B1480" w:rsidP="00541A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B1480" w:rsidRDefault="009B1480" w:rsidP="00541A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B1480" w:rsidRDefault="009B1480" w:rsidP="00541A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B1480" w:rsidRDefault="009B1480" w:rsidP="00541A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41AB9" w:rsidRDefault="00541AB9" w:rsidP="00541A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41AB9" w:rsidRDefault="00541AB9" w:rsidP="00541A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41AB9" w:rsidRPr="009B1480" w:rsidRDefault="00541AB9" w:rsidP="00541AB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B1480">
        <w:rPr>
          <w:rFonts w:ascii="Times New Roman" w:hAnsi="Times New Roman" w:cs="Times New Roman"/>
          <w:b/>
          <w:sz w:val="32"/>
          <w:szCs w:val="32"/>
        </w:rPr>
        <w:t>Методическая разработка</w:t>
      </w:r>
    </w:p>
    <w:p w:rsidR="00541AB9" w:rsidRPr="009B1480" w:rsidRDefault="00541AB9" w:rsidP="00541AB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B1480">
        <w:rPr>
          <w:rFonts w:ascii="Times New Roman" w:hAnsi="Times New Roman" w:cs="Times New Roman"/>
          <w:b/>
          <w:sz w:val="32"/>
          <w:szCs w:val="32"/>
        </w:rPr>
        <w:t xml:space="preserve">«Дидактическое пособие </w:t>
      </w:r>
      <w:r w:rsidR="00675DA7" w:rsidRPr="009B1480">
        <w:rPr>
          <w:rFonts w:ascii="Times New Roman" w:hAnsi="Times New Roman" w:cs="Times New Roman"/>
          <w:b/>
          <w:sz w:val="32"/>
          <w:szCs w:val="32"/>
        </w:rPr>
        <w:t>«</w:t>
      </w:r>
      <w:r w:rsidR="00264E49">
        <w:rPr>
          <w:rFonts w:ascii="Times New Roman" w:hAnsi="Times New Roman" w:cs="Times New Roman"/>
          <w:b/>
          <w:sz w:val="32"/>
          <w:szCs w:val="32"/>
        </w:rPr>
        <w:t>Тактильные</w:t>
      </w:r>
      <w:r w:rsidR="00675DA7" w:rsidRPr="009B1480">
        <w:rPr>
          <w:rFonts w:ascii="Times New Roman" w:hAnsi="Times New Roman" w:cs="Times New Roman"/>
          <w:b/>
          <w:sz w:val="32"/>
          <w:szCs w:val="32"/>
        </w:rPr>
        <w:t xml:space="preserve"> (</w:t>
      </w:r>
      <w:r w:rsidR="00264E49">
        <w:rPr>
          <w:rFonts w:ascii="Times New Roman" w:hAnsi="Times New Roman" w:cs="Times New Roman"/>
          <w:b/>
          <w:sz w:val="32"/>
          <w:szCs w:val="32"/>
        </w:rPr>
        <w:t>сенсорные</w:t>
      </w:r>
      <w:r w:rsidR="00675DA7" w:rsidRPr="009B1480">
        <w:rPr>
          <w:rFonts w:ascii="Times New Roman" w:hAnsi="Times New Roman" w:cs="Times New Roman"/>
          <w:b/>
          <w:sz w:val="32"/>
          <w:szCs w:val="32"/>
        </w:rPr>
        <w:t xml:space="preserve">) мешочки», как элемент </w:t>
      </w:r>
      <w:r w:rsidR="00286321">
        <w:rPr>
          <w:rFonts w:ascii="Times New Roman" w:hAnsi="Times New Roman" w:cs="Times New Roman"/>
          <w:b/>
          <w:sz w:val="32"/>
          <w:szCs w:val="32"/>
        </w:rPr>
        <w:t>работы с детьми</w:t>
      </w:r>
      <w:r w:rsidR="006444B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E48DD">
        <w:rPr>
          <w:rFonts w:ascii="Times New Roman" w:hAnsi="Times New Roman" w:cs="Times New Roman"/>
          <w:b/>
          <w:sz w:val="32"/>
          <w:szCs w:val="32"/>
        </w:rPr>
        <w:t xml:space="preserve">с </w:t>
      </w:r>
      <w:r w:rsidR="006444BC">
        <w:rPr>
          <w:rFonts w:ascii="Times New Roman" w:hAnsi="Times New Roman" w:cs="Times New Roman"/>
          <w:b/>
          <w:sz w:val="32"/>
          <w:szCs w:val="32"/>
        </w:rPr>
        <w:t>ОВЗ</w:t>
      </w:r>
      <w:r w:rsidR="00675DA7" w:rsidRPr="009B1480">
        <w:rPr>
          <w:rFonts w:ascii="Times New Roman" w:hAnsi="Times New Roman" w:cs="Times New Roman"/>
          <w:b/>
          <w:sz w:val="32"/>
          <w:szCs w:val="32"/>
        </w:rPr>
        <w:t>»</w:t>
      </w:r>
    </w:p>
    <w:p w:rsidR="00675DA7" w:rsidRDefault="00675DA7" w:rsidP="00541A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75DA7" w:rsidRDefault="00675DA7" w:rsidP="00541A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75DA7" w:rsidRDefault="00675DA7" w:rsidP="00541A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75DA7" w:rsidRDefault="00675DA7" w:rsidP="00541A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75DA7" w:rsidRDefault="00675DA7" w:rsidP="00541A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75DA7" w:rsidRDefault="00675DA7" w:rsidP="00541A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75DA7" w:rsidRDefault="00675DA7" w:rsidP="00541A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B1480" w:rsidRDefault="009B1480" w:rsidP="00541A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9B1480" w:rsidRDefault="009B1480" w:rsidP="00541A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75DA7" w:rsidRDefault="009B1480" w:rsidP="00541A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="00675DA7">
        <w:rPr>
          <w:rFonts w:ascii="Times New Roman" w:hAnsi="Times New Roman" w:cs="Times New Roman"/>
          <w:sz w:val="28"/>
          <w:szCs w:val="28"/>
        </w:rPr>
        <w:t>Автор-разработчик:</w:t>
      </w:r>
    </w:p>
    <w:p w:rsidR="00675DA7" w:rsidRDefault="009B1480" w:rsidP="00541A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5A3312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675DA7">
        <w:rPr>
          <w:rFonts w:ascii="Times New Roman" w:hAnsi="Times New Roman" w:cs="Times New Roman"/>
          <w:sz w:val="28"/>
          <w:szCs w:val="28"/>
        </w:rPr>
        <w:t>Лунегова Юлия Юрьевна</w:t>
      </w:r>
    </w:p>
    <w:p w:rsidR="00675DA7" w:rsidRDefault="009B1480" w:rsidP="00541A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5A3312">
        <w:rPr>
          <w:rFonts w:ascii="Times New Roman" w:hAnsi="Times New Roman" w:cs="Times New Roman"/>
          <w:sz w:val="28"/>
          <w:szCs w:val="28"/>
        </w:rPr>
        <w:t xml:space="preserve"> </w:t>
      </w:r>
      <w:r w:rsidR="00675DA7">
        <w:rPr>
          <w:rFonts w:ascii="Times New Roman" w:hAnsi="Times New Roman" w:cs="Times New Roman"/>
          <w:sz w:val="28"/>
          <w:szCs w:val="28"/>
        </w:rPr>
        <w:t>педагог-психолог</w:t>
      </w:r>
    </w:p>
    <w:p w:rsidR="00675DA7" w:rsidRDefault="00675DA7" w:rsidP="00541A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75DA7" w:rsidRDefault="00675DA7" w:rsidP="00541A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75DA7" w:rsidRDefault="00675DA7" w:rsidP="00541A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75DA7" w:rsidRDefault="00675DA7" w:rsidP="00541A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75DA7" w:rsidRDefault="00675DA7" w:rsidP="00541A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75DA7" w:rsidRDefault="00675DA7" w:rsidP="00541A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75DA7" w:rsidRDefault="00675DA7" w:rsidP="00541A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75DA7" w:rsidRDefault="00675DA7" w:rsidP="009B14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B1480" w:rsidRDefault="009B1480" w:rsidP="009B14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5DA7" w:rsidRDefault="00675DA7" w:rsidP="00541A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75DA7" w:rsidRDefault="00675DA7" w:rsidP="00541A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Кизел, 2023</w:t>
      </w:r>
    </w:p>
    <w:p w:rsidR="007D0DF6" w:rsidRDefault="00726AC2" w:rsidP="0005197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</w:t>
      </w:r>
    </w:p>
    <w:p w:rsidR="0005197D" w:rsidRDefault="00420D21" w:rsidP="000519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4FC3">
        <w:rPr>
          <w:rFonts w:ascii="Times New Roman" w:hAnsi="Times New Roman" w:cs="Times New Roman"/>
          <w:b/>
          <w:sz w:val="28"/>
          <w:szCs w:val="28"/>
        </w:rPr>
        <w:t>Сенсорное развитие</w:t>
      </w:r>
      <w:r>
        <w:rPr>
          <w:rFonts w:ascii="Times New Roman" w:hAnsi="Times New Roman" w:cs="Times New Roman"/>
          <w:sz w:val="28"/>
          <w:szCs w:val="28"/>
        </w:rPr>
        <w:t xml:space="preserve"> (лат.</w:t>
      </w:r>
      <w:r>
        <w:rPr>
          <w:rFonts w:ascii="Times New Roman" w:hAnsi="Times New Roman" w:cs="Times New Roman"/>
          <w:sz w:val="28"/>
          <w:szCs w:val="28"/>
          <w:lang w:val="en-US"/>
        </w:rPr>
        <w:t>sunser</w:t>
      </w:r>
      <w:r w:rsidRPr="00420D21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ощущение) - это развитие восприятий, представлений об объектах, явлений и предметах окружающего мира.</w:t>
      </w:r>
      <w:r w:rsidR="00D24419" w:rsidRPr="00D24419">
        <w:rPr>
          <w:rFonts w:ascii="Times New Roman" w:hAnsi="Times New Roman" w:cs="Times New Roman"/>
          <w:sz w:val="28"/>
          <w:szCs w:val="28"/>
        </w:rPr>
        <w:t>[5]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197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C28EE" w:rsidRDefault="009C28EE" w:rsidP="009C28E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197D">
        <w:rPr>
          <w:rFonts w:ascii="Times New Roman" w:hAnsi="Times New Roman" w:cs="Times New Roman"/>
          <w:sz w:val="28"/>
          <w:szCs w:val="28"/>
        </w:rPr>
        <w:t xml:space="preserve">Проблема сенсорного развития различных категорий детей с </w:t>
      </w:r>
      <w:r>
        <w:rPr>
          <w:rFonts w:ascii="Times New Roman" w:hAnsi="Times New Roman" w:cs="Times New Roman"/>
          <w:sz w:val="28"/>
          <w:szCs w:val="28"/>
        </w:rPr>
        <w:t>ограниченными возможностями здоровья (</w:t>
      </w:r>
      <w:r w:rsidRPr="0005197D">
        <w:rPr>
          <w:rFonts w:ascii="Times New Roman" w:hAnsi="Times New Roman" w:cs="Times New Roman"/>
          <w:sz w:val="28"/>
          <w:szCs w:val="28"/>
        </w:rPr>
        <w:t>ОВЗ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05197D">
        <w:rPr>
          <w:rFonts w:ascii="Times New Roman" w:hAnsi="Times New Roman" w:cs="Times New Roman"/>
          <w:sz w:val="28"/>
          <w:szCs w:val="28"/>
        </w:rPr>
        <w:t xml:space="preserve"> актуальна, так как формирование сенсорной сферы обеспечивает овладение ими различными видами деятельности.</w:t>
      </w:r>
      <w:r w:rsidRPr="00D2441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D24419">
        <w:rPr>
          <w:rFonts w:ascii="Times New Roman" w:hAnsi="Times New Roman" w:cs="Times New Roman"/>
          <w:sz w:val="28"/>
          <w:szCs w:val="28"/>
        </w:rPr>
        <w:t>]</w:t>
      </w:r>
    </w:p>
    <w:p w:rsidR="0005197D" w:rsidRDefault="0005197D" w:rsidP="000519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197D">
        <w:rPr>
          <w:rFonts w:ascii="Times New Roman" w:hAnsi="Times New Roman" w:cs="Times New Roman"/>
          <w:sz w:val="28"/>
          <w:szCs w:val="28"/>
        </w:rPr>
        <w:t>Проблема сенсорного развития детей с</w:t>
      </w:r>
      <w:r w:rsidR="009C28EE">
        <w:rPr>
          <w:rFonts w:ascii="Times New Roman" w:hAnsi="Times New Roman" w:cs="Times New Roman"/>
          <w:sz w:val="28"/>
          <w:szCs w:val="28"/>
        </w:rPr>
        <w:t xml:space="preserve"> </w:t>
      </w:r>
      <w:r w:rsidRPr="0005197D">
        <w:rPr>
          <w:rFonts w:ascii="Times New Roman" w:hAnsi="Times New Roman" w:cs="Times New Roman"/>
          <w:sz w:val="28"/>
          <w:szCs w:val="28"/>
        </w:rPr>
        <w:t>ОВЗ изучена в</w:t>
      </w:r>
      <w:r w:rsidR="009C28EE">
        <w:rPr>
          <w:rFonts w:ascii="Times New Roman" w:hAnsi="Times New Roman" w:cs="Times New Roman"/>
          <w:sz w:val="28"/>
          <w:szCs w:val="28"/>
        </w:rPr>
        <w:t xml:space="preserve"> работах З.М. Богуславской, Л.А. Венгера, А.</w:t>
      </w:r>
      <w:r w:rsidRPr="0005197D">
        <w:rPr>
          <w:rFonts w:ascii="Times New Roman" w:hAnsi="Times New Roman" w:cs="Times New Roman"/>
          <w:sz w:val="28"/>
          <w:szCs w:val="28"/>
        </w:rPr>
        <w:t>В</w:t>
      </w:r>
      <w:r w:rsidR="009C28EE">
        <w:rPr>
          <w:rFonts w:ascii="Times New Roman" w:hAnsi="Times New Roman" w:cs="Times New Roman"/>
          <w:sz w:val="28"/>
          <w:szCs w:val="28"/>
        </w:rPr>
        <w:t>. Запорожца, В.П. Зинченко, А.А. Катаевой, Н.Н. Поддъякова, А.</w:t>
      </w:r>
      <w:r w:rsidRPr="0005197D">
        <w:rPr>
          <w:rFonts w:ascii="Times New Roman" w:hAnsi="Times New Roman" w:cs="Times New Roman"/>
          <w:sz w:val="28"/>
          <w:szCs w:val="28"/>
        </w:rPr>
        <w:t>П. Усовой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5197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Е.И. Тихеевой</w:t>
      </w:r>
      <w:r w:rsidR="009C28E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Ж.</w:t>
      </w:r>
      <w:r w:rsidRPr="00420D2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Пиаже, Ф.Фребель, М. Монтессори</w:t>
      </w:r>
      <w:r w:rsidRPr="0005197D">
        <w:rPr>
          <w:rFonts w:ascii="Times New Roman" w:hAnsi="Times New Roman" w:cs="Times New Roman"/>
          <w:sz w:val="28"/>
          <w:szCs w:val="28"/>
        </w:rPr>
        <w:t xml:space="preserve"> и др. </w:t>
      </w:r>
    </w:p>
    <w:p w:rsidR="00CF55CF" w:rsidRPr="00D24419" w:rsidRDefault="00F255C3" w:rsidP="008A5AEA">
      <w:pPr>
        <w:pStyle w:val="a3"/>
        <w:shd w:val="clear" w:color="auto" w:fill="FAFC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F255C3">
        <w:rPr>
          <w:sz w:val="28"/>
          <w:szCs w:val="28"/>
        </w:rPr>
        <w:t>На первый взгляд может показаться, что сенсомоторное развитие ребенка – это естественный процесс, который осваивается на определенных этапах жизни самостоятельно. Обычно так и происходит у детей без нарушений в развитии. Но, у детей с ОВЗ все происходит иначе, поскольку общая инертность психики, нарушения движения и речи, препятствуют формированию целостных восприятий предметов и явлений окружающей среды.</w:t>
      </w:r>
      <w:r w:rsidR="008A5AEA">
        <w:rPr>
          <w:rFonts w:ascii="Arial" w:hAnsi="Arial" w:cs="Arial"/>
          <w:color w:val="617381"/>
        </w:rPr>
        <w:t xml:space="preserve"> </w:t>
      </w:r>
      <w:r w:rsidR="00CF55CF" w:rsidRPr="008A5AEA">
        <w:rPr>
          <w:sz w:val="28"/>
          <w:szCs w:val="28"/>
        </w:rPr>
        <w:t>Целостное восприятие является важным условием правильной ориентировки в окружающем предметном мире.</w:t>
      </w:r>
      <w:r w:rsidR="00D24419" w:rsidRPr="00D24419">
        <w:rPr>
          <w:sz w:val="28"/>
          <w:szCs w:val="28"/>
        </w:rPr>
        <w:t>[</w:t>
      </w:r>
      <w:r w:rsidR="008A5AEA">
        <w:rPr>
          <w:sz w:val="28"/>
          <w:szCs w:val="28"/>
        </w:rPr>
        <w:t>2</w:t>
      </w:r>
      <w:r w:rsidR="00D24419" w:rsidRPr="00D24419">
        <w:rPr>
          <w:sz w:val="28"/>
          <w:szCs w:val="28"/>
        </w:rPr>
        <w:t>]</w:t>
      </w:r>
    </w:p>
    <w:p w:rsidR="008A5AEA" w:rsidRPr="00D24419" w:rsidRDefault="008A5AEA" w:rsidP="008A5AEA">
      <w:pPr>
        <w:pStyle w:val="a3"/>
        <w:shd w:val="clear" w:color="auto" w:fill="FAFC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8A5AEA">
        <w:rPr>
          <w:sz w:val="28"/>
          <w:szCs w:val="28"/>
        </w:rPr>
        <w:t>Сенсорное воспитание предполагает обогащение чувственного опыта ребенка через совершенствование работы всех видов анализаторов: слухового, зрительного, тактильно-двигательного, обонятельного, осязательного, вкусового</w:t>
      </w:r>
      <w:r>
        <w:rPr>
          <w:sz w:val="28"/>
          <w:szCs w:val="28"/>
        </w:rPr>
        <w:t xml:space="preserve">. </w:t>
      </w:r>
      <w:r w:rsidR="00D24419" w:rsidRPr="00174FC3">
        <w:rPr>
          <w:sz w:val="28"/>
          <w:szCs w:val="28"/>
        </w:rPr>
        <w:t>[3]</w:t>
      </w:r>
    </w:p>
    <w:p w:rsidR="006D59F8" w:rsidRPr="00D24419" w:rsidRDefault="006D59F8" w:rsidP="006D59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59F8">
        <w:rPr>
          <w:rFonts w:ascii="Times New Roman" w:hAnsi="Times New Roman" w:cs="Times New Roman"/>
          <w:sz w:val="28"/>
          <w:szCs w:val="28"/>
        </w:rPr>
        <w:t>Представления, которые формируются у детей при получении непосредственного чувственного опыта, обогащении впечатлениями, приобретают обобщенный характер, выражаются в элементарных суждениях. Таким образом, становится ясно, что сенсорное воспитание, включенное в дидактическую систему занятий, является неотъемлемой частью умственного развития детей.</w:t>
      </w:r>
      <w:r w:rsidR="00D24419" w:rsidRPr="00D24419">
        <w:rPr>
          <w:rFonts w:ascii="Times New Roman" w:hAnsi="Times New Roman" w:cs="Times New Roman"/>
          <w:sz w:val="28"/>
          <w:szCs w:val="28"/>
        </w:rPr>
        <w:t>[</w:t>
      </w:r>
      <w:r w:rsidR="00D24419">
        <w:rPr>
          <w:rFonts w:ascii="Times New Roman" w:hAnsi="Times New Roman" w:cs="Times New Roman"/>
          <w:sz w:val="28"/>
          <w:szCs w:val="28"/>
        </w:rPr>
        <w:t>2</w:t>
      </w:r>
      <w:r w:rsidR="00D24419" w:rsidRPr="00D24419">
        <w:rPr>
          <w:rFonts w:ascii="Times New Roman" w:hAnsi="Times New Roman" w:cs="Times New Roman"/>
          <w:sz w:val="28"/>
          <w:szCs w:val="28"/>
        </w:rPr>
        <w:t>]</w:t>
      </w:r>
    </w:p>
    <w:p w:rsidR="006D59F8" w:rsidRDefault="006D59F8" w:rsidP="008A5AEA">
      <w:pPr>
        <w:pStyle w:val="a3"/>
        <w:shd w:val="clear" w:color="auto" w:fill="FAFC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564096" w:rsidRDefault="00564096" w:rsidP="008A5AEA">
      <w:pPr>
        <w:pStyle w:val="a3"/>
        <w:shd w:val="clear" w:color="auto" w:fill="FAFC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качестве основного метода  сенсорного развития детей с ОВЗ применяется игровой метод, в частности дидактические игры. Дидактические игры вызываю</w:t>
      </w:r>
      <w:r w:rsidR="007D0DF6">
        <w:rPr>
          <w:sz w:val="28"/>
          <w:szCs w:val="28"/>
        </w:rPr>
        <w:t>т интерес у детей и показывают хорошие результаты в работе по развитию сенсорных эталонов у детей</w:t>
      </w:r>
      <w:r w:rsidR="009C28EE">
        <w:rPr>
          <w:sz w:val="28"/>
          <w:szCs w:val="28"/>
        </w:rPr>
        <w:t xml:space="preserve"> с ОВЗ</w:t>
      </w:r>
      <w:r w:rsidR="007D0DF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625A94" w:rsidRPr="00D24419" w:rsidRDefault="0041130B" w:rsidP="00BA4856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Обращаясь к исследованиям сенсорного развития детей</w:t>
      </w:r>
      <w:r w:rsidR="00BA4856">
        <w:rPr>
          <w:sz w:val="28"/>
          <w:szCs w:val="28"/>
        </w:rPr>
        <w:t xml:space="preserve">, я остановилась </w:t>
      </w:r>
      <w:r>
        <w:rPr>
          <w:sz w:val="28"/>
          <w:szCs w:val="28"/>
        </w:rPr>
        <w:t xml:space="preserve"> </w:t>
      </w:r>
      <w:r w:rsidR="00BA4856">
        <w:rPr>
          <w:sz w:val="28"/>
          <w:szCs w:val="28"/>
        </w:rPr>
        <w:t xml:space="preserve">на исследованиях </w:t>
      </w:r>
      <w:r>
        <w:rPr>
          <w:sz w:val="28"/>
          <w:szCs w:val="28"/>
        </w:rPr>
        <w:t>М. Мо</w:t>
      </w:r>
      <w:r w:rsidR="00BA4856">
        <w:rPr>
          <w:sz w:val="28"/>
          <w:szCs w:val="28"/>
        </w:rPr>
        <w:t>нте</w:t>
      </w:r>
      <w:r>
        <w:rPr>
          <w:sz w:val="28"/>
          <w:szCs w:val="28"/>
        </w:rPr>
        <w:t>ссори</w:t>
      </w:r>
      <w:r w:rsidR="00BA4856" w:rsidRPr="00BA4856">
        <w:rPr>
          <w:color w:val="000000" w:themeColor="text1"/>
          <w:sz w:val="28"/>
          <w:szCs w:val="28"/>
        </w:rPr>
        <w:t>.</w:t>
      </w:r>
      <w:r w:rsidRPr="00BA4856">
        <w:rPr>
          <w:color w:val="000000" w:themeColor="text1"/>
          <w:sz w:val="28"/>
          <w:szCs w:val="28"/>
        </w:rPr>
        <w:t xml:space="preserve"> </w:t>
      </w:r>
      <w:r w:rsidR="004F4991" w:rsidRPr="00BA4856">
        <w:rPr>
          <w:color w:val="000000" w:themeColor="text1"/>
          <w:sz w:val="28"/>
          <w:szCs w:val="28"/>
        </w:rPr>
        <w:t>В своей книге "Впитыва</w:t>
      </w:r>
      <w:r w:rsidR="00BA4856" w:rsidRPr="00BA4856">
        <w:rPr>
          <w:color w:val="000000" w:themeColor="text1"/>
          <w:sz w:val="28"/>
          <w:szCs w:val="28"/>
        </w:rPr>
        <w:t>ю</w:t>
      </w:r>
      <w:r w:rsidR="004F4991" w:rsidRPr="00BA4856">
        <w:rPr>
          <w:color w:val="000000" w:themeColor="text1"/>
          <w:sz w:val="28"/>
          <w:szCs w:val="28"/>
        </w:rPr>
        <w:t xml:space="preserve">щий разум ребенка" М. Монтессори говорит, что сенсорное развитие позволяет открыть для </w:t>
      </w:r>
      <w:r w:rsidR="00BA4856">
        <w:rPr>
          <w:color w:val="000000" w:themeColor="text1"/>
          <w:sz w:val="28"/>
          <w:szCs w:val="28"/>
        </w:rPr>
        <w:t xml:space="preserve">ребенка </w:t>
      </w:r>
      <w:r w:rsidR="004F4991" w:rsidRPr="00BA4856">
        <w:rPr>
          <w:color w:val="000000" w:themeColor="text1"/>
          <w:sz w:val="28"/>
          <w:szCs w:val="28"/>
        </w:rPr>
        <w:t>целый новый мир, делая видимым больше вещей и их свойств, как если бы кто-то вдруг включил свет в тёмной комнате.</w:t>
      </w:r>
      <w:r w:rsidR="00D24419" w:rsidRPr="00D24419">
        <w:rPr>
          <w:color w:val="000000" w:themeColor="text1"/>
          <w:sz w:val="28"/>
          <w:szCs w:val="28"/>
        </w:rPr>
        <w:t>[</w:t>
      </w:r>
      <w:r w:rsidR="00D24419">
        <w:rPr>
          <w:color w:val="000000" w:themeColor="text1"/>
          <w:sz w:val="28"/>
          <w:szCs w:val="28"/>
        </w:rPr>
        <w:t>4</w:t>
      </w:r>
      <w:r w:rsidR="00D24419" w:rsidRPr="00D24419">
        <w:rPr>
          <w:color w:val="000000" w:themeColor="text1"/>
          <w:sz w:val="28"/>
          <w:szCs w:val="28"/>
        </w:rPr>
        <w:t>]</w:t>
      </w:r>
    </w:p>
    <w:p w:rsidR="0041130B" w:rsidRDefault="00625A94" w:rsidP="00726AC2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Опираясь на методическую разработку М. Мантессори «Волшебный мешочек» и «Коробочка с сокровищами», я</w:t>
      </w:r>
      <w:r w:rsidR="00726AC2">
        <w:rPr>
          <w:color w:val="000000" w:themeColor="text1"/>
          <w:sz w:val="28"/>
          <w:szCs w:val="28"/>
        </w:rPr>
        <w:t xml:space="preserve"> решила создать</w:t>
      </w:r>
      <w:r w:rsidR="00264E49">
        <w:rPr>
          <w:color w:val="000000" w:themeColor="text1"/>
          <w:sz w:val="28"/>
          <w:szCs w:val="28"/>
        </w:rPr>
        <w:t xml:space="preserve"> дидактическое  пособие «Тактильные (сенсорные</w:t>
      </w:r>
      <w:r>
        <w:rPr>
          <w:color w:val="000000" w:themeColor="text1"/>
          <w:sz w:val="28"/>
          <w:szCs w:val="28"/>
        </w:rPr>
        <w:t>) мешочки».</w:t>
      </w:r>
    </w:p>
    <w:p w:rsidR="00726AC2" w:rsidRPr="006D59F8" w:rsidRDefault="006D59F8" w:rsidP="00291BAF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6D59F8">
        <w:rPr>
          <w:b/>
          <w:bCs/>
          <w:sz w:val="28"/>
          <w:szCs w:val="28"/>
          <w:shd w:val="clear" w:color="auto" w:fill="FFFFFF"/>
        </w:rPr>
        <w:t>Новизна </w:t>
      </w:r>
      <w:r>
        <w:rPr>
          <w:b/>
          <w:bCs/>
          <w:sz w:val="28"/>
          <w:szCs w:val="28"/>
          <w:shd w:val="clear" w:color="auto" w:fill="FFFFFF"/>
        </w:rPr>
        <w:t xml:space="preserve">дидактического пособия </w:t>
      </w:r>
      <w:r w:rsidRPr="00D24419">
        <w:rPr>
          <w:sz w:val="28"/>
          <w:szCs w:val="28"/>
          <w:shd w:val="clear" w:color="auto" w:fill="FFFFFF"/>
        </w:rPr>
        <w:t xml:space="preserve">проявляется в новом подходе работы </w:t>
      </w:r>
      <w:r w:rsidR="00D24419" w:rsidRPr="00D24419">
        <w:rPr>
          <w:sz w:val="28"/>
          <w:szCs w:val="28"/>
          <w:shd w:val="clear" w:color="auto" w:fill="FFFFFF"/>
        </w:rPr>
        <w:t>по</w:t>
      </w:r>
      <w:r w:rsidR="00D24419">
        <w:rPr>
          <w:sz w:val="28"/>
          <w:szCs w:val="28"/>
          <w:shd w:val="clear" w:color="auto" w:fill="FFFFFF"/>
        </w:rPr>
        <w:t xml:space="preserve"> развитию сенсорного восприятия детей</w:t>
      </w:r>
      <w:r w:rsidRPr="00D24419">
        <w:rPr>
          <w:sz w:val="28"/>
          <w:szCs w:val="28"/>
          <w:shd w:val="clear" w:color="auto" w:fill="FFFFFF"/>
        </w:rPr>
        <w:t xml:space="preserve"> с ОВЗ, включение данного пособия в групповые и индивидуальные коррекционно-развивающие занятия.</w:t>
      </w:r>
    </w:p>
    <w:p w:rsidR="00726AC2" w:rsidRDefault="00726AC2" w:rsidP="00291B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6AC2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развитие сенсорного восприятия детей с ОВЗ</w:t>
      </w:r>
      <w:r w:rsidR="006D59F8">
        <w:rPr>
          <w:rFonts w:ascii="Times New Roman" w:hAnsi="Times New Roman" w:cs="Times New Roman"/>
          <w:sz w:val="28"/>
          <w:szCs w:val="28"/>
        </w:rPr>
        <w:t>.</w:t>
      </w:r>
    </w:p>
    <w:p w:rsidR="00726AC2" w:rsidRDefault="00726AC2" w:rsidP="00291B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6AC2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D59F8" w:rsidRPr="00174FC3" w:rsidRDefault="006D59F8" w:rsidP="00174FC3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FC3">
        <w:rPr>
          <w:rFonts w:ascii="Times New Roman" w:hAnsi="Times New Roman" w:cs="Times New Roman"/>
          <w:sz w:val="28"/>
          <w:szCs w:val="28"/>
        </w:rPr>
        <w:t>учить анализировать тактильные ощущения;</w:t>
      </w:r>
    </w:p>
    <w:p w:rsidR="00174FC3" w:rsidRPr="00174FC3" w:rsidRDefault="00AF316A" w:rsidP="00174FC3">
      <w:pPr>
        <w:pStyle w:val="a6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4F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формировать представление о </w:t>
      </w:r>
      <w:r w:rsidR="00174FC3" w:rsidRPr="00174F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внешних свойствах предметов: </w:t>
      </w:r>
    </w:p>
    <w:p w:rsidR="00AF316A" w:rsidRPr="00AF316A" w:rsidRDefault="00174FC3" w:rsidP="00291BA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их </w:t>
      </w:r>
      <w:r w:rsidR="00AF316A" w:rsidRPr="00AF316A">
        <w:rPr>
          <w:rFonts w:ascii="Times New Roman" w:hAnsi="Times New Roman" w:cs="Times New Roman"/>
          <w:sz w:val="28"/>
          <w:szCs w:val="28"/>
          <w:shd w:val="clear" w:color="auto" w:fill="FFFFFF"/>
        </w:rPr>
        <w:t>форме, цвете, величине, а также запахе, и т. п.</w:t>
      </w:r>
      <w:r w:rsidR="00AF316A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6D59F8" w:rsidRPr="00174FC3" w:rsidRDefault="006D59F8" w:rsidP="00174FC3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FC3">
        <w:rPr>
          <w:rFonts w:ascii="Times New Roman" w:hAnsi="Times New Roman" w:cs="Times New Roman"/>
          <w:sz w:val="28"/>
          <w:szCs w:val="28"/>
        </w:rPr>
        <w:t>развивать мелкую моторику рук;</w:t>
      </w:r>
    </w:p>
    <w:p w:rsidR="006D59F8" w:rsidRPr="00174FC3" w:rsidRDefault="006D59F8" w:rsidP="00174FC3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FC3">
        <w:rPr>
          <w:rFonts w:ascii="Times New Roman" w:hAnsi="Times New Roman" w:cs="Times New Roman"/>
          <w:sz w:val="28"/>
          <w:szCs w:val="28"/>
        </w:rPr>
        <w:t>развивать воображение, эмоциональную сферу;</w:t>
      </w:r>
    </w:p>
    <w:p w:rsidR="002C2AA4" w:rsidRPr="00174FC3" w:rsidRDefault="006D59F8" w:rsidP="00174FC3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FC3">
        <w:rPr>
          <w:rFonts w:ascii="Times New Roman" w:hAnsi="Times New Roman" w:cs="Times New Roman"/>
          <w:sz w:val="28"/>
          <w:szCs w:val="28"/>
        </w:rPr>
        <w:t>расширять словарный запас.</w:t>
      </w:r>
    </w:p>
    <w:p w:rsidR="006444BC" w:rsidRDefault="003743F0" w:rsidP="00291B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Дидактическое пособие рассчитано </w:t>
      </w:r>
      <w:r w:rsidR="00CF2B12">
        <w:rPr>
          <w:rFonts w:ascii="Times New Roman" w:hAnsi="Times New Roman" w:cs="Times New Roman"/>
          <w:sz w:val="28"/>
          <w:szCs w:val="28"/>
        </w:rPr>
        <w:t xml:space="preserve">для обучающихся начальных классов коррекционных образовательных учреждений и </w:t>
      </w:r>
      <w:r>
        <w:rPr>
          <w:rFonts w:ascii="Times New Roman" w:hAnsi="Times New Roman" w:cs="Times New Roman"/>
          <w:sz w:val="28"/>
          <w:szCs w:val="28"/>
        </w:rPr>
        <w:t>для  детей дошкольного возраста</w:t>
      </w:r>
      <w:r w:rsidR="00CF2B12">
        <w:rPr>
          <w:rFonts w:ascii="Times New Roman" w:hAnsi="Times New Roman" w:cs="Times New Roman"/>
          <w:sz w:val="28"/>
          <w:szCs w:val="28"/>
        </w:rPr>
        <w:t>.</w:t>
      </w:r>
    </w:p>
    <w:p w:rsidR="00291BAF" w:rsidRPr="00291BAF" w:rsidRDefault="006D59F8" w:rsidP="009C28EE">
      <w:pPr>
        <w:spacing w:after="0" w:line="360" w:lineRule="auto"/>
        <w:ind w:firstLine="708"/>
        <w:jc w:val="both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Данное пособие будет интересно дефектологам, логопедам, педагогам-психологам, педагогам дошкольных  образовательных учреждений, родителям детей.  </w:t>
      </w:r>
    </w:p>
    <w:p w:rsidR="00291BAF" w:rsidRDefault="00AF316A" w:rsidP="00291B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 w:themeColor="text1"/>
          <w:sz w:val="28"/>
          <w:szCs w:val="28"/>
        </w:rPr>
      </w:pPr>
      <w:r>
        <w:rPr>
          <w:rStyle w:val="a4"/>
          <w:color w:val="000000" w:themeColor="text1"/>
          <w:sz w:val="28"/>
          <w:szCs w:val="28"/>
          <w:bdr w:val="none" w:sz="0" w:space="0" w:color="auto" w:frame="1"/>
        </w:rPr>
        <w:lastRenderedPageBreak/>
        <w:t>Дидактический материал</w:t>
      </w:r>
      <w:r w:rsidR="006D59F8" w:rsidRPr="006D59F8">
        <w:rPr>
          <w:rStyle w:val="a4"/>
          <w:color w:val="000000" w:themeColor="text1"/>
          <w:sz w:val="28"/>
          <w:szCs w:val="28"/>
          <w:bdr w:val="none" w:sz="0" w:space="0" w:color="auto" w:frame="1"/>
        </w:rPr>
        <w:t>:</w:t>
      </w:r>
    </w:p>
    <w:p w:rsidR="00A65A79" w:rsidRDefault="007B559F" w:rsidP="00291B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Дидактическое пособие представляет собой два набора</w:t>
      </w:r>
      <w:r w:rsidR="00B32E65">
        <w:rPr>
          <w:color w:val="000000" w:themeColor="text1"/>
          <w:sz w:val="28"/>
          <w:szCs w:val="28"/>
        </w:rPr>
        <w:t xml:space="preserve"> (см. Приложение 1)</w:t>
      </w:r>
      <w:r>
        <w:rPr>
          <w:color w:val="000000" w:themeColor="text1"/>
          <w:sz w:val="28"/>
          <w:szCs w:val="28"/>
        </w:rPr>
        <w:t xml:space="preserve">. В каждом наборе семь </w:t>
      </w:r>
      <w:r w:rsidR="006D59F8" w:rsidRPr="00A65A79">
        <w:rPr>
          <w:color w:val="000000" w:themeColor="text1"/>
          <w:sz w:val="28"/>
          <w:szCs w:val="28"/>
        </w:rPr>
        <w:t>мешочков</w:t>
      </w:r>
      <w:r w:rsidR="00F45D12" w:rsidRPr="00A65A79">
        <w:rPr>
          <w:color w:val="000000" w:themeColor="text1"/>
          <w:sz w:val="28"/>
          <w:szCs w:val="28"/>
        </w:rPr>
        <w:t xml:space="preserve"> с разными наполнителями,</w:t>
      </w:r>
      <w:r w:rsidR="006D59F8" w:rsidRPr="00A65A79">
        <w:rPr>
          <w:color w:val="000000" w:themeColor="text1"/>
          <w:sz w:val="28"/>
          <w:szCs w:val="28"/>
        </w:rPr>
        <w:t xml:space="preserve"> </w:t>
      </w:r>
      <w:r w:rsidR="00F45D12" w:rsidRPr="00A65A79">
        <w:rPr>
          <w:color w:val="000000" w:themeColor="text1"/>
          <w:sz w:val="28"/>
          <w:szCs w:val="28"/>
        </w:rPr>
        <w:t xml:space="preserve">выполненные </w:t>
      </w:r>
      <w:r w:rsidR="006D59F8" w:rsidRPr="00A65A79">
        <w:rPr>
          <w:color w:val="000000" w:themeColor="text1"/>
          <w:sz w:val="28"/>
          <w:szCs w:val="28"/>
        </w:rPr>
        <w:t xml:space="preserve">из </w:t>
      </w:r>
      <w:r w:rsidR="00AF316A" w:rsidRPr="00A65A79">
        <w:rPr>
          <w:color w:val="000000" w:themeColor="text1"/>
          <w:sz w:val="28"/>
          <w:szCs w:val="28"/>
        </w:rPr>
        <w:t>хлопчатобумажной ткани</w:t>
      </w:r>
      <w:r w:rsidR="00F45D12" w:rsidRPr="00A65A79">
        <w:rPr>
          <w:color w:val="000000" w:themeColor="text1"/>
          <w:sz w:val="28"/>
          <w:szCs w:val="28"/>
        </w:rPr>
        <w:t>. Р</w:t>
      </w:r>
      <w:r w:rsidR="00AF316A" w:rsidRPr="00A65A79">
        <w:rPr>
          <w:color w:val="000000" w:themeColor="text1"/>
          <w:sz w:val="28"/>
          <w:szCs w:val="28"/>
        </w:rPr>
        <w:t>азмер</w:t>
      </w:r>
      <w:r w:rsidR="00F45D12" w:rsidRPr="00A65A79">
        <w:rPr>
          <w:color w:val="000000" w:themeColor="text1"/>
          <w:sz w:val="28"/>
          <w:szCs w:val="28"/>
        </w:rPr>
        <w:t xml:space="preserve"> одного мешочка составляет</w:t>
      </w:r>
      <w:r w:rsidR="00AF316A" w:rsidRPr="00A65A79">
        <w:rPr>
          <w:color w:val="000000" w:themeColor="text1"/>
          <w:sz w:val="28"/>
          <w:szCs w:val="28"/>
        </w:rPr>
        <w:t xml:space="preserve"> 11</w:t>
      </w:r>
      <w:r w:rsidR="00F45D12" w:rsidRPr="00A65A79">
        <w:rPr>
          <w:color w:val="000000" w:themeColor="text1"/>
          <w:sz w:val="28"/>
          <w:szCs w:val="28"/>
          <w:lang w:val="en-US"/>
        </w:rPr>
        <w:t>x</w:t>
      </w:r>
      <w:r w:rsidR="00F45D12" w:rsidRPr="00A65A79">
        <w:rPr>
          <w:color w:val="000000" w:themeColor="text1"/>
          <w:sz w:val="28"/>
          <w:szCs w:val="28"/>
        </w:rPr>
        <w:t>11см.</w:t>
      </w:r>
      <w:r w:rsidR="00AF316A" w:rsidRPr="00A65A79">
        <w:rPr>
          <w:color w:val="000000" w:themeColor="text1"/>
          <w:sz w:val="28"/>
          <w:szCs w:val="28"/>
        </w:rPr>
        <w:t xml:space="preserve"> </w:t>
      </w:r>
      <w:r w:rsidR="00F45D12" w:rsidRPr="00A65A79">
        <w:rPr>
          <w:color w:val="000000" w:themeColor="text1"/>
          <w:sz w:val="28"/>
          <w:szCs w:val="28"/>
        </w:rPr>
        <w:t xml:space="preserve">Мешочки </w:t>
      </w:r>
      <w:r w:rsidR="00AF316A" w:rsidRPr="00A65A79">
        <w:rPr>
          <w:color w:val="000000" w:themeColor="text1"/>
          <w:sz w:val="28"/>
          <w:szCs w:val="28"/>
        </w:rPr>
        <w:t>соо</w:t>
      </w:r>
      <w:r w:rsidR="00F45D12" w:rsidRPr="00A65A79">
        <w:rPr>
          <w:color w:val="000000" w:themeColor="text1"/>
          <w:sz w:val="28"/>
          <w:szCs w:val="28"/>
        </w:rPr>
        <w:t xml:space="preserve">тветствует </w:t>
      </w:r>
      <w:r w:rsidR="009C28EE">
        <w:rPr>
          <w:color w:val="000000" w:themeColor="text1"/>
          <w:sz w:val="28"/>
          <w:szCs w:val="28"/>
        </w:rPr>
        <w:t xml:space="preserve">семи цветам радуги. </w:t>
      </w:r>
      <w:r>
        <w:rPr>
          <w:color w:val="000000" w:themeColor="text1"/>
          <w:sz w:val="28"/>
          <w:szCs w:val="28"/>
        </w:rPr>
        <w:t xml:space="preserve">Семь </w:t>
      </w:r>
      <w:r w:rsidR="00F45D12" w:rsidRPr="00A65A79">
        <w:rPr>
          <w:color w:val="000000" w:themeColor="text1"/>
          <w:sz w:val="28"/>
          <w:szCs w:val="28"/>
        </w:rPr>
        <w:t xml:space="preserve">прозрачных пакетиков с такими же наполнителями. Картинки с </w:t>
      </w:r>
      <w:r w:rsidR="00A65A79">
        <w:rPr>
          <w:color w:val="000000" w:themeColor="text1"/>
          <w:sz w:val="28"/>
          <w:szCs w:val="28"/>
        </w:rPr>
        <w:t xml:space="preserve">реальным </w:t>
      </w:r>
      <w:r w:rsidR="00F45D12" w:rsidRPr="00A65A79">
        <w:rPr>
          <w:color w:val="000000" w:themeColor="text1"/>
          <w:sz w:val="28"/>
          <w:szCs w:val="28"/>
        </w:rPr>
        <w:t>изображением каждого наполнителя</w:t>
      </w:r>
      <w:r w:rsidR="00A65A79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</w:t>
      </w:r>
    </w:p>
    <w:p w:rsidR="007B559F" w:rsidRDefault="006D59F8" w:rsidP="007B559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 w:themeColor="text1"/>
          <w:sz w:val="28"/>
          <w:szCs w:val="28"/>
        </w:rPr>
      </w:pPr>
      <w:r w:rsidRPr="007B559F">
        <w:rPr>
          <w:color w:val="000000" w:themeColor="text1"/>
          <w:sz w:val="28"/>
          <w:szCs w:val="28"/>
        </w:rPr>
        <w:t xml:space="preserve">Наполнители для мешочков: </w:t>
      </w:r>
    </w:p>
    <w:p w:rsidR="007B559F" w:rsidRDefault="007B559F" w:rsidP="007B559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крупы - </w:t>
      </w:r>
      <w:r w:rsidR="006D59F8" w:rsidRPr="007B559F">
        <w:rPr>
          <w:color w:val="000000" w:themeColor="text1"/>
          <w:sz w:val="28"/>
          <w:szCs w:val="28"/>
        </w:rPr>
        <w:t>греча,</w:t>
      </w:r>
      <w:r w:rsidR="00A65A79" w:rsidRPr="007B559F">
        <w:rPr>
          <w:color w:val="000000" w:themeColor="text1"/>
          <w:sz w:val="28"/>
          <w:szCs w:val="28"/>
        </w:rPr>
        <w:t xml:space="preserve"> пшено, перловка, кукуруза</w:t>
      </w:r>
      <w:r>
        <w:rPr>
          <w:color w:val="000000" w:themeColor="text1"/>
          <w:sz w:val="28"/>
          <w:szCs w:val="28"/>
        </w:rPr>
        <w:t xml:space="preserve">; </w:t>
      </w:r>
    </w:p>
    <w:p w:rsidR="007B559F" w:rsidRDefault="007B559F" w:rsidP="007B559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бобовые - </w:t>
      </w:r>
      <w:r w:rsidR="006D59F8" w:rsidRPr="007B559F">
        <w:rPr>
          <w:color w:val="000000" w:themeColor="text1"/>
          <w:sz w:val="28"/>
          <w:szCs w:val="28"/>
        </w:rPr>
        <w:t xml:space="preserve">горох; </w:t>
      </w:r>
    </w:p>
    <w:p w:rsidR="00264E49" w:rsidRDefault="006D59F8" w:rsidP="007B559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B559F">
        <w:rPr>
          <w:color w:val="000000" w:themeColor="text1"/>
          <w:sz w:val="28"/>
          <w:szCs w:val="28"/>
        </w:rPr>
        <w:t xml:space="preserve">природные </w:t>
      </w:r>
      <w:r w:rsidR="007B559F">
        <w:rPr>
          <w:color w:val="000000" w:themeColor="text1"/>
          <w:sz w:val="28"/>
          <w:szCs w:val="28"/>
        </w:rPr>
        <w:t xml:space="preserve">материалы - </w:t>
      </w:r>
      <w:r w:rsidR="00A65A79" w:rsidRPr="007B559F">
        <w:rPr>
          <w:color w:val="000000" w:themeColor="text1"/>
          <w:sz w:val="28"/>
          <w:szCs w:val="28"/>
        </w:rPr>
        <w:t>лесной орех, скорлупа грецкого ореха, бумага</w:t>
      </w:r>
      <w:r w:rsidRPr="007B559F">
        <w:rPr>
          <w:color w:val="000000" w:themeColor="text1"/>
          <w:sz w:val="28"/>
          <w:szCs w:val="28"/>
        </w:rPr>
        <w:t xml:space="preserve">; </w:t>
      </w:r>
    </w:p>
    <w:p w:rsidR="007B559F" w:rsidRDefault="006D59F8" w:rsidP="007B559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B559F">
        <w:rPr>
          <w:color w:val="000000" w:themeColor="text1"/>
          <w:sz w:val="28"/>
          <w:szCs w:val="28"/>
        </w:rPr>
        <w:t>макаронные изделия</w:t>
      </w:r>
      <w:r w:rsidR="007B559F">
        <w:rPr>
          <w:color w:val="000000" w:themeColor="text1"/>
          <w:sz w:val="28"/>
          <w:szCs w:val="28"/>
        </w:rPr>
        <w:t xml:space="preserve">- </w:t>
      </w:r>
      <w:r w:rsidRPr="007B559F">
        <w:rPr>
          <w:color w:val="000000" w:themeColor="text1"/>
          <w:sz w:val="28"/>
          <w:szCs w:val="28"/>
        </w:rPr>
        <w:t xml:space="preserve">рожки; </w:t>
      </w:r>
    </w:p>
    <w:p w:rsidR="007B559F" w:rsidRDefault="007B559F" w:rsidP="007B559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B559F">
        <w:rPr>
          <w:color w:val="000000" w:themeColor="text1"/>
          <w:sz w:val="28"/>
          <w:szCs w:val="28"/>
        </w:rPr>
        <w:t xml:space="preserve">другие  </w:t>
      </w:r>
      <w:r w:rsidR="00A65A79" w:rsidRPr="007B559F">
        <w:rPr>
          <w:color w:val="000000" w:themeColor="text1"/>
          <w:sz w:val="28"/>
          <w:szCs w:val="28"/>
        </w:rPr>
        <w:t>наполнители - пуговицы, бисер, синтепон, искусственные яблочки, разноцветные помпоны.</w:t>
      </w:r>
    </w:p>
    <w:p w:rsidR="006D59F8" w:rsidRPr="00264E49" w:rsidRDefault="006D59F8" w:rsidP="00D12B51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7B559F">
        <w:rPr>
          <w:color w:val="000000" w:themeColor="text1"/>
          <w:sz w:val="28"/>
          <w:szCs w:val="28"/>
        </w:rPr>
        <w:t>Мешочки заполнены на 2/3 объёма - для свободного перемещения и удобного ощупы</w:t>
      </w:r>
      <w:r w:rsidR="00D12B51">
        <w:rPr>
          <w:color w:val="000000" w:themeColor="text1"/>
          <w:sz w:val="28"/>
          <w:szCs w:val="28"/>
        </w:rPr>
        <w:t>вания наполнителей.</w:t>
      </w:r>
      <w:r w:rsidR="00264E49">
        <w:rPr>
          <w:color w:val="000000" w:themeColor="text1"/>
          <w:sz w:val="28"/>
          <w:szCs w:val="28"/>
        </w:rPr>
        <w:t xml:space="preserve"> </w:t>
      </w:r>
      <w:r w:rsidR="00D12B51">
        <w:rPr>
          <w:color w:val="000000" w:themeColor="text1"/>
          <w:sz w:val="28"/>
          <w:szCs w:val="28"/>
        </w:rPr>
        <w:t>(с</w:t>
      </w:r>
      <w:r w:rsidR="00264E49">
        <w:rPr>
          <w:color w:val="000000" w:themeColor="text1"/>
          <w:sz w:val="28"/>
          <w:szCs w:val="28"/>
        </w:rPr>
        <w:t xml:space="preserve">м. </w:t>
      </w:r>
      <w:r w:rsidR="00D12B51">
        <w:rPr>
          <w:color w:val="000000" w:themeColor="text1"/>
          <w:sz w:val="28"/>
          <w:szCs w:val="28"/>
        </w:rPr>
        <w:t>П</w:t>
      </w:r>
      <w:r w:rsidR="00B32E65">
        <w:rPr>
          <w:color w:val="000000" w:themeColor="text1"/>
          <w:sz w:val="28"/>
          <w:szCs w:val="28"/>
        </w:rPr>
        <w:t>риложение 2, 3</w:t>
      </w:r>
      <w:r w:rsidR="00D12B51">
        <w:rPr>
          <w:color w:val="000000" w:themeColor="text1"/>
          <w:sz w:val="28"/>
          <w:szCs w:val="28"/>
        </w:rPr>
        <w:t>).</w:t>
      </w:r>
    </w:p>
    <w:p w:rsidR="006844BD" w:rsidRDefault="006844BD" w:rsidP="00D12B51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Мешочки можно </w:t>
      </w:r>
      <w:r w:rsidR="00D24419">
        <w:rPr>
          <w:color w:val="000000" w:themeColor="text1"/>
          <w:sz w:val="28"/>
          <w:szCs w:val="28"/>
        </w:rPr>
        <w:t xml:space="preserve">заполнять </w:t>
      </w:r>
      <w:r w:rsidR="007B559F">
        <w:rPr>
          <w:color w:val="000000" w:themeColor="text1"/>
          <w:sz w:val="28"/>
          <w:szCs w:val="28"/>
        </w:rPr>
        <w:t>другими наполнителями, по желанию увеличить количество наборов, что позволит разнообразить и усложнить игры и упражнения.</w:t>
      </w:r>
      <w:r w:rsidR="001842C9">
        <w:rPr>
          <w:color w:val="000000" w:themeColor="text1"/>
          <w:sz w:val="28"/>
          <w:szCs w:val="28"/>
        </w:rPr>
        <w:t xml:space="preserve"> На своих занятиях я использую два набора.</w:t>
      </w:r>
    </w:p>
    <w:p w:rsidR="00291BAF" w:rsidRPr="00291BAF" w:rsidRDefault="00291BAF" w:rsidP="00291BAF">
      <w:pPr>
        <w:pStyle w:val="a3"/>
        <w:shd w:val="clear" w:color="auto" w:fill="FFFFFF"/>
        <w:spacing w:before="75" w:beforeAutospacing="0" w:after="75" w:afterAutospacing="0" w:line="360" w:lineRule="auto"/>
        <w:jc w:val="both"/>
        <w:rPr>
          <w:sz w:val="28"/>
          <w:szCs w:val="28"/>
        </w:rPr>
      </w:pPr>
      <w:r>
        <w:rPr>
          <w:rStyle w:val="a4"/>
          <w:sz w:val="28"/>
          <w:szCs w:val="28"/>
          <w:u w:val="single"/>
        </w:rPr>
        <w:t>Игры и упражнения</w:t>
      </w:r>
      <w:r w:rsidRPr="00291BAF">
        <w:rPr>
          <w:rStyle w:val="a4"/>
          <w:sz w:val="28"/>
          <w:szCs w:val="28"/>
          <w:u w:val="single"/>
        </w:rPr>
        <w:t>:</w:t>
      </w:r>
    </w:p>
    <w:p w:rsidR="00291BAF" w:rsidRPr="00291BAF" w:rsidRDefault="00291BAF" w:rsidP="00291BAF">
      <w:pPr>
        <w:pStyle w:val="a3"/>
        <w:shd w:val="clear" w:color="auto" w:fill="FFFFFF"/>
        <w:spacing w:before="75" w:beforeAutospacing="0" w:after="75" w:afterAutospacing="0" w:line="360" w:lineRule="auto"/>
        <w:jc w:val="both"/>
        <w:rPr>
          <w:b/>
          <w:sz w:val="28"/>
          <w:szCs w:val="28"/>
        </w:rPr>
      </w:pPr>
      <w:r w:rsidRPr="00291BAF">
        <w:rPr>
          <w:b/>
          <w:sz w:val="28"/>
          <w:szCs w:val="28"/>
        </w:rPr>
        <w:t>1. «Угадай, что внутри»</w:t>
      </w:r>
    </w:p>
    <w:p w:rsidR="00291BAF" w:rsidRPr="00291BAF" w:rsidRDefault="00291BAF" w:rsidP="0009257D">
      <w:pPr>
        <w:pStyle w:val="a3"/>
        <w:shd w:val="clear" w:color="auto" w:fill="FFFFFF"/>
        <w:spacing w:before="75" w:beforeAutospacing="0" w:after="75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игре участвуют один или несколько </w:t>
      </w:r>
      <w:r w:rsidRPr="00291BAF">
        <w:rPr>
          <w:sz w:val="28"/>
          <w:szCs w:val="28"/>
        </w:rPr>
        <w:t>участников. Задача каждого игрока выбрать тканевый мешочек, нащупать, что внутри мешочка, описать размер, форму, определить твердые или мягкие предметы находятся внутри, холодные или теплые и ответить на вопрос, что внутри мешочка.</w:t>
      </w:r>
    </w:p>
    <w:p w:rsidR="00291BAF" w:rsidRPr="00291BAF" w:rsidRDefault="00291BAF" w:rsidP="00291BAF">
      <w:pPr>
        <w:pStyle w:val="a3"/>
        <w:shd w:val="clear" w:color="auto" w:fill="FFFFFF"/>
        <w:spacing w:before="75" w:beforeAutospacing="0" w:after="75" w:afterAutospacing="0" w:line="360" w:lineRule="auto"/>
        <w:jc w:val="both"/>
        <w:rPr>
          <w:b/>
          <w:sz w:val="28"/>
          <w:szCs w:val="28"/>
        </w:rPr>
      </w:pPr>
      <w:r w:rsidRPr="00291BAF">
        <w:rPr>
          <w:b/>
          <w:sz w:val="28"/>
          <w:szCs w:val="28"/>
        </w:rPr>
        <w:t>2. «Найти пару для своего мешочка»</w:t>
      </w:r>
    </w:p>
    <w:p w:rsidR="00291BAF" w:rsidRPr="00291BAF" w:rsidRDefault="00291BAF" w:rsidP="0009257D">
      <w:pPr>
        <w:pStyle w:val="a3"/>
        <w:shd w:val="clear" w:color="auto" w:fill="FFFFFF"/>
        <w:spacing w:before="75" w:beforeAutospacing="0" w:after="75" w:afterAutospacing="0" w:line="360" w:lineRule="auto"/>
        <w:ind w:firstLine="708"/>
        <w:jc w:val="both"/>
        <w:rPr>
          <w:sz w:val="28"/>
          <w:szCs w:val="28"/>
        </w:rPr>
      </w:pPr>
      <w:r w:rsidRPr="00291BAF">
        <w:rPr>
          <w:sz w:val="28"/>
          <w:szCs w:val="28"/>
        </w:rPr>
        <w:t xml:space="preserve">Ребенку предлагается прозрачный мешочек с содержимым. Ему необходимо внимательно посмотреть и пощупать его, затем найти из </w:t>
      </w:r>
      <w:r w:rsidRPr="00291BAF">
        <w:rPr>
          <w:sz w:val="28"/>
          <w:szCs w:val="28"/>
        </w:rPr>
        <w:lastRenderedPageBreak/>
        <w:t>представленных тканевых мешочков, мешочек с таким же содержимым. Здесь ребенку нужно сделать акцент именно на особенностях содержания: большой или маленький, круглый или другой формы, жесткий или мягкий и т. д. После того, как выбор сделан,</w:t>
      </w:r>
      <w:r>
        <w:rPr>
          <w:sz w:val="28"/>
          <w:szCs w:val="28"/>
        </w:rPr>
        <w:t xml:space="preserve"> ребенок</w:t>
      </w:r>
      <w:r w:rsidRPr="00291BAF">
        <w:rPr>
          <w:sz w:val="28"/>
          <w:szCs w:val="28"/>
        </w:rPr>
        <w:t xml:space="preserve"> сравнивает мешочки на ощупь и делает вывод о том, правильно ли была выбрана пара.</w:t>
      </w:r>
    </w:p>
    <w:p w:rsidR="00291BAF" w:rsidRPr="00291BAF" w:rsidRDefault="00291BAF" w:rsidP="00291BAF">
      <w:pPr>
        <w:pStyle w:val="a3"/>
        <w:shd w:val="clear" w:color="auto" w:fill="FFFFFF"/>
        <w:spacing w:before="75" w:beforeAutospacing="0" w:after="75" w:afterAutospacing="0" w:line="360" w:lineRule="auto"/>
        <w:jc w:val="both"/>
        <w:rPr>
          <w:b/>
          <w:sz w:val="28"/>
          <w:szCs w:val="28"/>
        </w:rPr>
      </w:pPr>
      <w:r w:rsidRPr="00291BAF">
        <w:rPr>
          <w:b/>
          <w:sz w:val="28"/>
          <w:szCs w:val="28"/>
        </w:rPr>
        <w:t>3. «Найди на ощупь»</w:t>
      </w:r>
    </w:p>
    <w:p w:rsidR="00291BAF" w:rsidRDefault="007167FC" w:rsidP="007167FC">
      <w:pPr>
        <w:pStyle w:val="a3"/>
        <w:shd w:val="clear" w:color="auto" w:fill="FFFFFF"/>
        <w:spacing w:before="75" w:beforeAutospacing="0" w:after="75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291BAF" w:rsidRPr="00291BAF">
        <w:rPr>
          <w:sz w:val="28"/>
          <w:szCs w:val="28"/>
        </w:rPr>
        <w:t xml:space="preserve">ебенку </w:t>
      </w:r>
      <w:r>
        <w:rPr>
          <w:sz w:val="28"/>
          <w:szCs w:val="28"/>
        </w:rPr>
        <w:t xml:space="preserve">предлагается </w:t>
      </w:r>
      <w:r w:rsidR="00291BAF" w:rsidRPr="00291BAF">
        <w:rPr>
          <w:sz w:val="28"/>
          <w:szCs w:val="28"/>
        </w:rPr>
        <w:t>найти мешочек с «секретиком»: к примеру, абстрактным – мягким, твердым, круглым… или же более конкретным – «найди мешочек с горохом», «найди мешочек с</w:t>
      </w:r>
      <w:r w:rsidR="00291BAF">
        <w:rPr>
          <w:sz w:val="28"/>
          <w:szCs w:val="28"/>
        </w:rPr>
        <w:t xml:space="preserve"> помпонами</w:t>
      </w:r>
      <w:r w:rsidR="00291BAF" w:rsidRPr="00291BAF">
        <w:rPr>
          <w:sz w:val="28"/>
          <w:szCs w:val="28"/>
        </w:rPr>
        <w:t>», «найди мешочек с</w:t>
      </w:r>
      <w:r w:rsidR="00291BAF">
        <w:rPr>
          <w:sz w:val="28"/>
          <w:szCs w:val="28"/>
        </w:rPr>
        <w:t xml:space="preserve"> лесными орехами</w:t>
      </w:r>
      <w:r w:rsidR="00291BAF" w:rsidRPr="00291BAF">
        <w:rPr>
          <w:sz w:val="28"/>
          <w:szCs w:val="28"/>
        </w:rPr>
        <w:t>» и т. д.</w:t>
      </w:r>
    </w:p>
    <w:p w:rsidR="001842C9" w:rsidRPr="001842C9" w:rsidRDefault="001842C9" w:rsidP="001842C9">
      <w:pPr>
        <w:pStyle w:val="a3"/>
        <w:shd w:val="clear" w:color="auto" w:fill="FFFFFF"/>
        <w:spacing w:before="75" w:beforeAutospacing="0" w:after="75" w:afterAutospacing="0" w:line="360" w:lineRule="auto"/>
        <w:jc w:val="both"/>
        <w:rPr>
          <w:b/>
          <w:sz w:val="28"/>
          <w:szCs w:val="28"/>
        </w:rPr>
      </w:pPr>
      <w:r w:rsidRPr="001842C9">
        <w:rPr>
          <w:b/>
          <w:sz w:val="28"/>
          <w:szCs w:val="28"/>
        </w:rPr>
        <w:t>4.  «Найди по картинке»</w:t>
      </w:r>
    </w:p>
    <w:p w:rsidR="001842C9" w:rsidRDefault="001842C9" w:rsidP="001842C9">
      <w:pPr>
        <w:pStyle w:val="a3"/>
        <w:shd w:val="clear" w:color="auto" w:fill="FFFFFF"/>
        <w:spacing w:before="75" w:beforeAutospacing="0" w:after="75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Ребенку предъявляется картинка  изображением наполнителя мешочка, и предлагается найти  мешочек с таким же наполнителем.</w:t>
      </w:r>
    </w:p>
    <w:p w:rsidR="0009257D" w:rsidRPr="0009257D" w:rsidRDefault="001842C9" w:rsidP="0009257D">
      <w:pPr>
        <w:pStyle w:val="a3"/>
        <w:shd w:val="clear" w:color="auto" w:fill="FFFFFF"/>
        <w:spacing w:before="75" w:beforeAutospacing="0" w:after="75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09257D" w:rsidRPr="0009257D">
        <w:rPr>
          <w:b/>
          <w:sz w:val="28"/>
          <w:szCs w:val="28"/>
        </w:rPr>
        <w:t>. «Послушай, как звучит»</w:t>
      </w:r>
    </w:p>
    <w:p w:rsidR="0009257D" w:rsidRDefault="0009257D" w:rsidP="00236C00">
      <w:pPr>
        <w:pStyle w:val="a3"/>
        <w:shd w:val="clear" w:color="auto" w:fill="FFFFFF"/>
        <w:spacing w:before="75" w:beforeAutospacing="0" w:after="75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Ребенку предлагается выбрать мешочек и определит</w:t>
      </w:r>
      <w:r w:rsidR="00291BAF" w:rsidRPr="0009257D">
        <w:rPr>
          <w:sz w:val="28"/>
          <w:szCs w:val="28"/>
        </w:rPr>
        <w:t>ь</w:t>
      </w:r>
      <w:r>
        <w:rPr>
          <w:sz w:val="28"/>
          <w:szCs w:val="28"/>
        </w:rPr>
        <w:t xml:space="preserve"> его звучание </w:t>
      </w:r>
      <w:r w:rsidR="00291BAF" w:rsidRPr="0009257D">
        <w:rPr>
          <w:sz w:val="28"/>
          <w:szCs w:val="28"/>
        </w:rPr>
        <w:t>(шуршит,</w:t>
      </w:r>
      <w:r>
        <w:rPr>
          <w:sz w:val="28"/>
          <w:szCs w:val="28"/>
        </w:rPr>
        <w:t xml:space="preserve"> гремит, звенит и т. д.), сравнить мешочки по звуку, глухой или звонкий.</w:t>
      </w:r>
    </w:p>
    <w:p w:rsidR="0009257D" w:rsidRPr="0009257D" w:rsidRDefault="001842C9" w:rsidP="0009257D">
      <w:pPr>
        <w:pStyle w:val="a3"/>
        <w:shd w:val="clear" w:color="auto" w:fill="FFFFFF"/>
        <w:spacing w:before="75" w:beforeAutospacing="0" w:after="75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09257D">
        <w:rPr>
          <w:b/>
          <w:sz w:val="28"/>
          <w:szCs w:val="28"/>
        </w:rPr>
        <w:t>. «Лёгкий – тяжёлый»</w:t>
      </w:r>
    </w:p>
    <w:p w:rsidR="0009257D" w:rsidRDefault="0009257D" w:rsidP="00236C00">
      <w:pPr>
        <w:pStyle w:val="a3"/>
        <w:shd w:val="clear" w:color="auto" w:fill="FFFFFF"/>
        <w:spacing w:before="75" w:beforeAutospacing="0" w:after="75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Ребенку предлагается найт</w:t>
      </w:r>
      <w:r w:rsidR="00291BAF" w:rsidRPr="0009257D">
        <w:rPr>
          <w:sz w:val="28"/>
          <w:szCs w:val="28"/>
        </w:rPr>
        <w:t>и самый тяжёлый мешочек по сравн</w:t>
      </w:r>
      <w:r>
        <w:rPr>
          <w:sz w:val="28"/>
          <w:szCs w:val="28"/>
        </w:rPr>
        <w:t>ению с другими мешочками; выбрать</w:t>
      </w:r>
      <w:r w:rsidR="00291BAF" w:rsidRPr="0009257D">
        <w:rPr>
          <w:sz w:val="28"/>
          <w:szCs w:val="28"/>
        </w:rPr>
        <w:t xml:space="preserve"> два мешочка одинаковые по весу.</w:t>
      </w:r>
    </w:p>
    <w:p w:rsidR="0009257D" w:rsidRPr="00DB3DF3" w:rsidRDefault="00291BAF" w:rsidP="0009257D">
      <w:pPr>
        <w:pStyle w:val="a3"/>
        <w:shd w:val="clear" w:color="auto" w:fill="FFFFFF"/>
        <w:spacing w:before="75" w:beforeAutospacing="0" w:after="75" w:afterAutospacing="0" w:line="360" w:lineRule="auto"/>
        <w:jc w:val="both"/>
        <w:rPr>
          <w:b/>
          <w:sz w:val="28"/>
          <w:szCs w:val="28"/>
        </w:rPr>
      </w:pPr>
      <w:r w:rsidRPr="00DB3DF3">
        <w:rPr>
          <w:b/>
          <w:sz w:val="28"/>
          <w:szCs w:val="28"/>
        </w:rPr>
        <w:t xml:space="preserve"> </w:t>
      </w:r>
      <w:r w:rsidR="001842C9" w:rsidRPr="00DB3DF3">
        <w:rPr>
          <w:b/>
          <w:sz w:val="28"/>
          <w:szCs w:val="28"/>
        </w:rPr>
        <w:t>7</w:t>
      </w:r>
      <w:r w:rsidR="0009257D" w:rsidRPr="00DB3DF3">
        <w:rPr>
          <w:b/>
          <w:sz w:val="28"/>
          <w:szCs w:val="28"/>
        </w:rPr>
        <w:t>. «Сколько»</w:t>
      </w:r>
    </w:p>
    <w:p w:rsidR="0009257D" w:rsidRDefault="0009257D" w:rsidP="00236C00">
      <w:pPr>
        <w:pStyle w:val="a3"/>
        <w:shd w:val="clear" w:color="auto" w:fill="FFFFFF"/>
        <w:spacing w:before="75" w:beforeAutospacing="0" w:after="75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 помощью этого упражнения ребенок закрепляет</w:t>
      </w:r>
      <w:r w:rsidR="00291BAF" w:rsidRPr="0009257D">
        <w:rPr>
          <w:sz w:val="28"/>
          <w:szCs w:val="28"/>
        </w:rPr>
        <w:t xml:space="preserve"> число 2, значения пара; </w:t>
      </w:r>
      <w:r>
        <w:rPr>
          <w:sz w:val="28"/>
          <w:szCs w:val="28"/>
        </w:rPr>
        <w:t xml:space="preserve">учиться </w:t>
      </w:r>
      <w:r w:rsidR="00291BAF" w:rsidRPr="0009257D">
        <w:rPr>
          <w:sz w:val="28"/>
          <w:szCs w:val="28"/>
        </w:rPr>
        <w:t>определять количество объектов</w:t>
      </w:r>
      <w:r>
        <w:rPr>
          <w:sz w:val="28"/>
          <w:szCs w:val="28"/>
        </w:rPr>
        <w:t xml:space="preserve"> </w:t>
      </w:r>
      <w:r w:rsidR="00291BAF" w:rsidRPr="0009257D">
        <w:rPr>
          <w:sz w:val="28"/>
          <w:szCs w:val="28"/>
        </w:rPr>
        <w:t>(м</w:t>
      </w:r>
      <w:r>
        <w:rPr>
          <w:sz w:val="28"/>
          <w:szCs w:val="28"/>
        </w:rPr>
        <w:t>ного – мало</w:t>
      </w:r>
      <w:r w:rsidR="007167FC">
        <w:rPr>
          <w:sz w:val="28"/>
          <w:szCs w:val="28"/>
        </w:rPr>
        <w:t xml:space="preserve">, равно),  счету. </w:t>
      </w:r>
      <w:r>
        <w:rPr>
          <w:sz w:val="28"/>
          <w:szCs w:val="28"/>
        </w:rPr>
        <w:t xml:space="preserve"> Ребенку предлагается найт</w:t>
      </w:r>
      <w:r w:rsidR="00291BAF" w:rsidRPr="0009257D">
        <w:rPr>
          <w:sz w:val="28"/>
          <w:szCs w:val="28"/>
        </w:rPr>
        <w:t>и п</w:t>
      </w:r>
      <w:r>
        <w:rPr>
          <w:sz w:val="28"/>
          <w:szCs w:val="28"/>
        </w:rPr>
        <w:t>а</w:t>
      </w:r>
      <w:r w:rsidR="007167FC">
        <w:rPr>
          <w:sz w:val="28"/>
          <w:szCs w:val="28"/>
        </w:rPr>
        <w:t>ру одинаковых по цвету мешочков, сосчитать, сколько пуговиц в мешочке и сравнить с прозрачным мешочком с пуговицами.</w:t>
      </w:r>
    </w:p>
    <w:p w:rsidR="00B32E65" w:rsidRDefault="001842C9" w:rsidP="00B32E65">
      <w:pPr>
        <w:pStyle w:val="a3"/>
        <w:shd w:val="clear" w:color="auto" w:fill="FFFFFF"/>
        <w:spacing w:before="75" w:beforeAutospacing="0" w:after="75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291BAF" w:rsidRPr="0009257D">
        <w:rPr>
          <w:b/>
          <w:sz w:val="28"/>
          <w:szCs w:val="28"/>
        </w:rPr>
        <w:t xml:space="preserve">. «Цвета радуги». </w:t>
      </w:r>
    </w:p>
    <w:p w:rsidR="00B32E65" w:rsidRDefault="00D12B51" w:rsidP="00B32E65">
      <w:pPr>
        <w:pStyle w:val="a3"/>
        <w:shd w:val="clear" w:color="auto" w:fill="FFFFFF"/>
        <w:spacing w:before="75" w:beforeAutospacing="0" w:after="75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Ребенок знакомит</w:t>
      </w:r>
      <w:r w:rsidR="00236C00">
        <w:rPr>
          <w:sz w:val="28"/>
          <w:szCs w:val="28"/>
        </w:rPr>
        <w:t xml:space="preserve">ся с цветами радуги, закрепляет </w:t>
      </w:r>
      <w:r w:rsidR="00291BAF" w:rsidRPr="0009257D">
        <w:rPr>
          <w:sz w:val="28"/>
          <w:szCs w:val="28"/>
        </w:rPr>
        <w:t xml:space="preserve">значение признака </w:t>
      </w:r>
    </w:p>
    <w:p w:rsidR="00291BAF" w:rsidRPr="00B32E65" w:rsidRDefault="00291BAF" w:rsidP="00B32E65">
      <w:pPr>
        <w:pStyle w:val="a3"/>
        <w:shd w:val="clear" w:color="auto" w:fill="FFFFFF"/>
        <w:spacing w:before="75" w:beforeAutospacing="0" w:after="75" w:afterAutospacing="0" w:line="360" w:lineRule="auto"/>
        <w:jc w:val="both"/>
        <w:rPr>
          <w:sz w:val="28"/>
          <w:szCs w:val="28"/>
        </w:rPr>
      </w:pPr>
      <w:r w:rsidRPr="0009257D">
        <w:rPr>
          <w:sz w:val="28"/>
          <w:szCs w:val="28"/>
        </w:rPr>
        <w:lastRenderedPageBreak/>
        <w:t xml:space="preserve">«Цвет». </w:t>
      </w:r>
      <w:r w:rsidR="00236C00">
        <w:rPr>
          <w:sz w:val="28"/>
          <w:szCs w:val="28"/>
        </w:rPr>
        <w:t>Ребенку предлагается найти и показать мешочек красного</w:t>
      </w:r>
      <w:r w:rsidR="007167FC">
        <w:rPr>
          <w:sz w:val="28"/>
          <w:szCs w:val="28"/>
        </w:rPr>
        <w:t xml:space="preserve">, желтого </w:t>
      </w:r>
      <w:r w:rsidR="00236C00">
        <w:rPr>
          <w:sz w:val="28"/>
          <w:szCs w:val="28"/>
        </w:rPr>
        <w:t xml:space="preserve"> цвета</w:t>
      </w:r>
      <w:r w:rsidR="007167FC">
        <w:rPr>
          <w:sz w:val="28"/>
          <w:szCs w:val="28"/>
        </w:rPr>
        <w:t xml:space="preserve"> и т.д.</w:t>
      </w:r>
      <w:r w:rsidR="001842C9">
        <w:rPr>
          <w:sz w:val="28"/>
          <w:szCs w:val="28"/>
        </w:rPr>
        <w:t>,</w:t>
      </w:r>
      <w:r w:rsidR="00236C00">
        <w:rPr>
          <w:sz w:val="28"/>
          <w:szCs w:val="28"/>
        </w:rPr>
        <w:t xml:space="preserve"> </w:t>
      </w:r>
      <w:r w:rsidR="007167FC">
        <w:rPr>
          <w:sz w:val="28"/>
          <w:szCs w:val="28"/>
        </w:rPr>
        <w:t xml:space="preserve">разложить мешочки в порядке </w:t>
      </w:r>
      <w:r w:rsidR="001842C9">
        <w:rPr>
          <w:sz w:val="28"/>
          <w:szCs w:val="28"/>
        </w:rPr>
        <w:t>цветов в радуге.</w:t>
      </w:r>
    </w:p>
    <w:p w:rsidR="006844BD" w:rsidRPr="006844BD" w:rsidRDefault="006844BD" w:rsidP="00236C00">
      <w:pPr>
        <w:pStyle w:val="a3"/>
        <w:shd w:val="clear" w:color="auto" w:fill="FFFFFF"/>
        <w:spacing w:before="75" w:beforeAutospacing="0" w:after="75" w:afterAutospacing="0" w:line="360" w:lineRule="auto"/>
        <w:ind w:firstLine="708"/>
        <w:jc w:val="both"/>
        <w:rPr>
          <w:b/>
          <w:sz w:val="28"/>
          <w:szCs w:val="28"/>
        </w:rPr>
      </w:pPr>
      <w:r w:rsidRPr="006844BD">
        <w:rPr>
          <w:b/>
          <w:sz w:val="28"/>
          <w:szCs w:val="28"/>
        </w:rPr>
        <w:t>Вывод:</w:t>
      </w:r>
    </w:p>
    <w:p w:rsidR="006844BD" w:rsidRDefault="006844BD" w:rsidP="006844B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6844BD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Методическая разработка «Дидактическое пособие «</w:t>
      </w:r>
      <w:r w:rsidR="00264E49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Такти</w:t>
      </w:r>
      <w:r w:rsidR="0019470C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л</w:t>
      </w:r>
      <w:r w:rsidR="00264E49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ьные (сенсорные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)</w:t>
      </w:r>
      <w:r w:rsidR="0019470C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мешочки», позволяе</w:t>
      </w:r>
      <w:r w:rsidRPr="006844BD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т значительно расширить образовательную деятельность и методику работы с детьми с ОВЗ. Данное пособие способствует </w:t>
      </w:r>
      <w:r w:rsidR="00264E49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развитию сенсорного восприятия</w:t>
      </w:r>
      <w:r w:rsidRPr="006844BD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детей,</w:t>
      </w:r>
      <w:r w:rsidRPr="006844BD">
        <w:rPr>
          <w:color w:val="000000" w:themeColor="text1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оказывае</w:t>
      </w:r>
      <w:r w:rsidRPr="006844BD">
        <w:rPr>
          <w:color w:val="000000"/>
          <w:sz w:val="28"/>
          <w:szCs w:val="28"/>
          <w:shd w:val="clear" w:color="auto" w:fill="FFFFFF"/>
        </w:rPr>
        <w:t>т стимулир</w:t>
      </w:r>
      <w:r w:rsidR="0019470C">
        <w:rPr>
          <w:color w:val="000000"/>
          <w:sz w:val="28"/>
          <w:szCs w:val="28"/>
          <w:shd w:val="clear" w:color="auto" w:fill="FFFFFF"/>
        </w:rPr>
        <w:t>ующее влияние на развитие речи, внимания, памяти, слухового</w:t>
      </w:r>
      <w:r w:rsidRPr="006844BD">
        <w:rPr>
          <w:color w:val="000000"/>
          <w:sz w:val="28"/>
          <w:szCs w:val="28"/>
          <w:shd w:val="clear" w:color="auto" w:fill="FFFFFF"/>
        </w:rPr>
        <w:t xml:space="preserve"> и зритель</w:t>
      </w:r>
      <w:r w:rsidR="0019470C">
        <w:rPr>
          <w:color w:val="000000"/>
          <w:sz w:val="28"/>
          <w:szCs w:val="28"/>
          <w:shd w:val="clear" w:color="auto" w:fill="FFFFFF"/>
        </w:rPr>
        <w:t>ного восприятия, воспитывает усидчивость, формируе</w:t>
      </w:r>
      <w:r w:rsidRPr="006844BD">
        <w:rPr>
          <w:color w:val="000000"/>
          <w:sz w:val="28"/>
          <w:szCs w:val="28"/>
          <w:shd w:val="clear" w:color="auto" w:fill="FFFFFF"/>
        </w:rPr>
        <w:t>т игровую и учебно - практическую деятельность.</w:t>
      </w:r>
    </w:p>
    <w:p w:rsidR="009C28EE" w:rsidRDefault="009C28EE" w:rsidP="0047371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47371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47371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47371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47371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47371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47371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47371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47371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47371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47371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47371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47371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47371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47371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47371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47371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47371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47371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47371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844BD" w:rsidRPr="00473714" w:rsidRDefault="006844BD" w:rsidP="00473714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73714">
        <w:rPr>
          <w:rFonts w:ascii="Times New Roman" w:hAnsi="Times New Roman" w:cs="Times New Roman"/>
          <w:b/>
          <w:sz w:val="28"/>
          <w:szCs w:val="28"/>
        </w:rPr>
        <w:t>Список  литературы:</w:t>
      </w:r>
    </w:p>
    <w:p w:rsidR="006844BD" w:rsidRPr="00473714" w:rsidRDefault="00473714" w:rsidP="0047371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73714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4BD" w:rsidRPr="00473714">
        <w:rPr>
          <w:rFonts w:ascii="Times New Roman" w:hAnsi="Times New Roman" w:cs="Times New Roman"/>
          <w:sz w:val="28"/>
          <w:szCs w:val="28"/>
        </w:rPr>
        <w:t>Ярославский педагогический вестник – 2016 – № 4 УДК 376.42</w:t>
      </w:r>
      <w:r w:rsidRPr="00473714">
        <w:rPr>
          <w:rFonts w:ascii="Times New Roman" w:hAnsi="Times New Roman" w:cs="Times New Roman"/>
          <w:sz w:val="28"/>
          <w:szCs w:val="28"/>
        </w:rPr>
        <w:t xml:space="preserve"> Л. А. Вачеян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73714" w:rsidRPr="00473714" w:rsidRDefault="00473714" w:rsidP="0047371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73714">
        <w:rPr>
          <w:rFonts w:ascii="Times New Roman" w:hAnsi="Times New Roman" w:cs="Times New Roman"/>
          <w:sz w:val="28"/>
          <w:szCs w:val="28"/>
        </w:rPr>
        <w:t>2. Метиева Л.А., Удалова Э.Я. Развитие сенсомоторики детей с ограниченными возможностями здоровья. — М.: Национальный книжный центр, 2016. — 192 с. — (Специальная психология.)</w:t>
      </w:r>
    </w:p>
    <w:p w:rsidR="00473714" w:rsidRPr="00473714" w:rsidRDefault="00473714" w:rsidP="0047371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73714">
        <w:rPr>
          <w:rFonts w:ascii="Times New Roman" w:hAnsi="Times New Roman" w:cs="Times New Roman"/>
          <w:sz w:val="28"/>
          <w:szCs w:val="28"/>
        </w:rPr>
        <w:t>3. Метиева Л.А., Удалова Э.Я. М54 Сенсорное воспитание детей с отклонениями в развитии: Сборник игр и игровых упражнений. - М.: Издательство «Книголюб», 2007. - 120 с. (Специальная психология.)</w:t>
      </w:r>
    </w:p>
    <w:p w:rsidR="00473714" w:rsidRDefault="00473714" w:rsidP="0047371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73714">
        <w:rPr>
          <w:rFonts w:ascii="Times New Roman" w:hAnsi="Times New Roman" w:cs="Times New Roman"/>
          <w:sz w:val="28"/>
          <w:szCs w:val="28"/>
        </w:rPr>
        <w:t>4. Монтессори, Мария M 77 Впитывающий разум ребенка, 2-ое издание - СПб.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3714">
        <w:rPr>
          <w:rFonts w:ascii="Times New Roman" w:hAnsi="Times New Roman" w:cs="Times New Roman"/>
          <w:sz w:val="28"/>
          <w:szCs w:val="28"/>
        </w:rPr>
        <w:t>Благотворительный фонд «ВОЛОНТЕРЫ». 2011. - 320 с.</w:t>
      </w:r>
    </w:p>
    <w:p w:rsidR="00D24419" w:rsidRPr="00D24419" w:rsidRDefault="00D24419" w:rsidP="0047371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D24419">
        <w:t xml:space="preserve"> </w:t>
      </w:r>
      <w:hyperlink r:id="rId8" w:tgtFrame="_blank" w:history="1">
        <w:r w:rsidRPr="00D24419">
          <w:rPr>
            <w:rStyle w:val="a5"/>
            <w:rFonts w:ascii="Times New Roman" w:hAnsi="Times New Roman" w:cs="Times New Roman"/>
            <w:bCs/>
            <w:color w:val="auto"/>
            <w:sz w:val="28"/>
            <w:szCs w:val="28"/>
            <w:shd w:val="clear" w:color="auto" w:fill="FFFFFF"/>
          </w:rPr>
          <w:t>ru.wikipedia.org</w:t>
        </w:r>
      </w:hyperlink>
    </w:p>
    <w:p w:rsidR="00660A1F" w:rsidRDefault="00660A1F" w:rsidP="00660A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28EE" w:rsidRDefault="009C28EE" w:rsidP="00660A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28EE" w:rsidRDefault="009C28EE" w:rsidP="00660A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28EE" w:rsidRDefault="009C28EE" w:rsidP="00660A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28EE" w:rsidRDefault="009C28EE" w:rsidP="00660A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28EE" w:rsidRDefault="009C28EE" w:rsidP="001842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1842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1842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1842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1842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1842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1842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1842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1842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1842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1842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1842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1842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1842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1842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1842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1842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42C9" w:rsidRDefault="001842C9" w:rsidP="001842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C28EE" w:rsidRDefault="009C28EE" w:rsidP="00660A1F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7B559F" w:rsidRDefault="007B559F" w:rsidP="00660A1F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28EE" w:rsidRPr="009C28EE" w:rsidRDefault="009C28EE" w:rsidP="007B559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29225" cy="3921778"/>
            <wp:effectExtent l="19050" t="0" r="0" b="0"/>
            <wp:docPr id="1" name="Рисунок 0" descr="8poOVkmj_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poOVkmj_BU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011" cy="392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A1F" w:rsidRDefault="00660A1F" w:rsidP="00660A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42C9" w:rsidRDefault="001842C9" w:rsidP="00660A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660A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660A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660A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660A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660A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660A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660A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660A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660A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660A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660A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660A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660A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660A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660A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DB3D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3DF3" w:rsidRDefault="00DB3DF3" w:rsidP="00DB3D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E65" w:rsidRPr="00B32E65" w:rsidRDefault="00B32E65" w:rsidP="00660A1F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2E6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1842C9" w:rsidRDefault="00264E49" w:rsidP="00660A1F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Первый набор  «Тактильные (сенсорные) мешочки»</w:t>
      </w:r>
    </w:p>
    <w:p w:rsidR="00B32E65" w:rsidRPr="00264E49" w:rsidRDefault="00B32E65" w:rsidP="00660A1F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42C9" w:rsidRDefault="001842C9" w:rsidP="001842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48350" cy="4386107"/>
            <wp:effectExtent l="19050" t="0" r="0" b="0"/>
            <wp:docPr id="3" name="Рисунок 2" descr="98nBMLTpV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nBMLTpV1Q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438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E49" w:rsidRDefault="00264E49" w:rsidP="001842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4E49" w:rsidRDefault="00264E49" w:rsidP="001842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4E49" w:rsidRDefault="00264E49" w:rsidP="001842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4E49" w:rsidRDefault="00264E49" w:rsidP="001842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1842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1842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1842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1842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1842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1842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1842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1842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1842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1842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E65" w:rsidRDefault="00B32E65" w:rsidP="001842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3DF3" w:rsidRDefault="00DB3DF3" w:rsidP="001842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4E49" w:rsidRDefault="00264E49" w:rsidP="001842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4E49" w:rsidRDefault="00B32E65" w:rsidP="001842C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264E49" w:rsidRPr="00264E49" w:rsidRDefault="00264E49" w:rsidP="001842C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Второй набор «Тактильные (сенсорные) мешочки»</w:t>
      </w:r>
    </w:p>
    <w:p w:rsidR="001842C9" w:rsidRDefault="001842C9" w:rsidP="001842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0A1F" w:rsidRDefault="001842C9" w:rsidP="00660A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56384" cy="3867150"/>
            <wp:effectExtent l="19050" t="0" r="6166" b="0"/>
            <wp:docPr id="5" name="Рисунок 4" descr="MDWzviMFX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WzviMFXsU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6384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E65" w:rsidRDefault="00DB3DF3" w:rsidP="00660A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53055" cy="4143375"/>
            <wp:effectExtent l="19050" t="0" r="9495" b="0"/>
            <wp:docPr id="2" name="Рисунок 5" descr="IMG_20230212_22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12_22003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5421" cy="415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480" w:rsidRPr="00541AB9" w:rsidRDefault="009B1480" w:rsidP="00660A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9B1480" w:rsidRPr="00541AB9" w:rsidSect="00DB3DF3">
      <w:footerReference w:type="default" r:id="rId13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55C6" w:rsidRDefault="00DA55C6" w:rsidP="0019470C">
      <w:pPr>
        <w:spacing w:after="0" w:line="240" w:lineRule="auto"/>
      </w:pPr>
      <w:r>
        <w:separator/>
      </w:r>
    </w:p>
  </w:endnote>
  <w:endnote w:type="continuationSeparator" w:id="1">
    <w:p w:rsidR="00DA55C6" w:rsidRDefault="00DA55C6" w:rsidP="001947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3068566"/>
      <w:docPartObj>
        <w:docPartGallery w:val="Page Numbers (Bottom of Page)"/>
        <w:docPartUnique/>
      </w:docPartObj>
    </w:sdtPr>
    <w:sdtContent>
      <w:p w:rsidR="00DB3DF3" w:rsidRDefault="00842AA6">
        <w:pPr>
          <w:pStyle w:val="ac"/>
          <w:jc w:val="center"/>
        </w:pPr>
        <w:fldSimple w:instr=" PAGE   \* MERGEFORMAT ">
          <w:r w:rsidR="005A3312">
            <w:rPr>
              <w:noProof/>
            </w:rPr>
            <w:t>10</w:t>
          </w:r>
        </w:fldSimple>
      </w:p>
    </w:sdtContent>
  </w:sdt>
  <w:p w:rsidR="00DB3DF3" w:rsidRDefault="00DB3DF3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55C6" w:rsidRDefault="00DA55C6" w:rsidP="0019470C">
      <w:pPr>
        <w:spacing w:after="0" w:line="240" w:lineRule="auto"/>
      </w:pPr>
      <w:r>
        <w:separator/>
      </w:r>
    </w:p>
  </w:footnote>
  <w:footnote w:type="continuationSeparator" w:id="1">
    <w:p w:rsidR="00DA55C6" w:rsidRDefault="00DA55C6" w:rsidP="001947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C55CFD"/>
    <w:multiLevelType w:val="hybridMultilevel"/>
    <w:tmpl w:val="3C0CE5F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7FD5EE6"/>
    <w:multiLevelType w:val="hybridMultilevel"/>
    <w:tmpl w:val="547A21AA"/>
    <w:lvl w:ilvl="0" w:tplc="0419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>
    <w:nsid w:val="335F0888"/>
    <w:multiLevelType w:val="hybridMultilevel"/>
    <w:tmpl w:val="D0B079F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3965ADE"/>
    <w:multiLevelType w:val="hybridMultilevel"/>
    <w:tmpl w:val="70167426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>
    <w:nsid w:val="602D748F"/>
    <w:multiLevelType w:val="hybridMultilevel"/>
    <w:tmpl w:val="871CB50A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41AB9"/>
    <w:rsid w:val="0005197D"/>
    <w:rsid w:val="0009257D"/>
    <w:rsid w:val="00135B05"/>
    <w:rsid w:val="00174FC3"/>
    <w:rsid w:val="001842C9"/>
    <w:rsid w:val="0019470C"/>
    <w:rsid w:val="00234DD6"/>
    <w:rsid w:val="00236C00"/>
    <w:rsid w:val="00255274"/>
    <w:rsid w:val="00264E49"/>
    <w:rsid w:val="00265C3B"/>
    <w:rsid w:val="00286321"/>
    <w:rsid w:val="00291BAF"/>
    <w:rsid w:val="002C2AA4"/>
    <w:rsid w:val="003743F0"/>
    <w:rsid w:val="00401942"/>
    <w:rsid w:val="0041130B"/>
    <w:rsid w:val="00420D21"/>
    <w:rsid w:val="00473714"/>
    <w:rsid w:val="00487F09"/>
    <w:rsid w:val="004E49CA"/>
    <w:rsid w:val="004F4991"/>
    <w:rsid w:val="00541AB9"/>
    <w:rsid w:val="00564096"/>
    <w:rsid w:val="005A3312"/>
    <w:rsid w:val="00625A94"/>
    <w:rsid w:val="006444BC"/>
    <w:rsid w:val="00660A1F"/>
    <w:rsid w:val="00675DA7"/>
    <w:rsid w:val="006844BD"/>
    <w:rsid w:val="006A3AFF"/>
    <w:rsid w:val="006B39BA"/>
    <w:rsid w:val="006D59F8"/>
    <w:rsid w:val="007167FC"/>
    <w:rsid w:val="00726AC2"/>
    <w:rsid w:val="007B559F"/>
    <w:rsid w:val="007D0DF6"/>
    <w:rsid w:val="00842AA6"/>
    <w:rsid w:val="008A5AEA"/>
    <w:rsid w:val="009B1480"/>
    <w:rsid w:val="009C28EE"/>
    <w:rsid w:val="00A65A79"/>
    <w:rsid w:val="00AB522D"/>
    <w:rsid w:val="00AF316A"/>
    <w:rsid w:val="00B32E65"/>
    <w:rsid w:val="00BA4856"/>
    <w:rsid w:val="00CF2B12"/>
    <w:rsid w:val="00CF55CF"/>
    <w:rsid w:val="00D12B51"/>
    <w:rsid w:val="00D24419"/>
    <w:rsid w:val="00DA55C6"/>
    <w:rsid w:val="00DB0FEC"/>
    <w:rsid w:val="00DB3DF3"/>
    <w:rsid w:val="00EF089A"/>
    <w:rsid w:val="00F255C3"/>
    <w:rsid w:val="00F45D12"/>
    <w:rsid w:val="00FE48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9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5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D59F8"/>
    <w:rPr>
      <w:b/>
      <w:bCs/>
    </w:rPr>
  </w:style>
  <w:style w:type="character" w:styleId="a5">
    <w:name w:val="Hyperlink"/>
    <w:basedOn w:val="a0"/>
    <w:uiPriority w:val="99"/>
    <w:semiHidden/>
    <w:unhideWhenUsed/>
    <w:rsid w:val="00D24419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174FC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C2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28EE"/>
    <w:rPr>
      <w:rFonts w:ascii="Tahoma" w:hAnsi="Tahoma" w:cs="Tahoma"/>
      <w:sz w:val="16"/>
      <w:szCs w:val="16"/>
    </w:rPr>
  </w:style>
  <w:style w:type="character" w:styleId="a9">
    <w:name w:val="line number"/>
    <w:basedOn w:val="a0"/>
    <w:uiPriority w:val="99"/>
    <w:semiHidden/>
    <w:unhideWhenUsed/>
    <w:rsid w:val="0019470C"/>
  </w:style>
  <w:style w:type="paragraph" w:styleId="aa">
    <w:name w:val="header"/>
    <w:basedOn w:val="a"/>
    <w:link w:val="ab"/>
    <w:uiPriority w:val="99"/>
    <w:semiHidden/>
    <w:unhideWhenUsed/>
    <w:rsid w:val="001947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19470C"/>
  </w:style>
  <w:style w:type="paragraph" w:styleId="ac">
    <w:name w:val="footer"/>
    <w:basedOn w:val="a"/>
    <w:link w:val="ad"/>
    <w:uiPriority w:val="99"/>
    <w:unhideWhenUsed/>
    <w:rsid w:val="001947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947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4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BD0431-352E-4F5A-959E-FABF0C937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745</TotalTime>
  <Pages>1</Pages>
  <Words>1219</Words>
  <Characters>6953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11</cp:revision>
  <dcterms:created xsi:type="dcterms:W3CDTF">2023-02-20T13:13:00Z</dcterms:created>
  <dcterms:modified xsi:type="dcterms:W3CDTF">2023-02-25T18:46:00Z</dcterms:modified>
</cp:coreProperties>
</file>