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B0" w:rsidRDefault="00D40678" w:rsidP="001C0BB0">
      <w:pPr>
        <w:pStyle w:val="a4"/>
        <w:spacing w:before="101" w:beforeAutospacing="0" w:after="101"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44.25pt;margin-top:-13.95pt;width:194.1pt;height:0;z-index:251697152" o:connectortype="straight"/>
        </w:pict>
      </w:r>
      <w:r w:rsidR="00FC4DD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-174625</wp:posOffset>
            </wp:positionV>
            <wp:extent cx="2432685" cy="2380615"/>
            <wp:effectExtent l="0" t="19050" r="0" b="635"/>
            <wp:wrapNone/>
            <wp:docPr id="5" name="Рисунок 0" descr="53547464_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47464_14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2685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BB0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-526111</wp:posOffset>
            </wp:positionH>
            <wp:positionV relativeFrom="paragraph">
              <wp:posOffset>-201019</wp:posOffset>
            </wp:positionV>
            <wp:extent cx="2429013" cy="2377440"/>
            <wp:effectExtent l="19050" t="0" r="9387" b="0"/>
            <wp:wrapNone/>
            <wp:docPr id="4" name="Рисунок 0" descr="53547464_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47464_14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013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BB0">
        <w:rPr>
          <w:color w:val="000000" w:themeColor="text1"/>
          <w:sz w:val="28"/>
          <w:szCs w:val="28"/>
        </w:rPr>
        <w:t xml:space="preserve">   </w:t>
      </w:r>
    </w:p>
    <w:p w:rsidR="001C0BB0" w:rsidRDefault="001C0BB0" w:rsidP="001C0BB0">
      <w:pPr>
        <w:pStyle w:val="a4"/>
        <w:spacing w:before="101" w:beforeAutospacing="0" w:after="101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МБОУ  «Ромодановская средняя общеобразовательная школа № 1»</w:t>
      </w:r>
    </w:p>
    <w:p w:rsidR="001C0BB0" w:rsidRDefault="001C0BB0" w:rsidP="001C0BB0">
      <w:pPr>
        <w:pStyle w:val="a4"/>
        <w:spacing w:before="101" w:beforeAutospacing="0" w:after="101" w:line="360" w:lineRule="auto"/>
        <w:jc w:val="center"/>
        <w:rPr>
          <w:color w:val="000000" w:themeColor="text1"/>
          <w:sz w:val="28"/>
          <w:szCs w:val="28"/>
        </w:rPr>
      </w:pPr>
    </w:p>
    <w:p w:rsidR="001C0BB0" w:rsidRDefault="001C0BB0" w:rsidP="001C0BB0">
      <w:pPr>
        <w:pStyle w:val="a4"/>
        <w:spacing w:before="101" w:beforeAutospacing="0" w:after="101" w:line="360" w:lineRule="auto"/>
        <w:jc w:val="center"/>
        <w:rPr>
          <w:color w:val="000000" w:themeColor="text1"/>
          <w:sz w:val="28"/>
          <w:szCs w:val="28"/>
        </w:rPr>
      </w:pPr>
    </w:p>
    <w:p w:rsidR="001C0BB0" w:rsidRDefault="001C0BB0" w:rsidP="001C0BB0">
      <w:pPr>
        <w:pStyle w:val="a4"/>
        <w:spacing w:before="101" w:beforeAutospacing="0" w:after="101" w:line="360" w:lineRule="auto"/>
        <w:jc w:val="center"/>
        <w:rPr>
          <w:color w:val="000000" w:themeColor="text1"/>
          <w:sz w:val="28"/>
          <w:szCs w:val="28"/>
        </w:rPr>
      </w:pPr>
    </w:p>
    <w:p w:rsidR="001C0BB0" w:rsidRDefault="00D40678" w:rsidP="001C0BB0">
      <w:pPr>
        <w:pStyle w:val="a4"/>
        <w:spacing w:before="101" w:beforeAutospacing="0" w:after="101" w:line="360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57" type="#_x0000_t32" style="position:absolute;left:0;text-align:left;margin-left:518.05pt;margin-top:25.35pt;width:.05pt;height:433.85pt;z-index:251699200" o:connectortype="straight"/>
        </w:pict>
      </w:r>
      <w:r>
        <w:rPr>
          <w:noProof/>
          <w:color w:val="000000" w:themeColor="text1"/>
          <w:sz w:val="28"/>
          <w:szCs w:val="28"/>
        </w:rPr>
        <w:pict>
          <v:shape id="_x0000_s1056" type="#_x0000_t32" style="position:absolute;left:0;text-align:left;margin-left:-37.25pt;margin-top:17.55pt;width:1.9pt;height:432.9pt;z-index:251659263" o:connectortype="straight"/>
        </w:pict>
      </w:r>
    </w:p>
    <w:p w:rsidR="001C0BB0" w:rsidRDefault="001C0BB0" w:rsidP="001C0BB0">
      <w:pPr>
        <w:pStyle w:val="a4"/>
        <w:spacing w:before="101" w:beforeAutospacing="0" w:after="101" w:line="360" w:lineRule="auto"/>
        <w:jc w:val="center"/>
        <w:rPr>
          <w:color w:val="000000" w:themeColor="text1"/>
          <w:sz w:val="28"/>
          <w:szCs w:val="28"/>
        </w:rPr>
      </w:pPr>
    </w:p>
    <w:p w:rsidR="001C0BB0" w:rsidRDefault="001C0BB0" w:rsidP="00BA5B64">
      <w:pPr>
        <w:pStyle w:val="a4"/>
        <w:spacing w:before="101" w:beforeAutospacing="0" w:after="101" w:line="360" w:lineRule="auto"/>
        <w:ind w:firstLine="432"/>
        <w:jc w:val="both"/>
        <w:rPr>
          <w:color w:val="000000" w:themeColor="text1"/>
          <w:sz w:val="28"/>
          <w:szCs w:val="28"/>
        </w:rPr>
      </w:pPr>
    </w:p>
    <w:p w:rsidR="00520335" w:rsidRDefault="00520335" w:rsidP="00BA5B64">
      <w:pPr>
        <w:pStyle w:val="a4"/>
        <w:spacing w:before="101" w:beforeAutospacing="0" w:after="101" w:line="360" w:lineRule="auto"/>
        <w:ind w:firstLine="432"/>
        <w:jc w:val="both"/>
        <w:rPr>
          <w:color w:val="000000" w:themeColor="text1"/>
          <w:sz w:val="28"/>
          <w:szCs w:val="28"/>
        </w:rPr>
      </w:pPr>
    </w:p>
    <w:p w:rsidR="001C0BB0" w:rsidRDefault="00D40678" w:rsidP="00BA5B64">
      <w:pPr>
        <w:pStyle w:val="a4"/>
        <w:spacing w:before="101" w:beforeAutospacing="0" w:after="101" w:line="360" w:lineRule="auto"/>
        <w:ind w:firstLine="432"/>
        <w:jc w:val="both"/>
        <w:rPr>
          <w:color w:val="000000" w:themeColor="text1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-2.85pt;margin-top:17.9pt;width:495.85pt;height:80.75pt;z-index:251702272" fillcolor="black" stroked="f">
            <v:fill opacity="58327f"/>
            <v:shadow on="t" color="#272727 [2749]" offset="0,1pt" offset2="-6pt,-2pt"/>
            <v:textpath style="font-family:&quot;Times New Roman&quot;;v-text-kern:t" trim="t" fitpath="t" string="Использование парной формы организации&#10; учебной деятельности для формирования&#10; коммуникативных УУД  младших школьников. "/>
          </v:shape>
        </w:pict>
      </w:r>
    </w:p>
    <w:p w:rsidR="001C0BB0" w:rsidRDefault="001C0BB0" w:rsidP="00BA5B64">
      <w:pPr>
        <w:pStyle w:val="a4"/>
        <w:spacing w:before="101" w:beforeAutospacing="0" w:after="101" w:line="360" w:lineRule="auto"/>
        <w:ind w:firstLine="432"/>
        <w:jc w:val="both"/>
        <w:rPr>
          <w:color w:val="000000" w:themeColor="text1"/>
          <w:sz w:val="28"/>
          <w:szCs w:val="28"/>
        </w:rPr>
      </w:pPr>
    </w:p>
    <w:p w:rsidR="001C0BB0" w:rsidRDefault="001C0BB0" w:rsidP="00BA5B64">
      <w:pPr>
        <w:pStyle w:val="a4"/>
        <w:spacing w:before="101" w:beforeAutospacing="0" w:after="101" w:line="360" w:lineRule="auto"/>
        <w:ind w:firstLine="432"/>
        <w:jc w:val="both"/>
        <w:rPr>
          <w:color w:val="000000" w:themeColor="text1"/>
          <w:sz w:val="28"/>
          <w:szCs w:val="28"/>
        </w:rPr>
      </w:pPr>
    </w:p>
    <w:p w:rsidR="001C0BB0" w:rsidRDefault="001C0BB0" w:rsidP="00BA5B64">
      <w:pPr>
        <w:pStyle w:val="a4"/>
        <w:spacing w:before="101" w:beforeAutospacing="0" w:after="101" w:line="360" w:lineRule="auto"/>
        <w:ind w:firstLine="432"/>
        <w:jc w:val="both"/>
        <w:rPr>
          <w:color w:val="000000" w:themeColor="text1"/>
          <w:sz w:val="28"/>
          <w:szCs w:val="28"/>
        </w:rPr>
      </w:pPr>
    </w:p>
    <w:p w:rsidR="001C0BB0" w:rsidRDefault="001C0BB0" w:rsidP="00BA5B64">
      <w:pPr>
        <w:pStyle w:val="a4"/>
        <w:spacing w:before="101" w:beforeAutospacing="0" w:after="101" w:line="360" w:lineRule="auto"/>
        <w:ind w:firstLine="432"/>
        <w:jc w:val="both"/>
        <w:rPr>
          <w:color w:val="000000" w:themeColor="text1"/>
          <w:sz w:val="28"/>
          <w:szCs w:val="28"/>
        </w:rPr>
      </w:pPr>
    </w:p>
    <w:p w:rsidR="001C0BB0" w:rsidRDefault="001C0BB0" w:rsidP="00BA5B64">
      <w:pPr>
        <w:pStyle w:val="a4"/>
        <w:spacing w:before="101" w:beforeAutospacing="0" w:after="101" w:line="360" w:lineRule="auto"/>
        <w:ind w:firstLine="432"/>
        <w:jc w:val="both"/>
        <w:rPr>
          <w:color w:val="000000" w:themeColor="text1"/>
          <w:sz w:val="28"/>
          <w:szCs w:val="28"/>
        </w:rPr>
      </w:pPr>
    </w:p>
    <w:p w:rsidR="00520335" w:rsidRDefault="00520335" w:rsidP="00BA5B64">
      <w:pPr>
        <w:pStyle w:val="a4"/>
        <w:spacing w:before="101" w:beforeAutospacing="0" w:after="101" w:line="360" w:lineRule="auto"/>
        <w:ind w:firstLine="432"/>
        <w:jc w:val="both"/>
        <w:rPr>
          <w:color w:val="000000" w:themeColor="text1"/>
          <w:sz w:val="28"/>
          <w:szCs w:val="28"/>
        </w:rPr>
      </w:pPr>
    </w:p>
    <w:p w:rsidR="00520335" w:rsidRDefault="00520335" w:rsidP="00BA5B64">
      <w:pPr>
        <w:pStyle w:val="a4"/>
        <w:spacing w:before="101" w:beforeAutospacing="0" w:after="101" w:line="360" w:lineRule="auto"/>
        <w:ind w:firstLine="432"/>
        <w:jc w:val="both"/>
        <w:rPr>
          <w:color w:val="000000" w:themeColor="text1"/>
          <w:sz w:val="28"/>
          <w:szCs w:val="28"/>
        </w:rPr>
      </w:pPr>
    </w:p>
    <w:p w:rsidR="001C0BB0" w:rsidRPr="002C7408" w:rsidRDefault="002C7408" w:rsidP="002C740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7408">
        <w:rPr>
          <w:rFonts w:ascii="Times New Roman" w:hAnsi="Times New Roman" w:cs="Times New Roman"/>
          <w:sz w:val="28"/>
          <w:szCs w:val="28"/>
        </w:rPr>
        <w:t>Подготовила: Белова Е.А.</w:t>
      </w:r>
    </w:p>
    <w:p w:rsidR="002C7408" w:rsidRPr="002C7408" w:rsidRDefault="002C7408" w:rsidP="002C740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740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C0BB0" w:rsidRDefault="001C0BB0" w:rsidP="002C7408">
      <w:pPr>
        <w:pStyle w:val="a4"/>
        <w:spacing w:before="101" w:beforeAutospacing="0" w:after="101" w:line="360" w:lineRule="auto"/>
        <w:jc w:val="both"/>
        <w:rPr>
          <w:color w:val="000000" w:themeColor="text1"/>
          <w:sz w:val="28"/>
          <w:szCs w:val="28"/>
        </w:rPr>
      </w:pPr>
    </w:p>
    <w:p w:rsidR="001C0BB0" w:rsidRDefault="00520335" w:rsidP="00BA5B64">
      <w:pPr>
        <w:pStyle w:val="a4"/>
        <w:spacing w:before="101" w:beforeAutospacing="0" w:after="101" w:line="360" w:lineRule="auto"/>
        <w:ind w:firstLine="432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240030</wp:posOffset>
            </wp:positionV>
            <wp:extent cx="2432685" cy="2381885"/>
            <wp:effectExtent l="0" t="19050" r="0" b="0"/>
            <wp:wrapNone/>
            <wp:docPr id="6" name="Рисунок 0" descr="53547464_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47464_14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32685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4173109</wp:posOffset>
            </wp:positionH>
            <wp:positionV relativeFrom="paragraph">
              <wp:posOffset>270807</wp:posOffset>
            </wp:positionV>
            <wp:extent cx="2429648" cy="2377440"/>
            <wp:effectExtent l="19050" t="0" r="8752" b="0"/>
            <wp:wrapNone/>
            <wp:docPr id="7" name="Рисунок 0" descr="53547464_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47464_14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29648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408" w:rsidRDefault="002C7408" w:rsidP="00BA5B64">
      <w:pPr>
        <w:pStyle w:val="a4"/>
        <w:spacing w:before="101" w:beforeAutospacing="0" w:after="101" w:line="360" w:lineRule="auto"/>
        <w:ind w:firstLine="432"/>
        <w:jc w:val="both"/>
        <w:rPr>
          <w:color w:val="000000" w:themeColor="text1"/>
          <w:sz w:val="28"/>
          <w:szCs w:val="28"/>
        </w:rPr>
      </w:pPr>
    </w:p>
    <w:p w:rsidR="001C0BB0" w:rsidRDefault="001C0BB0" w:rsidP="001C0BB0">
      <w:pPr>
        <w:pStyle w:val="a4"/>
        <w:spacing w:before="101" w:beforeAutospacing="0" w:after="101" w:line="360" w:lineRule="auto"/>
        <w:jc w:val="both"/>
        <w:rPr>
          <w:color w:val="000000" w:themeColor="text1"/>
          <w:sz w:val="28"/>
          <w:szCs w:val="28"/>
        </w:rPr>
      </w:pPr>
    </w:p>
    <w:p w:rsidR="00FC4DD8" w:rsidRDefault="00FC4DD8" w:rsidP="00FC4DD8">
      <w:pPr>
        <w:pStyle w:val="a4"/>
        <w:spacing w:before="101" w:beforeAutospacing="0" w:after="101" w:line="360" w:lineRule="auto"/>
        <w:jc w:val="both"/>
        <w:rPr>
          <w:color w:val="000000" w:themeColor="text1"/>
          <w:sz w:val="28"/>
          <w:szCs w:val="28"/>
        </w:rPr>
      </w:pPr>
    </w:p>
    <w:p w:rsidR="00FC4DD8" w:rsidRDefault="00FC4DD8" w:rsidP="002C7408">
      <w:pPr>
        <w:pStyle w:val="a4"/>
        <w:spacing w:before="101" w:beforeAutospacing="0" w:after="101" w:line="360" w:lineRule="auto"/>
        <w:ind w:firstLine="432"/>
        <w:jc w:val="both"/>
        <w:rPr>
          <w:color w:val="000000" w:themeColor="text1"/>
          <w:sz w:val="28"/>
          <w:szCs w:val="28"/>
        </w:rPr>
      </w:pPr>
    </w:p>
    <w:p w:rsidR="00FC4DD8" w:rsidRDefault="00D40678" w:rsidP="00FC4DD8">
      <w:pPr>
        <w:pStyle w:val="a4"/>
        <w:spacing w:before="101" w:beforeAutospacing="0" w:after="101" w:line="360" w:lineRule="auto"/>
        <w:ind w:firstLine="432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58" type="#_x0000_t32" style="position:absolute;left:0;text-align:left;margin-left:144.25pt;margin-top:60.6pt;width:199.1pt;height:.6pt;flip:y;z-index:251700224" o:connectortype="straight"/>
        </w:pict>
      </w:r>
      <w:bookmarkStart w:id="0" w:name="_GoBack"/>
      <w:bookmarkEnd w:id="0"/>
    </w:p>
    <w:p w:rsidR="00A25D3F" w:rsidRPr="00FC629A" w:rsidRDefault="00A25D3F" w:rsidP="00BA5B64">
      <w:pPr>
        <w:pStyle w:val="a4"/>
        <w:spacing w:before="101" w:beforeAutospacing="0" w:after="101" w:line="360" w:lineRule="auto"/>
        <w:ind w:firstLine="432"/>
        <w:jc w:val="both"/>
        <w:rPr>
          <w:color w:val="000000" w:themeColor="text1"/>
          <w:sz w:val="28"/>
          <w:szCs w:val="28"/>
        </w:rPr>
      </w:pPr>
      <w:r w:rsidRPr="00FC629A">
        <w:rPr>
          <w:color w:val="000000" w:themeColor="text1"/>
          <w:sz w:val="28"/>
          <w:szCs w:val="28"/>
        </w:rPr>
        <w:lastRenderedPageBreak/>
        <w:t xml:space="preserve">Важнейшей задачей современной системы образования является формирование совокупности УУД «универсальных учебных действий», которые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 </w:t>
      </w:r>
    </w:p>
    <w:p w:rsidR="00A25D3F" w:rsidRPr="00FC629A" w:rsidRDefault="00A25D3F" w:rsidP="00BA5B64">
      <w:pPr>
        <w:pStyle w:val="a4"/>
        <w:spacing w:before="101" w:beforeAutospacing="0" w:after="101" w:line="360" w:lineRule="auto"/>
        <w:ind w:firstLine="432"/>
        <w:jc w:val="both"/>
        <w:rPr>
          <w:color w:val="000000" w:themeColor="text1"/>
          <w:sz w:val="28"/>
          <w:szCs w:val="28"/>
        </w:rPr>
      </w:pPr>
      <w:r w:rsidRPr="00FC629A">
        <w:rPr>
          <w:color w:val="000000" w:themeColor="text1"/>
          <w:sz w:val="28"/>
          <w:szCs w:val="28"/>
        </w:rPr>
        <w:t>Одним из планируемых результатов освоения обучающимися основной образовательной программы начального общего образования является овладение детьми коммуникативными универсальными учебными действиями.</w:t>
      </w:r>
    </w:p>
    <w:p w:rsidR="00A25D3F" w:rsidRPr="00FC629A" w:rsidRDefault="00A25D3F" w:rsidP="00BA5B64">
      <w:pPr>
        <w:pStyle w:val="a4"/>
        <w:spacing w:before="101" w:beforeAutospacing="0" w:after="101" w:line="360" w:lineRule="auto"/>
        <w:ind w:firstLine="432"/>
        <w:jc w:val="both"/>
        <w:rPr>
          <w:color w:val="000000" w:themeColor="text1"/>
          <w:sz w:val="28"/>
          <w:szCs w:val="28"/>
        </w:rPr>
      </w:pPr>
      <w:r w:rsidRPr="00FC629A">
        <w:rPr>
          <w:color w:val="000000" w:themeColor="text1"/>
          <w:sz w:val="28"/>
          <w:szCs w:val="28"/>
        </w:rPr>
        <w:t>Младший школьный возраст является благоприятным для формирования коммуникативного компонента УУД. На начальном этапе обучения индивидуальные успехи ребёнка впервые приобретают социальный смысл,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компетенций, мотивации достижения, инициативы, самостоятельности учащегося.</w:t>
      </w:r>
    </w:p>
    <w:p w:rsidR="00A25D3F" w:rsidRPr="00FC629A" w:rsidRDefault="00A25D3F" w:rsidP="00BA5B64">
      <w:pPr>
        <w:pStyle w:val="a4"/>
        <w:spacing w:before="101" w:beforeAutospacing="0" w:after="101" w:line="360" w:lineRule="auto"/>
        <w:ind w:firstLine="432"/>
        <w:jc w:val="both"/>
        <w:rPr>
          <w:color w:val="000000" w:themeColor="text1"/>
          <w:sz w:val="28"/>
          <w:szCs w:val="28"/>
        </w:rPr>
      </w:pPr>
      <w:r w:rsidRPr="00FC629A">
        <w:rPr>
          <w:color w:val="000000" w:themeColor="text1"/>
          <w:sz w:val="28"/>
          <w:szCs w:val="28"/>
        </w:rPr>
        <w:t xml:space="preserve">Работу по формированию коммуникативных УУД организую на учебных занятиях за счет изменения способов взаимодействия обучающихся, используя </w:t>
      </w:r>
      <w:r w:rsidR="00BA5B64">
        <w:rPr>
          <w:color w:val="000000" w:themeColor="text1"/>
          <w:sz w:val="28"/>
          <w:szCs w:val="28"/>
        </w:rPr>
        <w:t>парную</w:t>
      </w:r>
      <w:r w:rsidRPr="00FC629A">
        <w:rPr>
          <w:color w:val="000000" w:themeColor="text1"/>
          <w:sz w:val="28"/>
          <w:szCs w:val="28"/>
        </w:rPr>
        <w:t xml:space="preserve"> совместную деятельность учащихся.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 xml:space="preserve"> Без парной работы вообще нельзя обойтись в развивающем обучении, так как, во-первых, это дополнительное мотивационное средство вовлечь детей в содержание обучения, а во-вторых, это - возможность и необходимость органически сочетать на уроке обучение и воспитание, строить человеческие и деловые взаимоотношения детей. </w:t>
      </w:r>
      <w:proofErr w:type="gramStart"/>
      <w:r w:rsidRPr="00A25D3F">
        <w:rPr>
          <w:rFonts w:ascii="Times New Roman" w:hAnsi="Times New Roman" w:cs="Times New Roman"/>
          <w:sz w:val="28"/>
          <w:szCs w:val="28"/>
          <w:lang w:eastAsia="ru-RU"/>
        </w:rPr>
        <w:t>На уроках возможно применение следующих видов работ в паре: разучивание, пересказ, составление плана, объяснение, обмен опытом, сочинение, решение задач, проверка техники чтения, вычислений, письменных работ.</w:t>
      </w:r>
      <w:proofErr w:type="gramEnd"/>
      <w:r w:rsidRPr="00A25D3F">
        <w:rPr>
          <w:rFonts w:ascii="Times New Roman" w:hAnsi="Times New Roman" w:cs="Times New Roman"/>
          <w:sz w:val="28"/>
          <w:szCs w:val="28"/>
          <w:lang w:eastAsia="ru-RU"/>
        </w:rPr>
        <w:t xml:space="preserve"> В парах сменного состава удобно проверять знание таблицы умножения, компонентов действий, формул, алгоритмов. 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Формировать коммуникативные умения работы в парах нужно постепенно, определенными этапами. 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>Первый этап: раздаю ребятам листы, на которых надо сделать штриховку фигурок. В конце урока провожу рефлексию, в ходе которой выясняется, что если бы ученики работали в паре, то справились бы с заданием. У детей возникает потребность работать сплочённо.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 xml:space="preserve">Второй этап: формирование у учащихся умения согласовывать свои действия и вырабатывать общую цель работы. Работа строится по принципу: затруднение, рефлексия, новая форма работы. Ребята делают аппликацию, распределив обязанности, </w:t>
      </w:r>
      <w:proofErr w:type="gramStart"/>
      <w:r w:rsidRPr="00A25D3F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A25D3F">
        <w:rPr>
          <w:rFonts w:ascii="Times New Roman" w:hAnsi="Times New Roman" w:cs="Times New Roman"/>
          <w:sz w:val="28"/>
          <w:szCs w:val="28"/>
          <w:lang w:eastAsia="ru-RU"/>
        </w:rPr>
        <w:t xml:space="preserve"> не спланировав при этом работу и не представив конечный результат. Поэтому у некоторых в выполненном задании нет соответствия в цвете, расположении. Учащиеся делают вывод: прежде чем сделать работу, надо согласовать.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>Третий этап: осознание учащимися норм простой коммуникации. Поэтому взаимодействие в парах организую по типу простой коммуникации, где ученики пытаются понять высказывание друг друга. Таким образом, в сотрудничестве создаются комфортные условия для общения учащихся, что позволяет построить субъектные отношения по типу: ученик↔</w:t>
      </w:r>
      <w:proofErr w:type="gramStart"/>
      <w:r w:rsidRPr="00A25D3F">
        <w:rPr>
          <w:rFonts w:ascii="Times New Roman" w:hAnsi="Times New Roman" w:cs="Times New Roman"/>
          <w:sz w:val="28"/>
          <w:szCs w:val="28"/>
          <w:lang w:eastAsia="ru-RU"/>
        </w:rPr>
        <w:t>ученик</w:t>
      </w:r>
      <w:proofErr w:type="gramEnd"/>
      <w:r w:rsidRPr="00A25D3F">
        <w:rPr>
          <w:rFonts w:ascii="Times New Roman" w:hAnsi="Times New Roman" w:cs="Times New Roman"/>
          <w:sz w:val="28"/>
          <w:szCs w:val="28"/>
          <w:lang w:eastAsia="ru-RU"/>
        </w:rPr>
        <w:t>, ученик↔учитель. К концу первого класса формируются коммуникативные умения, формируется дружный коллектив.</w:t>
      </w:r>
    </w:p>
    <w:p w:rsidR="00BA5B64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>Важным моментом для отработки способов взаимодействия и установления отношений между участниками совместной деятельности в паре являетс</w:t>
      </w:r>
      <w:r w:rsidR="00BA5B64">
        <w:rPr>
          <w:rFonts w:ascii="Times New Roman" w:hAnsi="Times New Roman" w:cs="Times New Roman"/>
          <w:sz w:val="28"/>
          <w:szCs w:val="28"/>
          <w:lang w:eastAsia="ru-RU"/>
        </w:rPr>
        <w:t>я организация парного контроля.</w:t>
      </w:r>
    </w:p>
    <w:p w:rsidR="00BA5B64" w:rsidRPr="00D67ECE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75A1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 xml:space="preserve">Антонина </w:t>
      </w:r>
      <w:r w:rsidR="00BA5B64" w:rsidRPr="00D67ECE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675A1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>ергеевна</w:t>
      </w:r>
      <w:r w:rsidR="00BA5B64" w:rsidRPr="00D67ECE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5B64" w:rsidRPr="00D67ECE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>Границкая</w:t>
      </w:r>
      <w:proofErr w:type="spellEnd"/>
      <w:r w:rsidR="00BA5B64" w:rsidRPr="00D67ECE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5A1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 xml:space="preserve">(профессор института </w:t>
      </w:r>
      <w:r w:rsidR="004675A1">
        <w:rPr>
          <w:rFonts w:ascii="Times New Roman" w:hAnsi="Times New Roman" w:cs="Times New Roman"/>
          <w:sz w:val="28"/>
          <w:szCs w:val="28"/>
        </w:rPr>
        <w:t>иностранных</w:t>
      </w:r>
      <w:r w:rsidR="004675A1" w:rsidRPr="004675A1">
        <w:rPr>
          <w:rFonts w:ascii="Times New Roman" w:hAnsi="Times New Roman" w:cs="Times New Roman"/>
          <w:sz w:val="28"/>
          <w:szCs w:val="28"/>
        </w:rPr>
        <w:t xml:space="preserve"> языков им. Мориса Тореза)</w:t>
      </w:r>
      <w:r w:rsidR="004675A1">
        <w:t xml:space="preserve"> </w:t>
      </w:r>
      <w:r w:rsidR="00BA5B64" w:rsidRPr="00D67ECE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>в своей книге «Научить думать и действовать» обосновала целую адаптивную систему обучения (АСО), основанную на использовании коллективной фо</w:t>
      </w:r>
      <w:r w:rsidR="00BA5B64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>рмы познавательной деятельности. Она предлагает</w:t>
      </w:r>
      <w:r w:rsidR="00BA5B64" w:rsidRPr="00D67ECE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 xml:space="preserve"> такую схему работы в парах:</w:t>
      </w:r>
    </w:p>
    <w:p w:rsidR="00BA5B64" w:rsidRDefault="00BA5B64" w:rsidP="00BA5B64">
      <w:pPr>
        <w:pStyle w:val="a3"/>
        <w:spacing w:line="360" w:lineRule="auto"/>
        <w:ind w:firstLine="426"/>
        <w:jc w:val="both"/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</w:pPr>
      <w:r w:rsidRPr="001E5ADB">
        <w:rPr>
          <w:rStyle w:val="font1"/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Статическая пара.</w:t>
      </w:r>
      <w:r w:rsidRPr="00D67ECE">
        <w:rPr>
          <w:rStyle w:val="font1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67ECE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>Совместно работают учащиеся, сидящие вместе за одной партой.</w:t>
      </w:r>
    </w:p>
    <w:p w:rsidR="00BA5B64" w:rsidRPr="00D67ECE" w:rsidRDefault="00D40678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51.15pt;margin-top:6.85pt;width:28.2pt;height:.05pt;z-index:251661312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51.15pt;margin-top:3.7pt;width:5pt;height:6.3pt;z-index:251662336" fillcolor="black [3213]" strokecolor="black [3200]" strokeweight="1pt">
            <v:fill color2="black [3200]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79.35pt;margin-top:3.7pt;width:5pt;height:6.3pt;z-index:251660288" fillcolor="black [3213]" strokecolor="black [3200]" strokeweight="1pt">
            <v:fill color2="black [3200]"/>
            <v:shadow on="t" type="perspective" color="#7f7f7f [1601]" offset="1pt" offset2="-3pt"/>
          </v:oval>
        </w:pict>
      </w:r>
    </w:p>
    <w:p w:rsidR="00BA5B64" w:rsidRPr="00D67ECE" w:rsidRDefault="00D40678" w:rsidP="00BA5B64">
      <w:pPr>
        <w:pStyle w:val="a3"/>
        <w:spacing w:line="360" w:lineRule="auto"/>
        <w:ind w:left="3119" w:hanging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eastAsia="ru-RU"/>
        </w:rPr>
        <w:lastRenderedPageBreak/>
        <w:pict>
          <v:shape id="_x0000_s1044" type="#_x0000_t32" style="position:absolute;left:0;text-align:left;margin-left:126.3pt;margin-top:22.1pt;width:19pt;height:14.75pt;flip:x y;z-index:251678720" o:connectortype="straight" strokeweight="1.5pt"/>
        </w:pict>
      </w:r>
      <w:r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eastAsia="ru-RU"/>
        </w:rPr>
        <w:pict>
          <v:shape id="_x0000_s1046" type="#_x0000_t32" style="position:absolute;left:0;text-align:left;margin-left:103.35pt;margin-top:20.9pt;width:0;height:21.2pt;z-index:251680768" o:connectortype="straight" strokeweight="1.5pt"/>
        </w:pict>
      </w:r>
      <w:r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eastAsia="ru-RU"/>
        </w:rPr>
        <w:pict>
          <v:shape id="_x0000_s1045" type="#_x0000_t32" style="position:absolute;left:0;text-align:left;margin-left:79.35pt;margin-top:24.2pt;width:0;height:11.6pt;z-index:251679744" o:connectortype="straight" strokeweight="1.5pt"/>
        </w:pict>
      </w:r>
      <w:r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eastAsia="ru-RU"/>
        </w:rPr>
        <w:pict>
          <v:shape id="_x0000_s1043" type="#_x0000_t32" style="position:absolute;left:0;text-align:left;margin-left:126.3pt;margin-top:22.05pt;width:19pt;height:16.95pt;flip:x;z-index:251677696" o:connectortype="straight" strokeweight="1.5pt"/>
        </w:pict>
      </w:r>
      <w:r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eastAsia="ru-RU"/>
        </w:rPr>
        <w:pict>
          <v:oval id="_x0000_s1042" style="position:absolute;left:0;text-align:left;margin-left:145.3pt;margin-top:35.8pt;width:5pt;height:6.3pt;z-index:251676672" fillcolor="black [3213]" strokecolor="black [3200]" strokeweight="1pt">
            <v:fill color2="black [3200]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eastAsia="ru-RU"/>
        </w:rPr>
        <w:pict>
          <v:oval id="_x0000_s1041" style="position:absolute;left:0;text-align:left;margin-left:145.3pt;margin-top:17.9pt;width:5pt;height:6.3pt;z-index:251675648" fillcolor="black [3213]" strokecolor="black [3200]" strokeweight="1pt">
            <v:fill color2="black [3200]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eastAsia="ru-RU"/>
        </w:rPr>
        <w:pict>
          <v:oval id="_x0000_s1036" style="position:absolute;left:0;text-align:left;margin-left:121.3pt;margin-top:35.8pt;width:5pt;height:6.3pt;z-index:251670528" fillcolor="black [3213]" strokecolor="black [3200]" strokeweight="1pt">
            <v:fill color2="black [3200]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eastAsia="ru-RU"/>
        </w:rPr>
        <w:pict>
          <v:oval id="_x0000_s1035" style="position:absolute;left:0;text-align:left;margin-left:121.3pt;margin-top:17.9pt;width:5pt;height:6.3pt;z-index:251669504" fillcolor="black [3213]" strokecolor="black [3200]" strokeweight="1pt">
            <v:fill color2="black [3200]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eastAsia="ru-RU"/>
        </w:rPr>
        <w:pict>
          <v:oval id="_x0000_s1038" style="position:absolute;left:0;text-align:left;margin-left:75.15pt;margin-top:17.9pt;width:5pt;height:6.3pt;z-index:251672576" fillcolor="black [3213]" strokecolor="black [3200]" strokeweight="1pt">
            <v:fill color2="black [3200]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eastAsia="ru-RU"/>
        </w:rPr>
        <w:pict>
          <v:oval id="_x0000_s1037" style="position:absolute;left:0;text-align:left;margin-left:103.35pt;margin-top:17.9pt;width:5pt;height:6.3pt;z-index:251671552" fillcolor="black [3213]" strokecolor="black [3200]" strokeweight="1pt">
            <v:fill color2="black [3200]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9" style="position:absolute;left:0;text-align:left;margin-left:103.35pt;margin-top:35.8pt;width:5pt;height:6.3pt;z-index:251673600" fillcolor="black [3213]" strokecolor="black [3200]" strokeweight="1pt">
            <v:fill color2="black [3200]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0" style="position:absolute;left:0;text-align:left;margin-left:75.15pt;margin-top:35.8pt;width:5pt;height:6.3pt;z-index:251674624" fillcolor="black [3213]" strokecolor="black [3200]" strokeweight="1pt">
            <v:fill color2="black [3200]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eastAsia="ru-RU"/>
        </w:rPr>
        <w:pict>
          <v:shape id="_x0000_s1030" type="#_x0000_t32" style="position:absolute;left:0;text-align:left;margin-left:22.95pt;margin-top:38.95pt;width:28.2pt;height:.05pt;z-index:251664384" o:connectortype="straight" strokeweight="1.5pt"/>
        </w:pict>
      </w:r>
      <w:r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eastAsia="ru-RU"/>
        </w:rPr>
        <w:pict>
          <v:oval id="_x0000_s1029" style="position:absolute;left:0;text-align:left;margin-left:51.15pt;margin-top:35.8pt;width:5pt;height:6.3pt;z-index:251663360" fillcolor="black [3213]" strokecolor="black [3200]" strokeweight="1pt">
            <v:fill color2="black [3200]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eastAsia="ru-RU"/>
        </w:rPr>
        <w:pict>
          <v:oval id="_x0000_s1031" style="position:absolute;left:0;text-align:left;margin-left:22.95pt;margin-top:35.8pt;width:5pt;height:6.3pt;z-index:251665408" fillcolor="black [3213]" strokecolor="black [3200]" strokeweight="1pt">
            <v:fill color2="black [3200]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2" style="position:absolute;left:0;text-align:left;margin-left:51.15pt;margin-top:17.9pt;width:5pt;height:6.3pt;z-index:251666432" fillcolor="black [3213]" strokecolor="black [3200]" strokeweight="1pt">
            <v:fill color2="black [3200]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4" style="position:absolute;left:0;text-align:left;margin-left:22.95pt;margin-top:17.9pt;width:5pt;height:6.3pt;z-index:251668480" fillcolor="black [3213]" strokecolor="black [3200]" strokeweight="1pt">
            <v:fill color2="black [3200]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22.95pt;margin-top:22.05pt;width:28.2pt;height:.05pt;z-index:251667456" o:connectortype="straight" strokeweight="1.5pt"/>
        </w:pict>
      </w:r>
      <w:r w:rsidR="00BA5B64" w:rsidRPr="001E5ADB">
        <w:rPr>
          <w:rStyle w:val="font1"/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Динамическая пара.</w:t>
      </w:r>
      <w:r w:rsidR="00BA5B64" w:rsidRPr="00D67ECE">
        <w:rPr>
          <w:rStyle w:val="font1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BA5B64">
        <w:rPr>
          <w:rStyle w:val="font1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Э</w:t>
      </w:r>
      <w:r w:rsidR="00BA5B64" w:rsidRPr="00D67ECE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 xml:space="preserve">то малая группа в 4 человека. Для работы </w:t>
      </w:r>
      <w:r w:rsidR="00BA5B64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B64" w:rsidRPr="00D67ECE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>объединяются учащиеся, сидящие за соседними партами. Каждый работает с каждым, трижды меняя партнеров.</w:t>
      </w:r>
    </w:p>
    <w:p w:rsidR="00BA5B64" w:rsidRPr="00BA5B64" w:rsidRDefault="00D40678" w:rsidP="00BA5B64">
      <w:pPr>
        <w:pStyle w:val="a3"/>
        <w:spacing w:line="360" w:lineRule="auto"/>
        <w:ind w:left="3119" w:hanging="26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32" style="position:absolute;left:0;text-align:left;margin-left:57.15pt;margin-top:28.1pt;width:25.2pt;height:0;z-index:2516889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left:0;text-align:left;margin-left:57.15pt;margin-top:57.05pt;width:25.2pt;height:0;z-index:2516879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32" style="position:absolute;left:0;text-align:left;margin-left:84.35pt;margin-top:34.4pt;width:0;height:19.5pt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32" style="position:absolute;left:0;text-align:left;margin-left:56.15pt;margin-top:34.4pt;width:0;height:19.5pt;z-index:2516858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8" style="position:absolute;left:0;text-align:left;margin-left:54.15pt;margin-top:28.1pt;width:5pt;height:6.3pt;z-index:251682816" fillcolor="black [3213]" strokecolor="black [3200]" strokeweight="1pt">
            <v:fill color2="black [3200]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7" style="position:absolute;left:0;text-align:left;margin-left:82.35pt;margin-top:28.1pt;width:5pt;height:6.3pt;z-index:251681792" fillcolor="black [3213]" strokecolor="black [3200]" strokeweight="1pt">
            <v:fill color2="black [3200]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0" style="position:absolute;left:0;text-align:left;margin-left:54.15pt;margin-top:53.9pt;width:5pt;height:6.3pt;z-index:251684864" fillcolor="black [3213]" strokecolor="black [3200]" strokeweight="1pt">
            <v:fill color2="black [3200]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9" style="position:absolute;left:0;text-align:left;margin-left:82.35pt;margin-top:53.9pt;width:5pt;height:6.3pt;z-index:251683840" fillcolor="black [3213]" strokecolor="black [3200]" strokeweight="1pt">
            <v:fill color2="black [3200]"/>
            <v:shadow on="t" type="perspective" color="#7f7f7f [1601]" offset="1pt" offset2="-3pt"/>
          </v:oval>
        </w:pict>
      </w:r>
      <w:r w:rsidR="00BA5B64" w:rsidRPr="001E5ADB">
        <w:rPr>
          <w:rStyle w:val="font1"/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Вариационная пара.</w:t>
      </w:r>
      <w:r w:rsidR="00BA5B64" w:rsidRPr="00D67ECE">
        <w:rPr>
          <w:rStyle w:val="font1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BA5B64" w:rsidRPr="00D67ECE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>В этом варианте коллективной работы в малой группе по 4 человека</w:t>
      </w:r>
      <w:r w:rsidR="00BA5B64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5B64" w:rsidRPr="00D67ECE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работает то с одним, то с другим соседом. При этом происходит обмен материалами, варианты которых будут проработаны каждым членом </w:t>
      </w:r>
      <w:proofErr w:type="spellStart"/>
      <w:r w:rsidR="00BA5B64" w:rsidRPr="00D67ECE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>микрогруппы</w:t>
      </w:r>
      <w:proofErr w:type="spellEnd"/>
      <w:r w:rsidR="00BA5B64" w:rsidRPr="00D67ECE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5B64">
        <w:rPr>
          <w:rStyle w:val="font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6246" w:rsidRPr="00A25D3F" w:rsidRDefault="00BA5B64" w:rsidP="00BA5B6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A6246" w:rsidRPr="00A25D3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формирование </w:t>
      </w:r>
      <w:proofErr w:type="gramStart"/>
      <w:r w:rsidR="004A6246" w:rsidRPr="00A25D3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коммуникативных</w:t>
      </w:r>
      <w:proofErr w:type="gramEnd"/>
      <w:r w:rsidR="004A6246" w:rsidRPr="00A25D3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УУД происходит, когда учитель задаёт вопросы типа: «Что ты видишь?», «Что ты услышал?», «Что хотел сказать?» и т. п.</w:t>
      </w:r>
    </w:p>
    <w:p w:rsidR="004A6246" w:rsidRPr="00A25D3F" w:rsidRDefault="00381FC0" w:rsidP="00BA5B6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A6246" w:rsidRPr="00A25D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Коммуникативные УУД формируются, когда: 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ученик учится отвечать на вопросы; 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ученик учится задавать вопросы; 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ученик учится вести диалог; 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-ученик учится пересказывать сюжет; 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учащихся учат слушать; перед этим учитель обычно говорит: «Слушаем внимательно». </w:t>
      </w:r>
    </w:p>
    <w:p w:rsidR="004A6246" w:rsidRPr="00A25D3F" w:rsidRDefault="00CA074C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Формируя пары</w:t>
      </w:r>
      <w:r w:rsidR="004A6246" w:rsidRPr="00A25D3F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учителю надо учесть следующее: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>- отно</w:t>
      </w:r>
      <w:r w:rsidR="00CA074C">
        <w:rPr>
          <w:rFonts w:ascii="Times New Roman" w:hAnsi="Times New Roman" w:cs="Times New Roman"/>
          <w:sz w:val="28"/>
          <w:szCs w:val="28"/>
          <w:lang w:eastAsia="ru-RU"/>
        </w:rPr>
        <w:t>шения между детьми в паре</w:t>
      </w:r>
      <w:r w:rsidRPr="00A25D3F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положительными или нейтральными. С ребенком, не принимаемым детьми, придется поработать отдельно, продумать, как его подключать к работе;</w:t>
      </w:r>
    </w:p>
    <w:p w:rsidR="004A6246" w:rsidRPr="00A25D3F" w:rsidRDefault="00CA074C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состав пар</w:t>
      </w:r>
      <w:r w:rsidR="004A6246" w:rsidRPr="00A25D3F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меняться;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A074C"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 эффективны пары</w:t>
      </w:r>
      <w:r w:rsidRPr="00A25D3F">
        <w:rPr>
          <w:rFonts w:ascii="Times New Roman" w:hAnsi="Times New Roman" w:cs="Times New Roman"/>
          <w:sz w:val="28"/>
          <w:szCs w:val="28"/>
          <w:lang w:eastAsia="ru-RU"/>
        </w:rPr>
        <w:t xml:space="preserve"> разные, но близкие по уровню общения (высокий и средний, средний и низкий);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 xml:space="preserve">- эффективность </w:t>
      </w:r>
      <w:r w:rsidR="00CA074C">
        <w:rPr>
          <w:rFonts w:ascii="Times New Roman" w:hAnsi="Times New Roman" w:cs="Times New Roman"/>
          <w:sz w:val="28"/>
          <w:szCs w:val="28"/>
          <w:lang w:eastAsia="ru-RU"/>
        </w:rPr>
        <w:t>парной</w:t>
      </w:r>
      <w:r w:rsidRPr="00A25D3F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прямо зависит от возможности партнеров обмениваться мнениями и обсуждать. </w:t>
      </w:r>
      <w:r w:rsidR="00CA074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25D3F">
        <w:rPr>
          <w:rFonts w:ascii="Times New Roman" w:hAnsi="Times New Roman" w:cs="Times New Roman"/>
          <w:sz w:val="28"/>
          <w:szCs w:val="28"/>
          <w:lang w:eastAsia="ru-RU"/>
        </w:rPr>
        <w:t>ридется учить детей регулировать уровень шума.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 xml:space="preserve">По мере использования групповых форм учителю станет ясно, какие дети берут на себя роль лидеров в познавательном содержании, какие умеют </w:t>
      </w:r>
      <w:r w:rsidRPr="00A25D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поддерживать сотрудничество и примирять разногласия, кто умеет четко и логично представить общий результат, кто привносит конфликты и т.д. Все эти аспекты стоит обсудить в конце работы. Тем не м</w:t>
      </w:r>
      <w:r w:rsidR="00BA5B64">
        <w:rPr>
          <w:rFonts w:ascii="Times New Roman" w:hAnsi="Times New Roman" w:cs="Times New Roman"/>
          <w:sz w:val="28"/>
          <w:szCs w:val="28"/>
          <w:lang w:eastAsia="ru-RU"/>
        </w:rPr>
        <w:t>енее, целесообразно менять роли-</w:t>
      </w:r>
      <w:r w:rsidRPr="00A25D3F"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членов группы – лидеру полезно побыть исполнителем, конфликтному – примерить роль посредника. </w:t>
      </w:r>
    </w:p>
    <w:p w:rsidR="00CA074C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A25D3F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25D3F">
        <w:rPr>
          <w:rFonts w:ascii="Times New Roman" w:hAnsi="Times New Roman" w:cs="Times New Roman"/>
          <w:sz w:val="28"/>
          <w:szCs w:val="28"/>
          <w:lang w:eastAsia="ru-RU"/>
        </w:rPr>
        <w:t xml:space="preserve"> чтобы научить детей общаться и взаимодействовать, предстоит ввести правила или нормы работы в паре</w:t>
      </w:r>
      <w:r w:rsidR="00CA074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>- слушай внимательно партнера по общению;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>- переспрашивай и уточняй, чтобы быть уверенным, что ты правильно его понял;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E1C39" w:rsidRPr="00A25D3F">
        <w:rPr>
          <w:rFonts w:ascii="Times New Roman" w:hAnsi="Times New Roman" w:cs="Times New Roman"/>
          <w:sz w:val="28"/>
          <w:szCs w:val="28"/>
          <w:lang w:eastAsia="ru-RU"/>
        </w:rPr>
        <w:t>отмечай,</w:t>
      </w:r>
      <w:r w:rsidRPr="00A25D3F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</w:t>
      </w:r>
      <w:r w:rsidR="003E1C39" w:rsidRPr="00A25D3F">
        <w:rPr>
          <w:rFonts w:ascii="Times New Roman" w:hAnsi="Times New Roman" w:cs="Times New Roman"/>
          <w:sz w:val="28"/>
          <w:szCs w:val="28"/>
          <w:lang w:eastAsia="ru-RU"/>
        </w:rPr>
        <w:t>всего,</w:t>
      </w:r>
      <w:r w:rsidRPr="00A25D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5D3F">
        <w:rPr>
          <w:rFonts w:ascii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A25D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>- уважай чужие ошибки, вежливо объясни свое мнение;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>- старайся работать хорошо;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>- при затруднениях проси помощи у партнера и оказывай эту помощь сам, если другой просит об этом;</w:t>
      </w:r>
    </w:p>
    <w:p w:rsidR="004A6246" w:rsidRPr="00A25D3F" w:rsidRDefault="00CA074C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результатом работы пары</w:t>
      </w:r>
      <w:r w:rsidR="004A6246" w:rsidRPr="00A25D3F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ваше общее мнение;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>- помни, вместе вы можете сделать гораздо больше, чем каждый по отдельности;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>- поблагодари партнера за работу.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>Все эти правила должны вводиться постепенно, выводиться непосредственно из опыта детей, собираться в виде памятки.</w:t>
      </w:r>
    </w:p>
    <w:p w:rsidR="004A6246" w:rsidRPr="00A25D3F" w:rsidRDefault="004A6246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>Образцом партнерской коммуникации для детей является учитель. Он повседневно транслирует примеры уважения к собеседнику, корректного ведения дискуссии и поддержки партнера, которые и будут усваиваться детьми.</w:t>
      </w:r>
    </w:p>
    <w:p w:rsidR="004A6246" w:rsidRPr="00A25D3F" w:rsidRDefault="00A25D3F" w:rsidP="00BA5B6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3F">
        <w:rPr>
          <w:rFonts w:ascii="Times New Roman" w:hAnsi="Times New Roman" w:cs="Times New Roman"/>
          <w:sz w:val="28"/>
          <w:szCs w:val="28"/>
          <w:lang w:eastAsia="ru-RU"/>
        </w:rPr>
        <w:t>До настоящего времени проблема коллективного обучения остаётся актуальной: существует множество «за» и «против». Однако следует признать, что обучение в парах строится на сотрудничестве и взаимопомощи, обеспечивает участие в учебном процессе учащихся, хорошо раскрывает их индивидуальные особенности.</w:t>
      </w:r>
    </w:p>
    <w:p w:rsidR="008E2BCC" w:rsidRDefault="008E2BCC" w:rsidP="00BA5B64">
      <w:pPr>
        <w:spacing w:line="360" w:lineRule="auto"/>
      </w:pPr>
    </w:p>
    <w:sectPr w:rsidR="008E2BCC" w:rsidSect="00FC4DD8">
      <w:footerReference w:type="default" r:id="rId9"/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78" w:rsidRDefault="00D40678" w:rsidP="001E5ADB">
      <w:pPr>
        <w:spacing w:after="0" w:line="240" w:lineRule="auto"/>
      </w:pPr>
      <w:r>
        <w:separator/>
      </w:r>
    </w:p>
  </w:endnote>
  <w:endnote w:type="continuationSeparator" w:id="0">
    <w:p w:rsidR="00D40678" w:rsidRDefault="00D40678" w:rsidP="001E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565"/>
    </w:sdtPr>
    <w:sdtEndPr/>
    <w:sdtContent>
      <w:p w:rsidR="001E5ADB" w:rsidRDefault="00D4067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4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5ADB" w:rsidRDefault="001E5A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78" w:rsidRDefault="00D40678" w:rsidP="001E5ADB">
      <w:pPr>
        <w:spacing w:after="0" w:line="240" w:lineRule="auto"/>
      </w:pPr>
      <w:r>
        <w:separator/>
      </w:r>
    </w:p>
  </w:footnote>
  <w:footnote w:type="continuationSeparator" w:id="0">
    <w:p w:rsidR="00D40678" w:rsidRDefault="00D40678" w:rsidP="001E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1CFE"/>
    <w:multiLevelType w:val="multilevel"/>
    <w:tmpl w:val="EC60B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94710"/>
    <w:multiLevelType w:val="multilevel"/>
    <w:tmpl w:val="773E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B40E1"/>
    <w:multiLevelType w:val="multilevel"/>
    <w:tmpl w:val="729A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F692C"/>
    <w:multiLevelType w:val="multilevel"/>
    <w:tmpl w:val="F86CD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246"/>
    <w:rsid w:val="0012107F"/>
    <w:rsid w:val="001B0F30"/>
    <w:rsid w:val="001B227C"/>
    <w:rsid w:val="001C0BB0"/>
    <w:rsid w:val="001E5ADB"/>
    <w:rsid w:val="002128EA"/>
    <w:rsid w:val="00240703"/>
    <w:rsid w:val="00264BFF"/>
    <w:rsid w:val="002764AD"/>
    <w:rsid w:val="002C7408"/>
    <w:rsid w:val="00381FC0"/>
    <w:rsid w:val="003E1C39"/>
    <w:rsid w:val="004675A1"/>
    <w:rsid w:val="004A6246"/>
    <w:rsid w:val="004F78D6"/>
    <w:rsid w:val="00520335"/>
    <w:rsid w:val="006274CE"/>
    <w:rsid w:val="008E2BCC"/>
    <w:rsid w:val="00A25D3F"/>
    <w:rsid w:val="00A42F7B"/>
    <w:rsid w:val="00BA5B64"/>
    <w:rsid w:val="00CA074C"/>
    <w:rsid w:val="00D40678"/>
    <w:rsid w:val="00F44CDD"/>
    <w:rsid w:val="00F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1"/>
        <o:r id="V:Rule2" type="connector" idref="#_x0000_s1055"/>
        <o:r id="V:Rule3" type="connector" idref="#_x0000_s1045"/>
        <o:r id="V:Rule4" type="connector" idref="#_x0000_s1057"/>
        <o:r id="V:Rule5" type="connector" idref="#_x0000_s1053"/>
        <o:r id="V:Rule6" type="connector" idref="#_x0000_s1046"/>
        <o:r id="V:Rule7" type="connector" idref="#_x0000_s1030"/>
        <o:r id="V:Rule8" type="connector" idref="#_x0000_s1044"/>
        <o:r id="V:Rule9" type="connector" idref="#_x0000_s1027"/>
        <o:r id="V:Rule10" type="connector" idref="#_x0000_s1052"/>
        <o:r id="V:Rule11" type="connector" idref="#_x0000_s1043"/>
        <o:r id="V:Rule12" type="connector" idref="#_x0000_s1058"/>
        <o:r id="V:Rule13" type="connector" idref="#_x0000_s1033"/>
        <o:r id="V:Rule14" type="connector" idref="#_x0000_s1056"/>
        <o:r id="V:Rule15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624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6246"/>
  </w:style>
  <w:style w:type="paragraph" w:styleId="a3">
    <w:name w:val="No Spacing"/>
    <w:uiPriority w:val="1"/>
    <w:qFormat/>
    <w:rsid w:val="00A25D3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25D3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1">
    <w:name w:val="font1"/>
    <w:basedOn w:val="a0"/>
    <w:rsid w:val="00BA5B64"/>
  </w:style>
  <w:style w:type="paragraph" w:styleId="a5">
    <w:name w:val="header"/>
    <w:basedOn w:val="a"/>
    <w:link w:val="a6"/>
    <w:uiPriority w:val="99"/>
    <w:semiHidden/>
    <w:unhideWhenUsed/>
    <w:rsid w:val="001E5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5ADB"/>
  </w:style>
  <w:style w:type="paragraph" w:styleId="a7">
    <w:name w:val="footer"/>
    <w:basedOn w:val="a"/>
    <w:link w:val="a8"/>
    <w:uiPriority w:val="99"/>
    <w:unhideWhenUsed/>
    <w:rsid w:val="001E5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ADB"/>
  </w:style>
  <w:style w:type="paragraph" w:styleId="a9">
    <w:name w:val="Balloon Text"/>
    <w:basedOn w:val="a"/>
    <w:link w:val="aa"/>
    <w:uiPriority w:val="99"/>
    <w:semiHidden/>
    <w:unhideWhenUsed/>
    <w:rsid w:val="003E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805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9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5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0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599602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71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82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40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64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78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921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22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49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84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7923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0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4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76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10329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42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37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2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23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80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44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53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82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095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2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1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758918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80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54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95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3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55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25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757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311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72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3995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5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781217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70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18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79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1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95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5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09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24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08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8</cp:revision>
  <cp:lastPrinted>2013-05-12T14:31:00Z</cp:lastPrinted>
  <dcterms:created xsi:type="dcterms:W3CDTF">2012-12-09T10:02:00Z</dcterms:created>
  <dcterms:modified xsi:type="dcterms:W3CDTF">2022-12-14T17:30:00Z</dcterms:modified>
</cp:coreProperties>
</file>