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4" w:rsidRPr="00896704" w:rsidRDefault="00896704" w:rsidP="00896704">
      <w:r w:rsidRPr="00896704">
        <w:rPr>
          <w:b/>
          <w:bCs/>
        </w:rPr>
        <w:t xml:space="preserve">Урок 15. Подлежащее и сказуемое </w:t>
      </w:r>
      <w:proofErr w:type="gramStart"/>
      <w:r w:rsidRPr="00896704">
        <w:rPr>
          <w:b/>
          <w:bCs/>
        </w:rPr>
        <w:t>-г</w:t>
      </w:r>
      <w:proofErr w:type="gramEnd"/>
      <w:r w:rsidRPr="00896704">
        <w:rPr>
          <w:b/>
          <w:bCs/>
        </w:rPr>
        <w:t>лавные члены предложения</w:t>
      </w:r>
    </w:p>
    <w:p w:rsidR="00896704" w:rsidRDefault="00896704" w:rsidP="00896704">
      <w:r w:rsidRPr="00896704">
        <w:rPr>
          <w:b/>
          <w:bCs/>
          <w:i/>
          <w:iCs/>
        </w:rPr>
        <w:t>Цели: </w:t>
      </w:r>
      <w:r w:rsidRPr="00896704">
        <w:t>познакомить с терминами </w:t>
      </w:r>
      <w:r w:rsidRPr="00896704">
        <w:rPr>
          <w:i/>
          <w:iCs/>
        </w:rPr>
        <w:t>подлежащее </w:t>
      </w:r>
      <w:r w:rsidRPr="00896704">
        <w:t>и </w:t>
      </w:r>
      <w:r w:rsidRPr="00896704">
        <w:rPr>
          <w:i/>
          <w:iCs/>
        </w:rPr>
        <w:t>сказуемое', </w:t>
      </w:r>
      <w:r w:rsidRPr="00896704">
        <w:t>научить находить подлежащее и сказуемое в предложении</w:t>
      </w:r>
    </w:p>
    <w:p w:rsidR="00B945A5" w:rsidRPr="00B945A5" w:rsidRDefault="00B945A5" w:rsidP="00B945A5">
      <w:r w:rsidRPr="00B945A5">
        <w:rPr>
          <w:b/>
          <w:bCs/>
        </w:rPr>
        <w:t>Задачи:</w:t>
      </w:r>
    </w:p>
    <w:p w:rsidR="00B945A5" w:rsidRPr="00B945A5" w:rsidRDefault="00B945A5" w:rsidP="00B945A5">
      <w:r w:rsidRPr="00B945A5">
        <w:rPr>
          <w:b/>
          <w:bCs/>
        </w:rPr>
        <w:t>Образовательные:</w:t>
      </w:r>
      <w:r w:rsidRPr="00B945A5">
        <w:t> способствовать продуктивному осуществлению познавательной деятельност</w:t>
      </w:r>
      <w:r>
        <w:t>и по ознакомлению с подлежащим и сказуемым</w:t>
      </w:r>
      <w:r w:rsidRPr="00B945A5">
        <w:t>, осознанию и осмыслению знаний о</w:t>
      </w:r>
      <w:r>
        <w:t xml:space="preserve"> подлежащем и сказуемом</w:t>
      </w:r>
      <w:proofErr w:type="gramStart"/>
      <w:r>
        <w:t xml:space="preserve"> </w:t>
      </w:r>
      <w:r w:rsidRPr="00B945A5">
        <w:t>,</w:t>
      </w:r>
      <w:proofErr w:type="gramEnd"/>
      <w:r w:rsidRPr="00B945A5">
        <w:t xml:space="preserve"> применению этих знаний в знакомой и новой учебных ситуациях.</w:t>
      </w:r>
    </w:p>
    <w:p w:rsidR="00B945A5" w:rsidRPr="00B945A5" w:rsidRDefault="00B945A5" w:rsidP="00B945A5">
      <w:proofErr w:type="gramStart"/>
      <w:r w:rsidRPr="00B945A5">
        <w:rPr>
          <w:b/>
          <w:bCs/>
        </w:rPr>
        <w:t>Развивающие: </w:t>
      </w:r>
      <w:r w:rsidRPr="00B945A5">
        <w:t xml:space="preserve">способствовать развитию умения применять ранее полученные знания, закреплению изученного материала, речи, мышления, памяти, воображения, орфографической и пунктуационной грамотности, любознательности, расширению кругозора обучающихся, распознавать </w:t>
      </w:r>
      <w:r>
        <w:t>грамматическую основу</w:t>
      </w:r>
      <w:r w:rsidRPr="00B945A5">
        <w:t>.</w:t>
      </w:r>
      <w:proofErr w:type="gramEnd"/>
    </w:p>
    <w:p w:rsidR="00B945A5" w:rsidRPr="00B945A5" w:rsidRDefault="00B945A5" w:rsidP="00B945A5">
      <w:proofErr w:type="gramStart"/>
      <w:r w:rsidRPr="00B945A5">
        <w:rPr>
          <w:b/>
          <w:bCs/>
        </w:rPr>
        <w:t>Воспитательные: </w:t>
      </w:r>
      <w:r w:rsidRPr="00B945A5">
        <w:t>средствами учебного занятия воспитывать позитивное отношение к предмету, формирование положительной мотивации к учебной деятельности; интерес к русскому языку, к родному слову, бережное отношение к родному языку, слову; окружающему миру, природе; формирование жизненно необходимых качеств: усидчивости, аккуратности, самостоятельности, работоспособности, внимательности, честности, воли, уважения к другим, способности к сотрудничеству, ответственности за продукты собственной деятельности.</w:t>
      </w:r>
      <w:proofErr w:type="gramEnd"/>
    </w:p>
    <w:p w:rsidR="00B945A5" w:rsidRPr="00B945A5" w:rsidRDefault="00B945A5" w:rsidP="00B945A5">
      <w:proofErr w:type="spellStart"/>
      <w:r w:rsidRPr="00B945A5">
        <w:rPr>
          <w:b/>
          <w:bCs/>
        </w:rPr>
        <w:t>Здоровьесберегающие</w:t>
      </w:r>
      <w:proofErr w:type="spellEnd"/>
      <w:r w:rsidRPr="00B945A5">
        <w:rPr>
          <w:b/>
          <w:bCs/>
        </w:rPr>
        <w:t>:</w:t>
      </w:r>
      <w:r w:rsidRPr="00B945A5">
        <w:t xml:space="preserve"> соблюдение СанПиН, гигиенических условий в кабинете, чередование видов деятельности, применение методов, способствующих активизации учебной деятельности обучающихся, создание положительного эмоционального микроклимата, применение ИКТ в соответствии с гигиеническими нормами, проведение </w:t>
      </w:r>
      <w:proofErr w:type="spellStart"/>
      <w:r w:rsidRPr="00B945A5">
        <w:t>физминуто</w:t>
      </w:r>
      <w:r>
        <w:t>к</w:t>
      </w:r>
      <w:bookmarkStart w:id="0" w:name="_GoBack"/>
      <w:bookmarkEnd w:id="0"/>
      <w:proofErr w:type="spellEnd"/>
    </w:p>
    <w:p w:rsidR="00B945A5" w:rsidRDefault="00B945A5" w:rsidP="00896704"/>
    <w:p w:rsidR="00896704" w:rsidRPr="00896704" w:rsidRDefault="00B945A5" w:rsidP="00896704">
      <w:r w:rsidRPr="00B945A5">
        <w:rPr>
          <w:b/>
          <w:i/>
        </w:rPr>
        <w:t>П</w:t>
      </w:r>
      <w:r w:rsidR="00896704" w:rsidRPr="00B945A5">
        <w:rPr>
          <w:b/>
          <w:bCs/>
          <w:i/>
          <w:iCs/>
        </w:rPr>
        <w:t>редметные результаты</w:t>
      </w:r>
      <w:r w:rsidR="00896704" w:rsidRPr="00896704">
        <w:rPr>
          <w:i/>
          <w:iCs/>
        </w:rPr>
        <w:t>:</w:t>
      </w:r>
    </w:p>
    <w:p w:rsidR="00896704" w:rsidRPr="00896704" w:rsidRDefault="00896704" w:rsidP="00896704">
      <w:pPr>
        <w:numPr>
          <w:ilvl w:val="0"/>
          <w:numId w:val="1"/>
        </w:numPr>
      </w:pPr>
      <w:r w:rsidRPr="00896704">
        <w:t>Познакомить с признаками главных членов предложения: подлежащего и сказуемого.</w:t>
      </w:r>
    </w:p>
    <w:p w:rsidR="00896704" w:rsidRPr="00896704" w:rsidRDefault="00896704" w:rsidP="00896704">
      <w:pPr>
        <w:numPr>
          <w:ilvl w:val="0"/>
          <w:numId w:val="1"/>
        </w:numPr>
      </w:pPr>
      <w:r w:rsidRPr="00896704">
        <w:t>Формировать умение различать подлежащее и сказуемое.</w:t>
      </w:r>
    </w:p>
    <w:p w:rsidR="00896704" w:rsidRPr="00896704" w:rsidRDefault="00896704" w:rsidP="00896704">
      <w:pPr>
        <w:numPr>
          <w:ilvl w:val="0"/>
          <w:numId w:val="1"/>
        </w:numPr>
      </w:pPr>
      <w:r w:rsidRPr="00896704">
        <w:t xml:space="preserve">Учить </w:t>
      </w:r>
      <w:proofErr w:type="gramStart"/>
      <w:r w:rsidRPr="00896704">
        <w:t>правильно</w:t>
      </w:r>
      <w:proofErr w:type="gramEnd"/>
      <w:r w:rsidRPr="00896704">
        <w:t xml:space="preserve"> подчёркивать подлежащее и сказуемое в предложении.</w:t>
      </w:r>
    </w:p>
    <w:p w:rsidR="00896704" w:rsidRPr="00896704" w:rsidRDefault="00896704" w:rsidP="00896704">
      <w:pPr>
        <w:numPr>
          <w:ilvl w:val="0"/>
          <w:numId w:val="1"/>
        </w:numPr>
      </w:pPr>
      <w:r w:rsidRPr="00896704">
        <w:t>Совершенствовать навыки каллиграфического письма.</w:t>
      </w:r>
    </w:p>
    <w:p w:rsidR="00896704" w:rsidRPr="00896704" w:rsidRDefault="00896704" w:rsidP="00896704">
      <w:r w:rsidRPr="00896704">
        <w:rPr>
          <w:b/>
          <w:bCs/>
          <w:i/>
          <w:iCs/>
        </w:rPr>
        <w:t>Личностные результаты:</w:t>
      </w:r>
    </w:p>
    <w:p w:rsidR="00896704" w:rsidRPr="00896704" w:rsidRDefault="00896704" w:rsidP="00896704">
      <w:pPr>
        <w:numPr>
          <w:ilvl w:val="0"/>
          <w:numId w:val="2"/>
        </w:numPr>
      </w:pPr>
      <w:r w:rsidRPr="00896704">
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ценностях.</w:t>
      </w:r>
    </w:p>
    <w:p w:rsidR="00896704" w:rsidRPr="00896704" w:rsidRDefault="00896704" w:rsidP="00896704">
      <w:pPr>
        <w:numPr>
          <w:ilvl w:val="0"/>
          <w:numId w:val="2"/>
        </w:numPr>
      </w:pPr>
      <w:r w:rsidRPr="00896704">
        <w:t>Использование эмоциональной разрядки.</w:t>
      </w:r>
    </w:p>
    <w:p w:rsidR="00896704" w:rsidRPr="00896704" w:rsidRDefault="00896704" w:rsidP="00896704">
      <w:proofErr w:type="spellStart"/>
      <w:r w:rsidRPr="00896704">
        <w:rPr>
          <w:b/>
          <w:bCs/>
          <w:i/>
          <w:iCs/>
        </w:rPr>
        <w:t>Метапредметные</w:t>
      </w:r>
      <w:proofErr w:type="spellEnd"/>
      <w:r w:rsidRPr="00896704">
        <w:rPr>
          <w:b/>
          <w:bCs/>
          <w:i/>
          <w:iCs/>
        </w:rPr>
        <w:t xml:space="preserve"> результаты</w:t>
      </w:r>
    </w:p>
    <w:p w:rsidR="00896704" w:rsidRPr="00896704" w:rsidRDefault="00896704" w:rsidP="00896704">
      <w:r w:rsidRPr="00896704">
        <w:rPr>
          <w:b/>
          <w:bCs/>
        </w:rPr>
        <w:t>Регулятивные УУД:</w:t>
      </w:r>
    </w:p>
    <w:p w:rsidR="00896704" w:rsidRPr="00896704" w:rsidRDefault="00896704" w:rsidP="00896704">
      <w:pPr>
        <w:numPr>
          <w:ilvl w:val="0"/>
          <w:numId w:val="3"/>
        </w:numPr>
      </w:pPr>
      <w:r w:rsidRPr="00896704">
        <w:t>Постановка учебной задачи.</w:t>
      </w:r>
    </w:p>
    <w:p w:rsidR="00896704" w:rsidRPr="00896704" w:rsidRDefault="00896704" w:rsidP="00896704">
      <w:pPr>
        <w:numPr>
          <w:ilvl w:val="0"/>
          <w:numId w:val="3"/>
        </w:numPr>
      </w:pPr>
      <w:r w:rsidRPr="00896704">
        <w:t>Оценивание качества и уровня усвоения материала.</w:t>
      </w:r>
    </w:p>
    <w:p w:rsidR="00896704" w:rsidRPr="00896704" w:rsidRDefault="00896704" w:rsidP="00896704">
      <w:pPr>
        <w:numPr>
          <w:ilvl w:val="0"/>
          <w:numId w:val="3"/>
        </w:numPr>
      </w:pPr>
      <w:r w:rsidRPr="00896704">
        <w:lastRenderedPageBreak/>
        <w:t>Работать по рисунку (схеме).</w:t>
      </w:r>
    </w:p>
    <w:p w:rsidR="00896704" w:rsidRPr="00896704" w:rsidRDefault="00896704" w:rsidP="00896704">
      <w:r w:rsidRPr="00896704">
        <w:rPr>
          <w:b/>
          <w:bCs/>
        </w:rPr>
        <w:t>Познавательные УУД:</w:t>
      </w:r>
    </w:p>
    <w:p w:rsidR="00896704" w:rsidRPr="00896704" w:rsidRDefault="00896704" w:rsidP="00896704">
      <w:pPr>
        <w:numPr>
          <w:ilvl w:val="0"/>
          <w:numId w:val="4"/>
        </w:numPr>
      </w:pPr>
      <w:proofErr w:type="gramStart"/>
      <w:r w:rsidRPr="00896704">
        <w:t>Осознанное</w:t>
      </w:r>
      <w:proofErr w:type="gramEnd"/>
      <w:r w:rsidRPr="00896704">
        <w:t xml:space="preserve"> и произвольное речевого высказывания в устной и письменной форме.</w:t>
      </w:r>
    </w:p>
    <w:p w:rsidR="00896704" w:rsidRPr="00896704" w:rsidRDefault="00896704" w:rsidP="00896704">
      <w:r w:rsidRPr="00896704">
        <w:rPr>
          <w:b/>
          <w:bCs/>
        </w:rPr>
        <w:t>Коммуникативные УУД:</w:t>
      </w:r>
    </w:p>
    <w:p w:rsidR="00896704" w:rsidRPr="00896704" w:rsidRDefault="00896704" w:rsidP="00896704">
      <w:pPr>
        <w:numPr>
          <w:ilvl w:val="0"/>
          <w:numId w:val="5"/>
        </w:numPr>
      </w:pPr>
      <w:r w:rsidRPr="00896704"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96704" w:rsidRPr="00896704" w:rsidRDefault="00896704" w:rsidP="00896704">
      <w:pPr>
        <w:numPr>
          <w:ilvl w:val="0"/>
          <w:numId w:val="5"/>
        </w:numPr>
      </w:pPr>
      <w:r w:rsidRPr="00896704">
        <w:t>Умение работать в паре.</w:t>
      </w:r>
    </w:p>
    <w:p w:rsidR="00896704" w:rsidRPr="00896704" w:rsidRDefault="00896704" w:rsidP="00896704">
      <w:r w:rsidRPr="00896704">
        <w:rPr>
          <w:b/>
          <w:bCs/>
        </w:rPr>
        <w:t>Методы обучения: </w:t>
      </w:r>
      <w:r w:rsidRPr="00896704">
        <w:t>наглядно-образный, словесный, практический.</w:t>
      </w:r>
    </w:p>
    <w:p w:rsidR="00896704" w:rsidRPr="00896704" w:rsidRDefault="00896704" w:rsidP="00896704">
      <w:r w:rsidRPr="00896704">
        <w:rPr>
          <w:b/>
          <w:bCs/>
        </w:rPr>
        <w:t>Формы работы: </w:t>
      </w:r>
      <w:r w:rsidRPr="00896704">
        <w:t>фронтальная, индивидуальная, парная.</w:t>
      </w:r>
    </w:p>
    <w:p w:rsidR="00896704" w:rsidRPr="00896704" w:rsidRDefault="00896704" w:rsidP="00896704">
      <w:r w:rsidRPr="00896704">
        <w:rPr>
          <w:b/>
          <w:bCs/>
        </w:rPr>
        <w:t xml:space="preserve"> Литература:</w:t>
      </w:r>
    </w:p>
    <w:p w:rsidR="00896704" w:rsidRPr="00896704" w:rsidRDefault="00896704" w:rsidP="00896704">
      <w:pPr>
        <w:numPr>
          <w:ilvl w:val="0"/>
          <w:numId w:val="6"/>
        </w:numPr>
      </w:pPr>
      <w:r w:rsidRPr="00896704">
        <w:t xml:space="preserve">Русский язык. 2 класс. Учебник для общеобразовательных организаций в 2 ч. Ч. 1 / В.П. </w:t>
      </w:r>
      <w:proofErr w:type="spellStart"/>
      <w:r w:rsidRPr="00896704">
        <w:t>Канакина</w:t>
      </w:r>
      <w:proofErr w:type="spellEnd"/>
      <w:r w:rsidRPr="00896704">
        <w:t>, В.Г. Горецкий. </w:t>
      </w:r>
    </w:p>
    <w:p w:rsidR="00896704" w:rsidRPr="00896704" w:rsidRDefault="00896704" w:rsidP="00896704"/>
    <w:p w:rsidR="00896704" w:rsidRPr="00896704" w:rsidRDefault="00896704" w:rsidP="00896704">
      <w:r w:rsidRPr="00896704">
        <w:rPr>
          <w:i/>
          <w:iCs/>
        </w:rPr>
        <w:t>Планируемые результаты: </w:t>
      </w:r>
      <w:r w:rsidRPr="00896704">
        <w:t>учащиеся научатся различать и находить в тексте главные члены предложения — подлежащее и сказуемое; находить второстепенные члены предложения; аргументирование отвечать, доказывать свое мнение; анализировать, делать выводы, сравнивать.</w:t>
      </w:r>
    </w:p>
    <w:p w:rsidR="00896704" w:rsidRPr="00896704" w:rsidRDefault="00896704" w:rsidP="00896704">
      <w:r w:rsidRPr="00896704">
        <w:rPr>
          <w:i/>
          <w:iCs/>
        </w:rPr>
        <w:t>Оборудование: </w:t>
      </w:r>
      <w:r w:rsidRPr="00896704">
        <w:t>карточки для рефлексии, лента «светофор». </w:t>
      </w:r>
      <w:r w:rsidRPr="00896704">
        <w:rPr>
          <w:b/>
          <w:bCs/>
        </w:rPr>
        <w:t>Ход урока</w:t>
      </w:r>
    </w:p>
    <w:p w:rsidR="00896704" w:rsidRPr="00896704" w:rsidRDefault="00896704" w:rsidP="00896704">
      <w:r w:rsidRPr="00896704">
        <w:rPr>
          <w:b/>
          <w:bCs/>
        </w:rPr>
        <w:t>I. Организационный момент</w:t>
      </w:r>
    </w:p>
    <w:p w:rsidR="00896704" w:rsidRPr="00896704" w:rsidRDefault="006C1025" w:rsidP="006C1025">
      <w:r w:rsidRPr="006C1025">
        <w:rPr>
          <w:b/>
          <w:bCs/>
        </w:rPr>
        <w:t>II</w:t>
      </w:r>
      <w:r>
        <w:rPr>
          <w:b/>
          <w:bCs/>
        </w:rPr>
        <w:t xml:space="preserve">. </w:t>
      </w:r>
      <w:r w:rsidR="00896704" w:rsidRPr="006C1025">
        <w:rPr>
          <w:b/>
          <w:bCs/>
        </w:rPr>
        <w:t>Актуализация знаний</w:t>
      </w:r>
      <w:r>
        <w:rPr>
          <w:b/>
          <w:bCs/>
        </w:rPr>
        <w:t>.</w:t>
      </w:r>
      <w:r w:rsidR="00896704" w:rsidRPr="006C1025">
        <w:rPr>
          <w:b/>
          <w:bCs/>
        </w:rPr>
        <w:t xml:space="preserve"> Орфографическая минутка</w:t>
      </w:r>
    </w:p>
    <w:p w:rsidR="00896704" w:rsidRPr="00896704" w:rsidRDefault="00896704" w:rsidP="00896704">
      <w:r w:rsidRPr="00896704">
        <w:t>(На доске записано предложение.)</w:t>
      </w:r>
    </w:p>
    <w:p w:rsidR="00896704" w:rsidRPr="00896704" w:rsidRDefault="00BA71CA" w:rsidP="00896704">
      <w:r w:rsidRPr="00BA71C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A71CA">
        <w:t>Под ёлкой сп</w:t>
      </w:r>
      <w:r w:rsidR="00EF0F05">
        <w:t xml:space="preserve">ал ёжик с ветки прыгнула </w:t>
      </w:r>
      <w:proofErr w:type="gramStart"/>
      <w:r w:rsidR="00EF0F05">
        <w:t>белка</w:t>
      </w:r>
      <w:proofErr w:type="gramEnd"/>
      <w:r w:rsidR="00EF0F05">
        <w:t xml:space="preserve"> она разбудила ёжика</w:t>
      </w:r>
    </w:p>
    <w:p w:rsidR="00896704" w:rsidRPr="00896704" w:rsidRDefault="00896704" w:rsidP="00896704">
      <w:r w:rsidRPr="00896704">
        <w:t>— Разделите текст на предложения. Спишите, правильно обозначьте границы предложений. (Проверка.)</w:t>
      </w:r>
    </w:p>
    <w:p w:rsidR="00896704" w:rsidRPr="00896704" w:rsidRDefault="00896704" w:rsidP="00896704">
      <w:r w:rsidRPr="00896704">
        <w:t>— Прочитайте. Голосом покажите границы предложений.</w:t>
      </w:r>
    </w:p>
    <w:p w:rsidR="00896704" w:rsidRPr="00896704" w:rsidRDefault="00896704" w:rsidP="00896704">
      <w:r w:rsidRPr="00896704">
        <w:t>— Поставьте ударение в словах, подчеркните безударные гласные.</w:t>
      </w:r>
    </w:p>
    <w:p w:rsidR="00896704" w:rsidRPr="00896704" w:rsidRDefault="00896704" w:rsidP="00896704">
      <w:r w:rsidRPr="00896704">
        <w:rPr>
          <w:b/>
          <w:bCs/>
        </w:rPr>
        <w:t>III. Самоопределение к деятельности</w:t>
      </w:r>
    </w:p>
    <w:p w:rsidR="00896704" w:rsidRPr="00896704" w:rsidRDefault="00896704" w:rsidP="00896704">
      <w:proofErr w:type="gramStart"/>
      <w:r w:rsidRPr="00896704">
        <w:t>— Прочитайте первое предложение. </w:t>
      </w:r>
      <w:proofErr w:type="gramEnd"/>
      <w:r w:rsidR="00EF0F05">
        <w:rPr>
          <w:i/>
          <w:iCs/>
        </w:rPr>
        <w:t>(Под ёлкой спал ёжик)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О чем говорится в этом предложении? </w:t>
      </w:r>
      <w:r w:rsidR="00EF0F05">
        <w:rPr>
          <w:i/>
          <w:iCs/>
        </w:rPr>
        <w:t>(О ёжике</w:t>
      </w:r>
      <w:r w:rsidRPr="00896704">
        <w:rPr>
          <w:i/>
          <w:iCs/>
        </w:rPr>
        <w:t>)</w:t>
      </w:r>
    </w:p>
    <w:p w:rsidR="00896704" w:rsidRPr="00896704" w:rsidRDefault="00EF0F05" w:rsidP="00896704">
      <w:r>
        <w:t>— Что говорится о ёжике</w:t>
      </w:r>
      <w:r w:rsidR="00896704" w:rsidRPr="00896704">
        <w:t>? </w:t>
      </w:r>
      <w:r>
        <w:rPr>
          <w:i/>
          <w:iCs/>
        </w:rPr>
        <w:t>(Он спал)</w:t>
      </w:r>
    </w:p>
    <w:p w:rsidR="00896704" w:rsidRPr="00896704" w:rsidRDefault="00896704" w:rsidP="00896704">
      <w:r w:rsidRPr="00896704">
        <w:rPr>
          <w:i/>
          <w:iCs/>
        </w:rPr>
        <w:lastRenderedPageBreak/>
        <w:t>— </w:t>
      </w:r>
      <w:r w:rsidRPr="00896704">
        <w:t>Это основа предложения. (Аналогично разбирают остальные предложения.) У каждого члена предложения есть свое название. Сегодня на уроке мы узнаем, как называются главные члены предложения.</w:t>
      </w:r>
    </w:p>
    <w:p w:rsidR="00896704" w:rsidRPr="00896704" w:rsidRDefault="00896704" w:rsidP="00896704">
      <w:r w:rsidRPr="00896704">
        <w:rPr>
          <w:b/>
          <w:bCs/>
        </w:rPr>
        <w:t>IV. Работа по теме урока</w:t>
      </w:r>
    </w:p>
    <w:p w:rsidR="00896704" w:rsidRPr="00896704" w:rsidRDefault="00896704" w:rsidP="00896704">
      <w:r w:rsidRPr="00896704">
        <w:t>— Откройте учебник на с. 32. Прочитайте тему</w:t>
      </w:r>
      <w:r w:rsidR="00EF0F05">
        <w:t xml:space="preserve"> </w:t>
      </w:r>
      <w:r w:rsidRPr="00896704">
        <w:t>урока. </w:t>
      </w:r>
      <w:r w:rsidR="00EF0F05">
        <w:rPr>
          <w:i/>
          <w:iCs/>
        </w:rPr>
        <w:t>(Подле</w:t>
      </w:r>
      <w:r w:rsidRPr="00896704">
        <w:rPr>
          <w:i/>
          <w:iCs/>
        </w:rPr>
        <w:t>жащее и сказуемое </w:t>
      </w:r>
      <w:r w:rsidRPr="00896704">
        <w:t>— </w:t>
      </w:r>
      <w:r w:rsidRPr="00896704">
        <w:rPr>
          <w:i/>
          <w:iCs/>
        </w:rPr>
        <w:t>главные члены предложения.)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Как думаете, что мы будем на уроке делать? </w:t>
      </w:r>
      <w:r w:rsidRPr="00896704">
        <w:rPr>
          <w:i/>
          <w:iCs/>
        </w:rPr>
        <w:t>(Учиться находить основу предложения — подлежащее и сказуемое.) Упр. 35 (с. 32).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Прочитайте задание, скажите: что нужно сделать в этом упражнении? </w:t>
      </w:r>
      <w:r w:rsidRPr="00896704">
        <w:rPr>
          <w:i/>
          <w:iCs/>
        </w:rPr>
        <w:t>(Сказать, к какому предложению подходит каждая схема.)</w:t>
      </w:r>
    </w:p>
    <w:p w:rsidR="00896704" w:rsidRPr="00896704" w:rsidRDefault="00896704" w:rsidP="00896704">
      <w:r w:rsidRPr="00896704">
        <w:t>— Какие предложения п</w:t>
      </w:r>
      <w:r w:rsidR="00EF0F05">
        <w:t>одходят к первой схеме</w:t>
      </w:r>
      <w:proofErr w:type="gramStart"/>
      <w:r w:rsidR="00EF0F05">
        <w:t>?(</w:t>
      </w:r>
      <w:proofErr w:type="gramEnd"/>
      <w:r w:rsidR="00EF0F05">
        <w:t xml:space="preserve">Птицы </w:t>
      </w:r>
      <w:r w:rsidRPr="00896704">
        <w:rPr>
          <w:i/>
          <w:iCs/>
        </w:rPr>
        <w:t xml:space="preserve">летят. </w:t>
      </w:r>
      <w:proofErr w:type="gramStart"/>
      <w:r w:rsidRPr="00896704">
        <w:rPr>
          <w:i/>
          <w:iCs/>
        </w:rPr>
        <w:t>Дети играют.)</w:t>
      </w:r>
      <w:proofErr w:type="gramEnd"/>
    </w:p>
    <w:p w:rsidR="00896704" w:rsidRPr="00896704" w:rsidRDefault="00896704" w:rsidP="00896704">
      <w:r w:rsidRPr="00896704">
        <w:t>— Обоснуйте свое мнение. </w:t>
      </w:r>
      <w:proofErr w:type="gramStart"/>
      <w:r w:rsidRPr="00896704">
        <w:rPr>
          <w:i/>
          <w:iCs/>
        </w:rPr>
        <w:t>(Слова птицы и дети отвечают на вопрос кто?, это одушевленные существительные.</w:t>
      </w:r>
      <w:proofErr w:type="gramEnd"/>
      <w:r w:rsidRPr="00896704">
        <w:rPr>
          <w:i/>
          <w:iCs/>
        </w:rPr>
        <w:t xml:space="preserve"> Слова летят и </w:t>
      </w:r>
      <w:proofErr w:type="gramStart"/>
      <w:r w:rsidRPr="00896704">
        <w:rPr>
          <w:i/>
          <w:iCs/>
        </w:rPr>
        <w:t>играют</w:t>
      </w:r>
      <w:proofErr w:type="gramEnd"/>
      <w:r w:rsidRPr="00896704">
        <w:rPr>
          <w:i/>
          <w:iCs/>
        </w:rPr>
        <w:t xml:space="preserve"> отвечают на вопрос что делают ?.</w:t>
      </w:r>
      <w:r w:rsidRPr="00896704">
        <w:t>)</w:t>
      </w:r>
    </w:p>
    <w:p w:rsidR="00896704" w:rsidRPr="00896704" w:rsidRDefault="00896704" w:rsidP="00896704">
      <w:r w:rsidRPr="00896704">
        <w:t>— Какие предложения подходят ко второй схеме? </w:t>
      </w:r>
      <w:proofErr w:type="gramStart"/>
      <w:r w:rsidRPr="00896704">
        <w:rPr>
          <w:i/>
          <w:iCs/>
        </w:rPr>
        <w:t>(Ветер дует.</w:t>
      </w:r>
      <w:proofErr w:type="gramEnd"/>
      <w:r w:rsidRPr="00896704">
        <w:rPr>
          <w:i/>
          <w:iCs/>
        </w:rPr>
        <w:t xml:space="preserve"> </w:t>
      </w:r>
      <w:proofErr w:type="gramStart"/>
      <w:r w:rsidRPr="00896704">
        <w:rPr>
          <w:i/>
          <w:iCs/>
        </w:rPr>
        <w:t>Дождь льет.)</w:t>
      </w:r>
      <w:proofErr w:type="gramEnd"/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Докажите. </w:t>
      </w:r>
      <w:proofErr w:type="gramStart"/>
      <w:r w:rsidRPr="00896704">
        <w:rPr>
          <w:i/>
          <w:iCs/>
        </w:rPr>
        <w:t>(В первом предложении говорится о ветре.</w:t>
      </w:r>
      <w:proofErr w:type="gramEnd"/>
      <w:r w:rsidRPr="00896704">
        <w:rPr>
          <w:i/>
          <w:iCs/>
        </w:rPr>
        <w:t xml:space="preserve"> Слово ветер отвечает на вопрос что</w:t>
      </w:r>
      <w:proofErr w:type="gramStart"/>
      <w:r w:rsidRPr="00896704">
        <w:rPr>
          <w:i/>
          <w:iCs/>
        </w:rPr>
        <w:t xml:space="preserve">?. </w:t>
      </w:r>
      <w:proofErr w:type="gramEnd"/>
      <w:r w:rsidRPr="00896704">
        <w:rPr>
          <w:i/>
          <w:iCs/>
        </w:rPr>
        <w:t xml:space="preserve">Во втором предложении говорится о дожде. Слово дождь отвечает на вопрос что?. Слова дует и </w:t>
      </w:r>
      <w:proofErr w:type="gramStart"/>
      <w:r w:rsidRPr="00896704">
        <w:rPr>
          <w:i/>
          <w:iCs/>
        </w:rPr>
        <w:t>льет</w:t>
      </w:r>
      <w:proofErr w:type="gramEnd"/>
      <w:r w:rsidRPr="00896704">
        <w:rPr>
          <w:i/>
          <w:iCs/>
        </w:rPr>
        <w:t xml:space="preserve"> отвечают на вопрос что делает?.)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Эти слова — основа предложения? </w:t>
      </w:r>
      <w:proofErr w:type="gramStart"/>
      <w:r w:rsidRPr="00896704">
        <w:rPr>
          <w:i/>
          <w:iCs/>
        </w:rPr>
        <w:t>(Да.</w:t>
      </w:r>
      <w:proofErr w:type="gramEnd"/>
      <w:r w:rsidRPr="00896704">
        <w:rPr>
          <w:i/>
          <w:iCs/>
        </w:rPr>
        <w:t xml:space="preserve"> </w:t>
      </w:r>
      <w:proofErr w:type="gramStart"/>
      <w:r w:rsidRPr="00896704">
        <w:rPr>
          <w:i/>
          <w:iCs/>
        </w:rPr>
        <w:t>Без о</w:t>
      </w:r>
      <w:r w:rsidR="000A2366">
        <w:rPr>
          <w:i/>
          <w:iCs/>
        </w:rPr>
        <w:t xml:space="preserve">сновы предложения не бывает..) </w:t>
      </w:r>
      <w:r w:rsidRPr="00896704">
        <w:rPr>
          <w:i/>
          <w:iCs/>
        </w:rPr>
        <w:t> </w:t>
      </w:r>
      <w:r w:rsidRPr="00896704">
        <w:t>Прочитайте правило на с. 32 и скажите, что такое подлежащее.</w:t>
      </w:r>
      <w:proofErr w:type="gramEnd"/>
    </w:p>
    <w:p w:rsidR="00896704" w:rsidRPr="00896704" w:rsidRDefault="00896704" w:rsidP="00896704">
      <w:r w:rsidRPr="00896704">
        <w:t>— Найдите в предложениях, которые мы записали, подлежащее. Как подчеркнете подлежащее?</w:t>
      </w:r>
    </w:p>
    <w:p w:rsidR="00896704" w:rsidRPr="00896704" w:rsidRDefault="00896704" w:rsidP="00896704">
      <w:r w:rsidRPr="00896704">
        <w:t>— Прочитайте правило на с. 33 и скажите, что такое сказуемое.</w:t>
      </w:r>
    </w:p>
    <w:p w:rsidR="00896704" w:rsidRPr="00896704" w:rsidRDefault="00896704" w:rsidP="00896704">
      <w:r w:rsidRPr="00896704">
        <w:t>— Найдите в предложениях, которые мы записали, сказуемое. Как подчеркнете сказуемое?</w:t>
      </w:r>
    </w:p>
    <w:p w:rsidR="00114038" w:rsidRPr="00114038" w:rsidRDefault="00896704" w:rsidP="00114038">
      <w:r w:rsidRPr="00896704">
        <w:t>— Спишите предложения первого столбика, подчеркните подлежащее и сказуемое.</w:t>
      </w:r>
      <w:r w:rsidR="00114038" w:rsidRPr="00114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14038" w:rsidRPr="00114038">
        <w:t>Итак, что мы искали в этих предложениях.</w:t>
      </w:r>
    </w:p>
    <w:p w:rsidR="00114038" w:rsidRPr="00114038" w:rsidRDefault="00114038" w:rsidP="00114038">
      <w:r w:rsidRPr="00114038">
        <w:rPr>
          <w:i/>
          <w:iCs/>
        </w:rPr>
        <w:t>(на доске карточки «подлежащее» и «сказуемое»)</w:t>
      </w:r>
    </w:p>
    <w:p w:rsidR="00114038" w:rsidRPr="00114038" w:rsidRDefault="00114038" w:rsidP="00114038">
      <w:r w:rsidRPr="00114038">
        <w:t>-Подлежащее - это что за главный член предложения?</w:t>
      </w:r>
    </w:p>
    <w:p w:rsidR="00114038" w:rsidRPr="00114038" w:rsidRDefault="00114038" w:rsidP="00114038">
      <w:r w:rsidRPr="00114038">
        <w:t>(это то, о ком или о чём говорится в предложении)</w:t>
      </w:r>
    </w:p>
    <w:p w:rsidR="00114038" w:rsidRPr="00114038" w:rsidRDefault="00114038" w:rsidP="00114038">
      <w:r w:rsidRPr="00114038">
        <w:rPr>
          <w:i/>
          <w:iCs/>
        </w:rPr>
        <w:t>- </w:t>
      </w:r>
      <w:r w:rsidRPr="00114038">
        <w:t>На какие вопросы отвечает подлежащее?</w:t>
      </w:r>
    </w:p>
    <w:p w:rsidR="00114038" w:rsidRPr="00114038" w:rsidRDefault="00114038" w:rsidP="00114038">
      <w:proofErr w:type="gramStart"/>
      <w:r w:rsidRPr="00114038">
        <w:t>(Кто?</w:t>
      </w:r>
      <w:proofErr w:type="gramEnd"/>
      <w:r w:rsidRPr="00114038">
        <w:t xml:space="preserve"> </w:t>
      </w:r>
      <w:proofErr w:type="gramStart"/>
      <w:r w:rsidRPr="00114038">
        <w:t>Что?)</w:t>
      </w:r>
      <w:proofErr w:type="gramEnd"/>
    </w:p>
    <w:p w:rsidR="00114038" w:rsidRPr="00114038" w:rsidRDefault="00114038" w:rsidP="00114038">
      <w:r w:rsidRPr="00114038">
        <w:rPr>
          <w:i/>
          <w:iCs/>
        </w:rPr>
        <w:t>(на доске под подлежащим карточки «кто?», «что?»)</w:t>
      </w:r>
    </w:p>
    <w:p w:rsidR="00114038" w:rsidRPr="00114038" w:rsidRDefault="00114038" w:rsidP="00114038">
      <w:r w:rsidRPr="00114038">
        <w:t>-Когда подлежащее будет отвечать на вопрос «Кто?», а когда на вопрос «Что?».</w:t>
      </w:r>
    </w:p>
    <w:p w:rsidR="00114038" w:rsidRPr="00114038" w:rsidRDefault="00114038" w:rsidP="00114038">
      <w:r w:rsidRPr="00114038">
        <w:t>-Как подчёркиваем подлежащее?</w:t>
      </w:r>
    </w:p>
    <w:p w:rsidR="00114038" w:rsidRPr="00114038" w:rsidRDefault="00114038" w:rsidP="00114038">
      <w:r w:rsidRPr="00114038">
        <w:t>(одной чертой)</w:t>
      </w:r>
    </w:p>
    <w:p w:rsidR="00114038" w:rsidRPr="00114038" w:rsidRDefault="00114038" w:rsidP="00114038">
      <w:r w:rsidRPr="00114038">
        <w:lastRenderedPageBreak/>
        <w:t>- Сказуемое - это что за член предложения?</w:t>
      </w:r>
    </w:p>
    <w:p w:rsidR="00114038" w:rsidRPr="00114038" w:rsidRDefault="00114038" w:rsidP="00114038">
      <w:r w:rsidRPr="00114038">
        <w:t>(говорит о том, что делает подлежащее)</w:t>
      </w:r>
    </w:p>
    <w:p w:rsidR="00114038" w:rsidRPr="00114038" w:rsidRDefault="00114038" w:rsidP="00114038">
      <w:r w:rsidRPr="00114038">
        <w:rPr>
          <w:i/>
          <w:iCs/>
        </w:rPr>
        <w:t>-</w:t>
      </w:r>
      <w:r w:rsidRPr="00114038">
        <w:t>На какие вопросы отвечает сказуемое?</w:t>
      </w:r>
    </w:p>
    <w:p w:rsidR="00114038" w:rsidRPr="00114038" w:rsidRDefault="00114038" w:rsidP="00114038">
      <w:proofErr w:type="gramStart"/>
      <w:r w:rsidRPr="00114038">
        <w:t>(Что делает?</w:t>
      </w:r>
      <w:proofErr w:type="gramEnd"/>
      <w:r w:rsidRPr="00114038">
        <w:t xml:space="preserve"> </w:t>
      </w:r>
      <w:proofErr w:type="gramStart"/>
      <w:r w:rsidRPr="00114038">
        <w:t>Что делают?)</w:t>
      </w:r>
      <w:proofErr w:type="gramEnd"/>
    </w:p>
    <w:p w:rsidR="00114038" w:rsidRPr="00114038" w:rsidRDefault="00114038" w:rsidP="00114038">
      <w:r w:rsidRPr="00114038">
        <w:rPr>
          <w:i/>
          <w:iCs/>
        </w:rPr>
        <w:t>(на доске под сказуемым карточки «что делает?», «что делают?»)</w:t>
      </w:r>
    </w:p>
    <w:p w:rsidR="00114038" w:rsidRPr="00114038" w:rsidRDefault="00114038" w:rsidP="00114038">
      <w:r w:rsidRPr="00114038">
        <w:rPr>
          <w:i/>
          <w:iCs/>
        </w:rPr>
        <w:t>-</w:t>
      </w:r>
      <w:r w:rsidRPr="00114038">
        <w:t>Как подчёркиваем сказуемое?</w:t>
      </w:r>
    </w:p>
    <w:p w:rsidR="00114038" w:rsidRPr="00114038" w:rsidRDefault="00114038" w:rsidP="00114038">
      <w:r w:rsidRPr="00114038">
        <w:t>(двумя чертами)</w:t>
      </w:r>
    </w:p>
    <w:p w:rsidR="00114038" w:rsidRPr="00114038" w:rsidRDefault="00114038" w:rsidP="00114038">
      <w:r w:rsidRPr="00114038">
        <w:t>- Давайте попробуем рассказать по схеме, которая у нас получилась на доске, что такое подлежащее?</w:t>
      </w:r>
    </w:p>
    <w:p w:rsidR="00114038" w:rsidRPr="00114038" w:rsidRDefault="00114038" w:rsidP="00114038">
      <w:r w:rsidRPr="00114038">
        <w:t>- Проверим себя по учебнику стр. 32</w:t>
      </w:r>
    </w:p>
    <w:p w:rsidR="00114038" w:rsidRPr="00114038" w:rsidRDefault="00114038" w:rsidP="00114038">
      <w:r w:rsidRPr="00114038">
        <w:t>- Давайте попробуем рассказать по схеме, которая у нас получилась на доске, что такое сказуемое?</w:t>
      </w:r>
    </w:p>
    <w:p w:rsidR="00114038" w:rsidRPr="00114038" w:rsidRDefault="00114038" w:rsidP="00114038">
      <w:r w:rsidRPr="00114038">
        <w:t>- Проверим себя по учебнику стр. 33</w:t>
      </w:r>
    </w:p>
    <w:p w:rsidR="00896704" w:rsidRPr="00896704" w:rsidRDefault="00896704" w:rsidP="00896704"/>
    <w:p w:rsidR="000A2366" w:rsidRDefault="00896704" w:rsidP="000A2366">
      <w:pPr>
        <w:rPr>
          <w:b/>
          <w:bCs/>
        </w:rPr>
      </w:pPr>
      <w:r w:rsidRPr="00896704">
        <w:rPr>
          <w:b/>
          <w:bCs/>
        </w:rPr>
        <w:t>V, Физкультминутка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rFonts w:eastAsia="Times New Roman"/>
          <w:color w:val="000000"/>
          <w:sz w:val="19"/>
          <w:szCs w:val="19"/>
          <w:lang w:eastAsia="ru-RU"/>
        </w:rPr>
        <w:t xml:space="preserve"> </w:t>
      </w:r>
      <w:r w:rsidRPr="000A2366">
        <w:rPr>
          <w:b/>
          <w:bCs/>
        </w:rPr>
        <w:t>Зайка серенький сидит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</w:rPr>
        <w:t>И ушами шевелит.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  <w:i/>
          <w:iCs/>
        </w:rPr>
        <w:t>(Приставить кисти рук к голове — изобразить ушки.)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</w:rPr>
        <w:t>Вот так, вот так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</w:rPr>
        <w:t>Он ушами шевелит!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</w:rPr>
        <w:t>Зайке холодно сидеть,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</w:rPr>
        <w:t>Надо лапочки погреть.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  <w:i/>
          <w:iCs/>
        </w:rPr>
        <w:t>(Потереть предплечья.)</w:t>
      </w:r>
    </w:p>
    <w:p w:rsidR="000A2366" w:rsidRPr="000A2366" w:rsidRDefault="000A2366" w:rsidP="000A2366">
      <w:pPr>
        <w:rPr>
          <w:b/>
          <w:bCs/>
        </w:rPr>
      </w:pPr>
      <w:r w:rsidRPr="000A2366">
        <w:rPr>
          <w:b/>
          <w:bCs/>
        </w:rPr>
        <w:t>Вот так, вот так</w:t>
      </w:r>
    </w:p>
    <w:p w:rsidR="00896704" w:rsidRPr="000A2366" w:rsidRDefault="000A2366" w:rsidP="00896704">
      <w:pPr>
        <w:rPr>
          <w:b/>
          <w:bCs/>
        </w:rPr>
      </w:pPr>
      <w:r w:rsidRPr="000A2366">
        <w:rPr>
          <w:b/>
          <w:bCs/>
        </w:rPr>
        <w:t>Надо лапочки погреть! Зайке холодно стоять, Надо зайке поскакать. </w:t>
      </w:r>
      <w:r w:rsidRPr="000A2366">
        <w:rPr>
          <w:b/>
          <w:bCs/>
          <w:i/>
          <w:iCs/>
        </w:rPr>
        <w:t>(Прыжки на месте.) </w:t>
      </w:r>
      <w:r w:rsidRPr="000A2366">
        <w:rPr>
          <w:b/>
          <w:bCs/>
        </w:rPr>
        <w:t>Вот так, вот так</w:t>
      </w:r>
      <w:proofErr w:type="gramStart"/>
      <w:r w:rsidRPr="000A2366">
        <w:rPr>
          <w:b/>
          <w:bCs/>
        </w:rPr>
        <w:t xml:space="preserve"> Н</w:t>
      </w:r>
      <w:proofErr w:type="gramEnd"/>
      <w:r w:rsidRPr="000A2366">
        <w:rPr>
          <w:b/>
          <w:bCs/>
        </w:rPr>
        <w:t>адо зайке поскакать. Зайку волк испугал, Зайка тут же убежал. </w:t>
      </w:r>
      <w:r w:rsidRPr="000A2366">
        <w:rPr>
          <w:b/>
          <w:bCs/>
          <w:i/>
          <w:iCs/>
        </w:rPr>
        <w:t>(Сесть за парту.)</w:t>
      </w:r>
    </w:p>
    <w:p w:rsidR="00896704" w:rsidRPr="00896704" w:rsidRDefault="00896704" w:rsidP="00896704">
      <w:r w:rsidRPr="00896704">
        <w:rPr>
          <w:b/>
          <w:bCs/>
        </w:rPr>
        <w:t>VI. Закрепление изученного материала</w:t>
      </w:r>
      <w:proofErr w:type="gramStart"/>
      <w:r w:rsidRPr="00896704">
        <w:rPr>
          <w:b/>
          <w:bCs/>
        </w:rPr>
        <w:t> </w:t>
      </w:r>
      <w:r w:rsidRPr="00896704">
        <w:rPr>
          <w:b/>
          <w:bCs/>
          <w:i/>
          <w:iCs/>
        </w:rPr>
        <w:t>У</w:t>
      </w:r>
      <w:proofErr w:type="gramEnd"/>
      <w:r w:rsidRPr="00896704">
        <w:rPr>
          <w:b/>
          <w:bCs/>
          <w:i/>
          <w:iCs/>
        </w:rPr>
        <w:t>пр. 36 (с. 33).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Прочитайте стихотворение.</w:t>
      </w:r>
    </w:p>
    <w:p w:rsidR="00896704" w:rsidRPr="00896704" w:rsidRDefault="00896704" w:rsidP="00896704">
      <w:r w:rsidRPr="00896704">
        <w:t>— О чем это стихотворение</w:t>
      </w:r>
      <w:proofErr w:type="gramStart"/>
      <w:r w:rsidRPr="00896704">
        <w:t xml:space="preserve"> ?</w:t>
      </w:r>
      <w:proofErr w:type="gramEnd"/>
      <w:r w:rsidRPr="00896704">
        <w:t> </w:t>
      </w:r>
      <w:r w:rsidR="000A2366">
        <w:rPr>
          <w:i/>
          <w:iCs/>
        </w:rPr>
        <w:t>(О дожде</w:t>
      </w:r>
      <w:proofErr w:type="gramStart"/>
      <w:r w:rsidR="000A2366">
        <w:rPr>
          <w:i/>
          <w:iCs/>
        </w:rPr>
        <w:t xml:space="preserve"> </w:t>
      </w:r>
      <w:r w:rsidRPr="00896704">
        <w:rPr>
          <w:i/>
          <w:iCs/>
        </w:rPr>
        <w:t>)</w:t>
      </w:r>
      <w:proofErr w:type="gramEnd"/>
    </w:p>
    <w:p w:rsidR="00896704" w:rsidRPr="00896704" w:rsidRDefault="00896704" w:rsidP="00896704">
      <w:r w:rsidRPr="00896704">
        <w:t>— Что означает выражение </w:t>
      </w:r>
      <w:r w:rsidRPr="00896704">
        <w:rPr>
          <w:i/>
          <w:iCs/>
        </w:rPr>
        <w:t>банный день? (День, когда люди моются, ходят в баню.)</w:t>
      </w:r>
    </w:p>
    <w:p w:rsidR="00896704" w:rsidRPr="00896704" w:rsidRDefault="00896704" w:rsidP="00896704">
      <w:r w:rsidRPr="00896704">
        <w:rPr>
          <w:i/>
          <w:iCs/>
        </w:rPr>
        <w:lastRenderedPageBreak/>
        <w:t>— </w:t>
      </w:r>
      <w:r w:rsidR="000A2366">
        <w:t>Озаглавьте стихотворение.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 xml:space="preserve">Спишите два первых предложения. Найдите в </w:t>
      </w:r>
      <w:r w:rsidR="00114038">
        <w:t xml:space="preserve">них подлежащее и сказуемое </w:t>
      </w:r>
    </w:p>
    <w:p w:rsidR="00114038" w:rsidRDefault="00114038" w:rsidP="00896704">
      <w:r>
        <w:t xml:space="preserve">— </w:t>
      </w:r>
      <w:r w:rsidR="00896704" w:rsidRPr="00896704">
        <w:t> </w:t>
      </w:r>
      <w:r w:rsidR="00896704" w:rsidRPr="00896704">
        <w:rPr>
          <w:b/>
          <w:bCs/>
          <w:i/>
          <w:iCs/>
        </w:rPr>
        <w:t>Упр. 37(с. 34). </w:t>
      </w:r>
      <w:r w:rsidR="00896704" w:rsidRPr="00896704">
        <w:t>(Фронтальная работа.)</w:t>
      </w:r>
    </w:p>
    <w:p w:rsidR="00BF2C45" w:rsidRDefault="006C1025" w:rsidP="006C1025">
      <w:r>
        <w:t>-</w:t>
      </w:r>
      <w:r w:rsidR="00896704" w:rsidRPr="00896704">
        <w:t> </w:t>
      </w:r>
      <w:r w:rsidR="00896704" w:rsidRPr="00896704">
        <w:rPr>
          <w:i/>
          <w:iCs/>
        </w:rPr>
        <w:t>Упр. 38 (с. 34). </w:t>
      </w:r>
      <w:r w:rsidR="00896704" w:rsidRPr="00896704">
        <w:t>(Работа в парах.)</w:t>
      </w:r>
    </w:p>
    <w:p w:rsidR="00BF2C45" w:rsidRPr="00BF2C45" w:rsidRDefault="00BF2C45" w:rsidP="009936E3">
      <w:pPr>
        <w:ind w:left="720"/>
      </w:pPr>
      <w:r w:rsidRPr="00BF2C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BF2C45">
        <w:rPr>
          <w:b/>
          <w:bCs/>
          <w:u w:val="single"/>
        </w:rPr>
        <w:t>Работа в рабочей тетради.</w:t>
      </w:r>
    </w:p>
    <w:p w:rsidR="00BF2C45" w:rsidRPr="00BF2C45" w:rsidRDefault="006C1025" w:rsidP="00BF2C45">
      <w:r>
        <w:rPr>
          <w:b/>
          <w:bCs/>
        </w:rPr>
        <w:t>V</w:t>
      </w:r>
      <w:r w:rsidRPr="006C1025">
        <w:rPr>
          <w:b/>
          <w:bCs/>
        </w:rPr>
        <w:t xml:space="preserve"> </w:t>
      </w:r>
      <w:r>
        <w:rPr>
          <w:b/>
          <w:bCs/>
        </w:rPr>
        <w:t>II.</w:t>
      </w:r>
      <w:r w:rsidR="00BF2C45" w:rsidRPr="00BF2C45">
        <w:rPr>
          <w:b/>
          <w:bCs/>
        </w:rPr>
        <w:t xml:space="preserve"> Самостоятельная работа с самопроверкой по эталону.</w:t>
      </w:r>
    </w:p>
    <w:p w:rsidR="00BF2C45" w:rsidRPr="00BF2C45" w:rsidRDefault="00BF2C45" w:rsidP="00BF2C45">
      <w:r w:rsidRPr="00BF2C45">
        <w:t>-Посмотрите на упр.23 в рабочей тетради. Что вы там видите?</w:t>
      </w:r>
    </w:p>
    <w:p w:rsidR="00BF2C45" w:rsidRPr="00BF2C45" w:rsidRDefault="00BF2C45" w:rsidP="00BF2C45">
      <w:r w:rsidRPr="00BF2C45">
        <w:t>(неполные предложения)</w:t>
      </w:r>
    </w:p>
    <w:p w:rsidR="00BF2C45" w:rsidRPr="00BF2C45" w:rsidRDefault="00BF2C45" w:rsidP="00BF2C45">
      <w:r w:rsidRPr="00BF2C45">
        <w:t>-Почему неполные?</w:t>
      </w:r>
    </w:p>
    <w:p w:rsidR="00BF2C45" w:rsidRPr="00BF2C45" w:rsidRDefault="00BF2C45" w:rsidP="00BF2C45">
      <w:r w:rsidRPr="00BF2C45">
        <w:t>(не хватает слов)</w:t>
      </w:r>
    </w:p>
    <w:p w:rsidR="00BF2C45" w:rsidRPr="00BF2C45" w:rsidRDefault="00BF2C45" w:rsidP="00BF2C45">
      <w:r w:rsidRPr="00BF2C45">
        <w:t>-Посмотрите слова для справок, какие слова там указаны?</w:t>
      </w:r>
    </w:p>
    <w:p w:rsidR="00BF2C45" w:rsidRPr="00BF2C45" w:rsidRDefault="00BF2C45" w:rsidP="00BF2C45">
      <w:r w:rsidRPr="00BF2C45">
        <w:t>(блестит, дождь, горит)</w:t>
      </w:r>
    </w:p>
    <w:p w:rsidR="00BF2C45" w:rsidRPr="00BF2C45" w:rsidRDefault="00BF2C45" w:rsidP="00BF2C45">
      <w:r w:rsidRPr="00BF2C45">
        <w:t>-Давайте подставим их по смыслу, какие получатся предложения?</w:t>
      </w:r>
    </w:p>
    <w:p w:rsidR="00BF2C45" w:rsidRPr="00BF2C45" w:rsidRDefault="00BF2C45" w:rsidP="00BF2C45">
      <w:proofErr w:type="gramStart"/>
      <w:r w:rsidRPr="00BF2C45">
        <w:t>(Дождь прошёл.</w:t>
      </w:r>
      <w:proofErr w:type="gramEnd"/>
      <w:r w:rsidRPr="00BF2C45">
        <w:t xml:space="preserve"> Трава блестит. </w:t>
      </w:r>
      <w:proofErr w:type="gramStart"/>
      <w:r w:rsidRPr="00BF2C45">
        <w:t>В небе радуга горит.)</w:t>
      </w:r>
      <w:proofErr w:type="gramEnd"/>
    </w:p>
    <w:p w:rsidR="00BF2C45" w:rsidRPr="00BF2C45" w:rsidRDefault="00BF2C45" w:rsidP="00BF2C45">
      <w:r w:rsidRPr="00BF2C45">
        <w:t>-Запишите получившиеся предложения и подчеркните в них подлежащее и сказуемое.</w:t>
      </w:r>
    </w:p>
    <w:p w:rsidR="00BF2C45" w:rsidRPr="00BF2C45" w:rsidRDefault="00BF2C45" w:rsidP="00BF2C45">
      <w:r w:rsidRPr="00BF2C45">
        <w:t>-</w:t>
      </w:r>
      <w:proofErr w:type="gramStart"/>
      <w:r w:rsidRPr="00BF2C45">
        <w:t>Проверьте по слайду правильно ли вы выполнили</w:t>
      </w:r>
      <w:proofErr w:type="gramEnd"/>
      <w:r w:rsidRPr="00BF2C45">
        <w:t xml:space="preserve"> это упражнение.</w:t>
      </w:r>
    </w:p>
    <w:p w:rsidR="00BF2C45" w:rsidRPr="00BF2C45" w:rsidRDefault="00BF2C45" w:rsidP="00BF2C45">
      <w:r w:rsidRPr="00BF2C45">
        <w:rPr>
          <w:i/>
          <w:iCs/>
        </w:rPr>
        <w:t>(самостоятельная проверка по образцу на слайде)</w:t>
      </w:r>
    </w:p>
    <w:p w:rsidR="00896704" w:rsidRPr="00896704" w:rsidRDefault="00896704" w:rsidP="00896704"/>
    <w:p w:rsidR="00896704" w:rsidRDefault="00896704" w:rsidP="00896704">
      <w:pPr>
        <w:rPr>
          <w:b/>
          <w:bCs/>
        </w:rPr>
      </w:pPr>
      <w:r w:rsidRPr="00896704">
        <w:rPr>
          <w:b/>
          <w:bCs/>
        </w:rPr>
        <w:t>VII. Рефлексия </w:t>
      </w:r>
    </w:p>
    <w:p w:rsidR="00BF2C45" w:rsidRPr="00896704" w:rsidRDefault="00BF2C45" w:rsidP="00896704">
      <w:r>
        <w:rPr>
          <w:b/>
          <w:bCs/>
        </w:rPr>
        <w:t>На доске написаны предложения</w:t>
      </w:r>
      <w:proofErr w:type="gramStart"/>
      <w:r>
        <w:rPr>
          <w:b/>
          <w:bCs/>
        </w:rPr>
        <w:t xml:space="preserve"> ,</w:t>
      </w:r>
      <w:proofErr w:type="gramEnd"/>
    </w:p>
    <w:p w:rsidR="00896704" w:rsidRDefault="00BF2C45" w:rsidP="00896704">
      <w:r>
        <w:t>п</w:t>
      </w:r>
      <w:r w:rsidR="00896704" w:rsidRPr="00896704">
        <w:t>ользуясь схемой, найди и подчеркни подлежащее и сказуемое.</w:t>
      </w:r>
    </w:p>
    <w:p w:rsidR="00896704" w:rsidRPr="00896704" w:rsidRDefault="00BF2C45" w:rsidP="00896704">
      <w:r>
        <w:t>Ребята рисуют. Облака плывут. Ворона каркает.</w:t>
      </w:r>
    </w:p>
    <w:p w:rsidR="00896704" w:rsidRPr="00896704" w:rsidRDefault="00896704" w:rsidP="00896704">
      <w:proofErr w:type="gramStart"/>
      <w:r w:rsidRPr="00896704">
        <w:t>(Сверка с образцом.</w:t>
      </w:r>
      <w:proofErr w:type="gramEnd"/>
      <w:r w:rsidRPr="00896704">
        <w:t xml:space="preserve"> </w:t>
      </w:r>
      <w:proofErr w:type="gramStart"/>
      <w:r w:rsidRPr="00896704">
        <w:t>Самооценка.)</w:t>
      </w:r>
      <w:proofErr w:type="gramEnd"/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Оцените себя с помощью «светофора».</w:t>
      </w:r>
    </w:p>
    <w:p w:rsidR="00896704" w:rsidRPr="00896704" w:rsidRDefault="00896704" w:rsidP="00896704">
      <w:r w:rsidRPr="00896704">
        <w:t>Зеленый цвет — я уже понял, как находить подлежащее и сказуемое.</w:t>
      </w:r>
    </w:p>
    <w:p w:rsidR="00896704" w:rsidRPr="00896704" w:rsidRDefault="00896704" w:rsidP="00896704">
      <w:r w:rsidRPr="00896704">
        <w:t xml:space="preserve">Желтый цвет — я </w:t>
      </w:r>
      <w:proofErr w:type="spellStart"/>
      <w:r w:rsidRPr="00896704">
        <w:t>еше</w:t>
      </w:r>
      <w:proofErr w:type="spellEnd"/>
      <w:r w:rsidRPr="00896704">
        <w:t xml:space="preserve"> не все понял.</w:t>
      </w:r>
    </w:p>
    <w:p w:rsidR="00896704" w:rsidRPr="00896704" w:rsidRDefault="00896704" w:rsidP="00896704">
      <w:r w:rsidRPr="00896704">
        <w:t xml:space="preserve">Красный цвет— </w:t>
      </w:r>
      <w:proofErr w:type="gramStart"/>
      <w:r w:rsidRPr="00896704">
        <w:t xml:space="preserve">я </w:t>
      </w:r>
      <w:proofErr w:type="gramEnd"/>
      <w:r w:rsidRPr="00896704">
        <w:t>пока еще не понял, как находить подлежащее и сказуемое.</w:t>
      </w:r>
    </w:p>
    <w:p w:rsidR="00896704" w:rsidRPr="00896704" w:rsidRDefault="00896704" w:rsidP="00896704">
      <w:r w:rsidRPr="00896704">
        <w:rPr>
          <w:b/>
          <w:bCs/>
        </w:rPr>
        <w:t>VIII. Подведение итогов урока</w:t>
      </w:r>
    </w:p>
    <w:p w:rsidR="00896704" w:rsidRPr="00896704" w:rsidRDefault="00896704" w:rsidP="00896704">
      <w:r w:rsidRPr="00896704">
        <w:lastRenderedPageBreak/>
        <w:t>— Что нового узнали о предложении? </w:t>
      </w:r>
      <w:r w:rsidRPr="00896704">
        <w:rPr>
          <w:i/>
          <w:iCs/>
        </w:rPr>
        <w:t>(Главные члены предложения называются подлежащим и сказуемым.)</w:t>
      </w:r>
    </w:p>
    <w:p w:rsidR="00896704" w:rsidRPr="00896704" w:rsidRDefault="00896704" w:rsidP="00896704">
      <w:r w:rsidRPr="00896704">
        <w:rPr>
          <w:i/>
          <w:iCs/>
        </w:rPr>
        <w:t>— </w:t>
      </w:r>
      <w:r w:rsidRPr="00896704">
        <w:t>Что такое подлежащее?</w:t>
      </w:r>
    </w:p>
    <w:p w:rsidR="00896704" w:rsidRPr="00896704" w:rsidRDefault="00896704" w:rsidP="00896704">
      <w:r w:rsidRPr="00896704">
        <w:t>— Что такое сказуемое?</w:t>
      </w:r>
      <w:r w:rsidR="00BF2C45" w:rsidRPr="00BF2C45">
        <w:rPr>
          <w:rFonts w:eastAsia="Times New Roman"/>
          <w:color w:val="000000"/>
          <w:lang w:eastAsia="ru-RU"/>
        </w:rPr>
        <w:t xml:space="preserve"> </w:t>
      </w:r>
      <w:r w:rsidR="00BF2C45" w:rsidRPr="00BF2C45">
        <w:t xml:space="preserve">Сможете ли вы помочь товарищу и </w:t>
      </w:r>
      <w:r w:rsidR="00BF2C45">
        <w:t xml:space="preserve">объяснить, что такое подлежащее </w:t>
      </w:r>
      <w:r w:rsidR="00BF2C45" w:rsidRPr="00BF2C45">
        <w:t xml:space="preserve"> и </w:t>
      </w:r>
      <w:proofErr w:type="spellStart"/>
      <w:r w:rsidR="00BF2C45">
        <w:t>сказуемое</w:t>
      </w:r>
      <w:proofErr w:type="gramStart"/>
      <w:r w:rsidR="00BF2C45">
        <w:t>,а</w:t>
      </w:r>
      <w:proofErr w:type="spellEnd"/>
      <w:proofErr w:type="gramEnd"/>
      <w:r w:rsidR="00BF2C45">
        <w:t xml:space="preserve"> также ,что такое </w:t>
      </w:r>
      <w:r w:rsidR="00BF2C45" w:rsidRPr="00BF2C45">
        <w:t>основа предложения?</w:t>
      </w:r>
    </w:p>
    <w:p w:rsidR="00896704" w:rsidRPr="00896704" w:rsidRDefault="00896704" w:rsidP="00896704">
      <w:r w:rsidRPr="00896704">
        <w:rPr>
          <w:b/>
          <w:bCs/>
        </w:rPr>
        <w:t>Домашнее задание</w:t>
      </w:r>
    </w:p>
    <w:p w:rsidR="00896704" w:rsidRPr="00896704" w:rsidRDefault="00BF2C45" w:rsidP="00896704">
      <w:r>
        <w:t>1. Выучить правила с.32-33</w:t>
      </w:r>
    </w:p>
    <w:p w:rsidR="00896704" w:rsidRPr="00896704" w:rsidRDefault="00896704" w:rsidP="00896704">
      <w:r w:rsidRPr="00896704">
        <w:t>2. Выполнить упр.</w:t>
      </w:r>
      <w:r w:rsidR="009936E3">
        <w:t xml:space="preserve"> 22</w:t>
      </w:r>
      <w:r w:rsidRPr="00896704">
        <w:t> </w:t>
      </w:r>
      <w:r w:rsidR="00BF2C45">
        <w:rPr>
          <w:i/>
          <w:iCs/>
        </w:rPr>
        <w:t>в тетради на печатной основе с</w:t>
      </w:r>
      <w:r w:rsidR="00BF2C45">
        <w:t xml:space="preserve"> .12</w:t>
      </w:r>
      <w:proofErr w:type="gramStart"/>
      <w:r w:rsidR="009936E3">
        <w:t xml:space="preserve"> </w:t>
      </w:r>
      <w:r w:rsidR="00BF2C45">
        <w:t xml:space="preserve"> Н</w:t>
      </w:r>
      <w:proofErr w:type="gramEnd"/>
      <w:r w:rsidR="00BF2C45">
        <w:t xml:space="preserve">айти основу в каждом </w:t>
      </w:r>
      <w:r w:rsidRPr="00896704">
        <w:t>предложении</w:t>
      </w:r>
      <w:r w:rsidR="00C80B77">
        <w:t xml:space="preserve"> и подчеркнуть.</w:t>
      </w:r>
    </w:p>
    <w:p w:rsidR="00896704" w:rsidRDefault="00896704"/>
    <w:sectPr w:rsidR="0089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9F"/>
    <w:multiLevelType w:val="multilevel"/>
    <w:tmpl w:val="6E2E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4097"/>
    <w:multiLevelType w:val="multilevel"/>
    <w:tmpl w:val="0F9089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982F97"/>
    <w:multiLevelType w:val="multilevel"/>
    <w:tmpl w:val="0274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E62CD"/>
    <w:multiLevelType w:val="multilevel"/>
    <w:tmpl w:val="5028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855B8"/>
    <w:multiLevelType w:val="multilevel"/>
    <w:tmpl w:val="66EE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B5550"/>
    <w:multiLevelType w:val="multilevel"/>
    <w:tmpl w:val="5B9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B2362"/>
    <w:multiLevelType w:val="multilevel"/>
    <w:tmpl w:val="46A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40FB0"/>
    <w:multiLevelType w:val="multilevel"/>
    <w:tmpl w:val="1A44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04"/>
    <w:rsid w:val="000A2366"/>
    <w:rsid w:val="00114038"/>
    <w:rsid w:val="001E1398"/>
    <w:rsid w:val="006C1025"/>
    <w:rsid w:val="00896704"/>
    <w:rsid w:val="009936E3"/>
    <w:rsid w:val="00B945A5"/>
    <w:rsid w:val="00BA71CA"/>
    <w:rsid w:val="00BF2C45"/>
    <w:rsid w:val="00C80B77"/>
    <w:rsid w:val="00E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70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70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Максимов</dc:creator>
  <cp:lastModifiedBy>Георгий Максимов</cp:lastModifiedBy>
  <cp:revision>2</cp:revision>
  <dcterms:created xsi:type="dcterms:W3CDTF">2022-11-25T13:13:00Z</dcterms:created>
  <dcterms:modified xsi:type="dcterms:W3CDTF">2022-11-25T15:07:00Z</dcterms:modified>
</cp:coreProperties>
</file>