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51D" w:rsidRPr="004A0B5B" w:rsidRDefault="005E2B5B" w:rsidP="000753E1">
      <w:pPr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A0B5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Эффективные методы работы</w:t>
      </w:r>
      <w:r w:rsidR="007E18F8" w:rsidRPr="004A0B5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для</w:t>
      </w:r>
      <w:r w:rsidRPr="004A0B5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B419D" w:rsidRPr="004A0B5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формирования мотивации учения младших школьников.</w:t>
      </w:r>
    </w:p>
    <w:p w:rsidR="000753E1" w:rsidRPr="004A0B5B" w:rsidRDefault="0098267D" w:rsidP="000753E1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2086" w:rsidRPr="004A0B5B">
        <w:rPr>
          <w:rFonts w:ascii="Times New Roman" w:hAnsi="Times New Roman" w:cs="Times New Roman"/>
          <w:sz w:val="28"/>
          <w:szCs w:val="28"/>
        </w:rPr>
        <w:t>редлагаю вам на минуту стать учителями и ответить на мой вопрос:</w:t>
      </w:r>
      <w:r w:rsidR="00EA2086" w:rsidRPr="004A0B5B">
        <w:rPr>
          <w:color w:val="FF0000"/>
          <w:sz w:val="28"/>
          <w:szCs w:val="28"/>
        </w:rPr>
        <w:t xml:space="preserve"> </w:t>
      </w:r>
      <w:r w:rsidR="00EA2086" w:rsidRPr="004A0B5B">
        <w:rPr>
          <w:rFonts w:ascii="Times New Roman" w:hAnsi="Times New Roman" w:cs="Times New Roman"/>
          <w:sz w:val="28"/>
          <w:szCs w:val="28"/>
        </w:rPr>
        <w:t>«Какими бы вы хотели видеть идеального ученика на уроке? Какими качествами они должны обладать?».</w:t>
      </w:r>
    </w:p>
    <w:p w:rsidR="00FA67E0" w:rsidRPr="004A0B5B" w:rsidRDefault="00AE072F" w:rsidP="00FA67E0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A0B5B">
        <w:rPr>
          <w:rFonts w:ascii="Times New Roman" w:hAnsi="Times New Roman" w:cs="Times New Roman"/>
          <w:sz w:val="28"/>
          <w:szCs w:val="28"/>
        </w:rPr>
        <w:t xml:space="preserve">С одной </w:t>
      </w:r>
      <w:r w:rsidR="0098267D">
        <w:rPr>
          <w:rFonts w:ascii="Times New Roman" w:hAnsi="Times New Roman" w:cs="Times New Roman"/>
          <w:sz w:val="28"/>
          <w:szCs w:val="28"/>
        </w:rPr>
        <w:t>стороны, нам хочется</w:t>
      </w:r>
      <w:r w:rsidR="00EA2086" w:rsidRPr="004A0B5B">
        <w:rPr>
          <w:rFonts w:ascii="Times New Roman" w:hAnsi="Times New Roman" w:cs="Times New Roman"/>
          <w:sz w:val="28"/>
          <w:szCs w:val="28"/>
        </w:rPr>
        <w:t xml:space="preserve"> учить усидчивых и внимательных, слушающих и понимающих уч</w:t>
      </w:r>
      <w:r w:rsidR="0098267D">
        <w:rPr>
          <w:rFonts w:ascii="Times New Roman" w:hAnsi="Times New Roman" w:cs="Times New Roman"/>
          <w:sz w:val="28"/>
          <w:szCs w:val="28"/>
        </w:rPr>
        <w:t>ителя детей, а с другой – хотим</w:t>
      </w:r>
      <w:r w:rsidR="00EA2086" w:rsidRPr="004A0B5B">
        <w:rPr>
          <w:rFonts w:ascii="Times New Roman" w:hAnsi="Times New Roman" w:cs="Times New Roman"/>
          <w:sz w:val="28"/>
          <w:szCs w:val="28"/>
        </w:rPr>
        <w:t>, чтобы дети были самостоятельны, имели свою, точку зрения, а, самое главное, умели поставить для себя проблему, н</w:t>
      </w:r>
      <w:r w:rsidR="0098267D">
        <w:rPr>
          <w:rFonts w:ascii="Times New Roman" w:hAnsi="Times New Roman" w:cs="Times New Roman"/>
          <w:sz w:val="28"/>
          <w:szCs w:val="28"/>
        </w:rPr>
        <w:t>айти путь ее решения. Нам</w:t>
      </w:r>
      <w:r w:rsidR="00EA2086" w:rsidRPr="004A0B5B">
        <w:rPr>
          <w:rFonts w:ascii="Times New Roman" w:hAnsi="Times New Roman" w:cs="Times New Roman"/>
          <w:sz w:val="28"/>
          <w:szCs w:val="28"/>
        </w:rPr>
        <w:t xml:space="preserve"> надо искать такие формы и технологии работы, которые, основывались </w:t>
      </w:r>
      <w:r w:rsidRPr="004A0B5B">
        <w:rPr>
          <w:rFonts w:ascii="Times New Roman" w:hAnsi="Times New Roman" w:cs="Times New Roman"/>
          <w:sz w:val="28"/>
          <w:szCs w:val="28"/>
        </w:rPr>
        <w:t xml:space="preserve">бы </w:t>
      </w:r>
      <w:r w:rsidR="00EA2086" w:rsidRPr="004A0B5B">
        <w:rPr>
          <w:rFonts w:ascii="Times New Roman" w:hAnsi="Times New Roman" w:cs="Times New Roman"/>
          <w:sz w:val="28"/>
          <w:szCs w:val="28"/>
        </w:rPr>
        <w:t>на совместной активной деятельности узнать новое.</w:t>
      </w:r>
      <w:r w:rsidR="00FA67E0" w:rsidRPr="004A0B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B5B" w:rsidRPr="004A0B5B" w:rsidRDefault="005E2B5B" w:rsidP="005E2B5B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A0B5B">
        <w:rPr>
          <w:rFonts w:ascii="Times New Roman" w:hAnsi="Times New Roman" w:cs="Times New Roman"/>
          <w:sz w:val="28"/>
          <w:szCs w:val="28"/>
        </w:rPr>
        <w:t xml:space="preserve">  Сейчас главная задача общеобразовательной школы становится не «снабдить» учащихся багажом знаний, а привить умения, позволяющие им самостоятельно добывать информацию и активно включаться в творческую, исследовательскую деятельность. В связи с этим актуальным становится внедрение в процесс обучения  эффективных методов  и технологий, которые способствовали бы формированию и развитию у учащихся умения учиться, учиться творчески и самостоятельно.</w:t>
      </w:r>
    </w:p>
    <w:p w:rsidR="004A0B5B" w:rsidRPr="004A0B5B" w:rsidRDefault="004A0B5B" w:rsidP="004A0B5B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A0B5B">
        <w:rPr>
          <w:rFonts w:ascii="Times New Roman" w:hAnsi="Times New Roman" w:cs="Times New Roman"/>
          <w:iCs/>
          <w:sz w:val="28"/>
          <w:szCs w:val="28"/>
        </w:rPr>
        <w:t>В последние годы все чаще можно слышать, что у современных детей нет интереса к учению, нет потребности в знаниях. Понятно, что если обучающийся относится к получению знаний, к учению равнодушно, без интереса, не осознает потребности в знаниях, то успешного обучения и положительного результата не будет. Поэтому перед педагогами стоит задача сформировать у младшего школьника положительную мотивацию к учебной деятельности.</w:t>
      </w:r>
    </w:p>
    <w:p w:rsidR="004A0B5B" w:rsidRPr="004A0B5B" w:rsidRDefault="004A0B5B" w:rsidP="004A0B5B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A0B5B">
        <w:rPr>
          <w:rFonts w:ascii="Times New Roman" w:hAnsi="Times New Roman" w:cs="Times New Roman"/>
          <w:sz w:val="28"/>
          <w:szCs w:val="28"/>
        </w:rPr>
        <w:t xml:space="preserve">Мотивация – это побуждение себя и других к деятельности </w:t>
      </w:r>
    </w:p>
    <w:p w:rsidR="004A0B5B" w:rsidRPr="004A0B5B" w:rsidRDefault="004A0B5B" w:rsidP="004A0B5B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4A0B5B">
        <w:rPr>
          <w:rFonts w:ascii="Times New Roman" w:hAnsi="Times New Roman" w:cs="Times New Roman"/>
          <w:sz w:val="28"/>
          <w:szCs w:val="28"/>
        </w:rPr>
        <w:t>для достижения личных целей. Поэтому важно, чтобы весь процесс обучения вызывал у ребенка интенсивное и внутреннее побуждение к знаниям, напряженному умственному труду.</w:t>
      </w:r>
    </w:p>
    <w:p w:rsidR="00FA67E0" w:rsidRPr="004A0B5B" w:rsidRDefault="005348D3" w:rsidP="004A0B5B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A67E0" w:rsidRPr="004A0B5B">
        <w:rPr>
          <w:rFonts w:ascii="Times New Roman" w:hAnsi="Times New Roman" w:cs="Times New Roman"/>
          <w:sz w:val="28"/>
          <w:szCs w:val="28"/>
        </w:rPr>
        <w:t>стает вопрос: «Как сделать так, чтобы на уроках дети не только усваивали программный материал, но и у них формировалась мотивация к познанию нового, не угасала любознательность, формировалось желание искать новые знания и учиться их применять для своей жизни, для самосовершенствования?»</w:t>
      </w:r>
    </w:p>
    <w:p w:rsidR="005B120F" w:rsidRPr="004A0B5B" w:rsidRDefault="00AE072F" w:rsidP="005B120F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A0B5B">
        <w:rPr>
          <w:rFonts w:ascii="Times New Roman" w:hAnsi="Times New Roman" w:cs="Times New Roman"/>
          <w:sz w:val="28"/>
          <w:szCs w:val="28"/>
        </w:rPr>
        <w:t xml:space="preserve"> </w:t>
      </w:r>
      <w:r w:rsidR="005B120F" w:rsidRPr="004A0B5B">
        <w:rPr>
          <w:rFonts w:ascii="Times New Roman" w:hAnsi="Times New Roman" w:cs="Times New Roman"/>
          <w:sz w:val="28"/>
          <w:szCs w:val="28"/>
        </w:rPr>
        <w:t>Использование современных образова</w:t>
      </w:r>
      <w:r w:rsidR="005348D3">
        <w:rPr>
          <w:rFonts w:ascii="Times New Roman" w:hAnsi="Times New Roman" w:cs="Times New Roman"/>
          <w:sz w:val="28"/>
          <w:szCs w:val="28"/>
        </w:rPr>
        <w:t xml:space="preserve">тельных технологий позволяет </w:t>
      </w:r>
      <w:r w:rsidR="005B120F" w:rsidRPr="004A0B5B">
        <w:rPr>
          <w:rFonts w:ascii="Times New Roman" w:hAnsi="Times New Roman" w:cs="Times New Roman"/>
          <w:sz w:val="28"/>
          <w:szCs w:val="28"/>
        </w:rPr>
        <w:t xml:space="preserve"> повысить эффективность учебного процесса. Китайская мудрость гласит: "Я слышу – я забываю, я вижу – я запоминаю, я делаю – я усваиваю”. </w:t>
      </w:r>
    </w:p>
    <w:p w:rsidR="005B120F" w:rsidRPr="004A0B5B" w:rsidRDefault="005B120F" w:rsidP="005B120F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A0B5B">
        <w:rPr>
          <w:rFonts w:ascii="Times New Roman" w:hAnsi="Times New Roman" w:cs="Times New Roman"/>
          <w:sz w:val="28"/>
          <w:szCs w:val="28"/>
        </w:rPr>
        <w:t xml:space="preserve">Можно ли назвать </w:t>
      </w:r>
      <w:r w:rsidRPr="004A0B5B">
        <w:rPr>
          <w:rFonts w:ascii="Times New Roman" w:hAnsi="Times New Roman" w:cs="Times New Roman"/>
          <w:b/>
          <w:sz w:val="28"/>
          <w:szCs w:val="28"/>
        </w:rPr>
        <w:t>современным</w:t>
      </w:r>
      <w:r w:rsidRPr="004A0B5B">
        <w:rPr>
          <w:rFonts w:ascii="Times New Roman" w:hAnsi="Times New Roman" w:cs="Times New Roman"/>
          <w:sz w:val="28"/>
          <w:szCs w:val="28"/>
        </w:rPr>
        <w:t xml:space="preserve"> урок, если он проведён без наглядных и технических средств обучения? С ними урок богаче, ярче, образнее. С их помощью на учащихся оказывается эмоциональное воздействие, они способствуют лучшему запоминанию материала, повышают их интерес к предмету, обеспечивают прочность знаний.</w:t>
      </w:r>
    </w:p>
    <w:p w:rsidR="008F158F" w:rsidRPr="004A0B5B" w:rsidRDefault="005B120F" w:rsidP="001B419D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A0B5B">
        <w:rPr>
          <w:rFonts w:ascii="Times New Roman" w:hAnsi="Times New Roman" w:cs="Times New Roman"/>
          <w:sz w:val="28"/>
          <w:szCs w:val="28"/>
        </w:rPr>
        <w:t xml:space="preserve">Устную работу на уроках я провожу в различных формах: опрос учащихся, </w:t>
      </w:r>
      <w:r w:rsidR="00AE072F" w:rsidRPr="004A0B5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Pr="004A0B5B">
        <w:rPr>
          <w:rFonts w:ascii="Times New Roman" w:hAnsi="Times New Roman" w:cs="Times New Roman"/>
          <w:sz w:val="28"/>
          <w:szCs w:val="28"/>
        </w:rPr>
        <w:t>дома</w:t>
      </w:r>
      <w:r w:rsidR="00AE072F" w:rsidRPr="004A0B5B">
        <w:rPr>
          <w:rFonts w:ascii="Times New Roman" w:hAnsi="Times New Roman" w:cs="Times New Roman"/>
          <w:sz w:val="28"/>
          <w:szCs w:val="28"/>
        </w:rPr>
        <w:t xml:space="preserve">шнего задания, математические </w:t>
      </w:r>
      <w:r w:rsidRPr="004A0B5B">
        <w:rPr>
          <w:rFonts w:ascii="Times New Roman" w:hAnsi="Times New Roman" w:cs="Times New Roman"/>
          <w:sz w:val="28"/>
          <w:szCs w:val="28"/>
        </w:rPr>
        <w:t xml:space="preserve">диктанты, устный </w:t>
      </w:r>
      <w:r w:rsidRPr="004A0B5B">
        <w:rPr>
          <w:rFonts w:ascii="Times New Roman" w:hAnsi="Times New Roman" w:cs="Times New Roman"/>
          <w:sz w:val="28"/>
          <w:szCs w:val="28"/>
        </w:rPr>
        <w:lastRenderedPageBreak/>
        <w:t>сч</w:t>
      </w:r>
      <w:r w:rsidR="005348D3">
        <w:rPr>
          <w:rFonts w:ascii="Times New Roman" w:hAnsi="Times New Roman" w:cs="Times New Roman"/>
          <w:sz w:val="28"/>
          <w:szCs w:val="28"/>
        </w:rPr>
        <w:t xml:space="preserve">ет. По моему мнению, если  научить </w:t>
      </w:r>
      <w:r w:rsidRPr="004A0B5B">
        <w:rPr>
          <w:rFonts w:ascii="Times New Roman" w:hAnsi="Times New Roman" w:cs="Times New Roman"/>
          <w:sz w:val="28"/>
          <w:szCs w:val="28"/>
        </w:rPr>
        <w:t>учащихся правильно и быстро</w:t>
      </w:r>
      <w:r w:rsidR="005348D3">
        <w:rPr>
          <w:rFonts w:ascii="Times New Roman" w:hAnsi="Times New Roman" w:cs="Times New Roman"/>
          <w:sz w:val="28"/>
          <w:szCs w:val="28"/>
        </w:rPr>
        <w:t xml:space="preserve"> считать, то тем самым сформировывается</w:t>
      </w:r>
      <w:r w:rsidRPr="004A0B5B">
        <w:rPr>
          <w:rFonts w:ascii="Times New Roman" w:hAnsi="Times New Roman" w:cs="Times New Roman"/>
          <w:sz w:val="28"/>
          <w:szCs w:val="28"/>
        </w:rPr>
        <w:t xml:space="preserve"> у них способность быстрее выполнять не только задания на уроках математики, но и на других уроках. Устные упражнения важны тем, что они способствуют активизации мыслительной деятельности учащихся, при их выполнении развивается память, </w:t>
      </w:r>
      <w:r w:rsidR="001B419D" w:rsidRPr="004A0B5B">
        <w:rPr>
          <w:rFonts w:ascii="Times New Roman" w:hAnsi="Times New Roman" w:cs="Times New Roman"/>
          <w:sz w:val="28"/>
          <w:szCs w:val="28"/>
        </w:rPr>
        <w:t>речь, внимание быстрота реакции, умение связывать теоретический материал с практической деятельностью.</w:t>
      </w:r>
    </w:p>
    <w:p w:rsidR="005B120F" w:rsidRPr="005F2311" w:rsidRDefault="005B120F" w:rsidP="005B120F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A0B5B">
        <w:rPr>
          <w:rFonts w:ascii="Times New Roman" w:hAnsi="Times New Roman" w:cs="Times New Roman"/>
          <w:sz w:val="28"/>
          <w:szCs w:val="28"/>
        </w:rPr>
        <w:t>Устойчивый познавательный интерес формируется разными средствами. Одним из них является занимательность. Элементы занимательности, увлекательной сказки, всё необычное, неожиданное вызывает у детей богатое своими последствиями чувство удивления, живой интерес к процессу познания, помогает им</w:t>
      </w:r>
      <w:r w:rsidR="005F2311">
        <w:rPr>
          <w:rFonts w:ascii="Times New Roman" w:hAnsi="Times New Roman" w:cs="Times New Roman"/>
          <w:sz w:val="28"/>
          <w:szCs w:val="28"/>
        </w:rPr>
        <w:t xml:space="preserve"> усвоить любой учебный материал</w:t>
      </w:r>
      <w:r w:rsidR="00AE072F" w:rsidRPr="004A0B5B">
        <w:rPr>
          <w:rFonts w:ascii="Times New Roman" w:hAnsi="Times New Roman" w:cs="Times New Roman"/>
          <w:sz w:val="28"/>
          <w:szCs w:val="28"/>
        </w:rPr>
        <w:t xml:space="preserve"> </w:t>
      </w:r>
      <w:r w:rsidR="00AE072F" w:rsidRPr="005F2311">
        <w:rPr>
          <w:rFonts w:ascii="Times New Roman" w:hAnsi="Times New Roman" w:cs="Times New Roman"/>
          <w:sz w:val="28"/>
          <w:szCs w:val="28"/>
        </w:rPr>
        <w:t>(пример</w:t>
      </w:r>
      <w:r w:rsidR="005F2311" w:rsidRPr="005F2311">
        <w:rPr>
          <w:rFonts w:ascii="Times New Roman" w:hAnsi="Times New Roman" w:cs="Times New Roman"/>
          <w:sz w:val="28"/>
          <w:szCs w:val="28"/>
        </w:rPr>
        <w:t>:</w:t>
      </w:r>
      <w:r w:rsidR="00AE072F" w:rsidRPr="005F2311">
        <w:rPr>
          <w:rFonts w:ascii="Times New Roman" w:hAnsi="Times New Roman" w:cs="Times New Roman"/>
          <w:sz w:val="28"/>
          <w:szCs w:val="28"/>
        </w:rPr>
        <w:t xml:space="preserve"> сказка и живые цифры)</w:t>
      </w:r>
      <w:r w:rsidR="005F2311" w:rsidRPr="005F2311">
        <w:rPr>
          <w:rFonts w:ascii="Times New Roman" w:hAnsi="Times New Roman" w:cs="Times New Roman"/>
          <w:sz w:val="28"/>
          <w:szCs w:val="28"/>
        </w:rPr>
        <w:t>.</w:t>
      </w:r>
    </w:p>
    <w:p w:rsidR="008D0627" w:rsidRPr="004A0B5B" w:rsidRDefault="001B419D" w:rsidP="008D0627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0B5B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4A0B5B">
        <w:rPr>
          <w:rFonts w:ascii="Times New Roman" w:hAnsi="Times New Roman" w:cs="Times New Roman"/>
          <w:sz w:val="28"/>
          <w:szCs w:val="28"/>
        </w:rPr>
        <w:t xml:space="preserve"> и п</w:t>
      </w:r>
      <w:r w:rsidR="005348D3">
        <w:rPr>
          <w:rFonts w:ascii="Times New Roman" w:hAnsi="Times New Roman" w:cs="Times New Roman"/>
          <w:sz w:val="28"/>
          <w:szCs w:val="28"/>
        </w:rPr>
        <w:t>роблемно-поисковый подход в</w:t>
      </w:r>
      <w:bookmarkStart w:id="0" w:name="_GoBack"/>
      <w:bookmarkEnd w:id="0"/>
      <w:r w:rsidRPr="004A0B5B">
        <w:rPr>
          <w:rFonts w:ascii="Times New Roman" w:hAnsi="Times New Roman" w:cs="Times New Roman"/>
          <w:sz w:val="28"/>
          <w:szCs w:val="28"/>
        </w:rPr>
        <w:t xml:space="preserve"> работе связан с созданием на уроках проблемных ситуаций, стимулирующих открытия учащихся. Стараюсь на уроках не давать информацию в готовом виде, а строю урок так, чтобы ученики "открывали” новое знание, смело высказывали свое мнение или предположение. На уроке создаётся атмосфера сотрудничества, совместного поиска ответа на проблемные вопросы.</w:t>
      </w:r>
      <w:r w:rsidR="008D0627" w:rsidRPr="004A0B5B">
        <w:rPr>
          <w:rFonts w:ascii="Times New Roman" w:hAnsi="Times New Roman" w:cs="Times New Roman"/>
          <w:sz w:val="28"/>
          <w:szCs w:val="28"/>
        </w:rPr>
        <w:t xml:space="preserve"> </w:t>
      </w:r>
      <w:r w:rsidR="005348D3">
        <w:rPr>
          <w:rFonts w:ascii="Times New Roman" w:hAnsi="Times New Roman" w:cs="Times New Roman"/>
          <w:sz w:val="28"/>
          <w:szCs w:val="28"/>
        </w:rPr>
        <w:t>Надо стараться</w:t>
      </w:r>
      <w:r w:rsidR="00AE072F" w:rsidRPr="004A0B5B">
        <w:rPr>
          <w:rFonts w:ascii="Times New Roman" w:hAnsi="Times New Roman" w:cs="Times New Roman"/>
          <w:sz w:val="28"/>
          <w:szCs w:val="28"/>
        </w:rPr>
        <w:t xml:space="preserve"> направить учащиеся так, чтобы они </w:t>
      </w:r>
      <w:r w:rsidR="008D0627" w:rsidRPr="004A0B5B">
        <w:rPr>
          <w:rFonts w:ascii="Times New Roman" w:hAnsi="Times New Roman" w:cs="Times New Roman"/>
          <w:sz w:val="28"/>
          <w:szCs w:val="28"/>
        </w:rPr>
        <w:t xml:space="preserve">сами </w:t>
      </w:r>
      <w:r w:rsidR="00AE072F" w:rsidRPr="004A0B5B">
        <w:rPr>
          <w:rFonts w:ascii="Times New Roman" w:hAnsi="Times New Roman" w:cs="Times New Roman"/>
          <w:sz w:val="28"/>
          <w:szCs w:val="28"/>
        </w:rPr>
        <w:t>могли определить тему урока, выявить</w:t>
      </w:r>
      <w:r w:rsidR="008D0627" w:rsidRPr="004A0B5B">
        <w:rPr>
          <w:rFonts w:ascii="Times New Roman" w:hAnsi="Times New Roman" w:cs="Times New Roman"/>
          <w:sz w:val="28"/>
          <w:szCs w:val="28"/>
        </w:rPr>
        <w:t xml:space="preserve"> трудности</w:t>
      </w:r>
      <w:r w:rsidR="00AE072F" w:rsidRPr="004A0B5B">
        <w:rPr>
          <w:rFonts w:ascii="Times New Roman" w:hAnsi="Times New Roman" w:cs="Times New Roman"/>
          <w:sz w:val="28"/>
          <w:szCs w:val="28"/>
        </w:rPr>
        <w:t>, обозначить проблемы; помогаю</w:t>
      </w:r>
      <w:r w:rsidR="008D0627" w:rsidRPr="004A0B5B">
        <w:rPr>
          <w:rFonts w:ascii="Times New Roman" w:hAnsi="Times New Roman" w:cs="Times New Roman"/>
          <w:sz w:val="28"/>
          <w:szCs w:val="28"/>
        </w:rPr>
        <w:t xml:space="preserve"> </w:t>
      </w:r>
      <w:r w:rsidR="00AE072F" w:rsidRPr="004A0B5B">
        <w:rPr>
          <w:rFonts w:ascii="Times New Roman" w:hAnsi="Times New Roman" w:cs="Times New Roman"/>
          <w:sz w:val="28"/>
          <w:szCs w:val="28"/>
        </w:rPr>
        <w:t>сделать</w:t>
      </w:r>
      <w:r w:rsidR="00C34C67" w:rsidRPr="004A0B5B">
        <w:rPr>
          <w:rFonts w:ascii="Times New Roman" w:hAnsi="Times New Roman" w:cs="Times New Roman"/>
          <w:sz w:val="28"/>
          <w:szCs w:val="28"/>
        </w:rPr>
        <w:t xml:space="preserve"> выводы, составить  правила</w:t>
      </w:r>
      <w:r w:rsidR="008D0627" w:rsidRPr="004A0B5B">
        <w:rPr>
          <w:rFonts w:ascii="Times New Roman" w:hAnsi="Times New Roman" w:cs="Times New Roman"/>
          <w:sz w:val="28"/>
          <w:szCs w:val="28"/>
        </w:rPr>
        <w:t>. Кроме того, ребята увлеченно включаются в поисковую деятельность, что помогает им овладевать приёмами самостоятельной работы.</w:t>
      </w:r>
      <w:r w:rsidR="00C34C67" w:rsidRPr="004A0B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8F8" w:rsidRPr="004A0B5B" w:rsidRDefault="007E18F8" w:rsidP="007E18F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A0B5B">
        <w:rPr>
          <w:rFonts w:ascii="Times New Roman" w:hAnsi="Times New Roman" w:cs="Times New Roman"/>
          <w:sz w:val="28"/>
          <w:szCs w:val="28"/>
        </w:rPr>
        <w:t xml:space="preserve">Дифференцированный подход в обучении. </w:t>
      </w:r>
      <w:proofErr w:type="spellStart"/>
      <w:r w:rsidRPr="004A0B5B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4A0B5B">
        <w:rPr>
          <w:rFonts w:ascii="Times New Roman" w:hAnsi="Times New Roman" w:cs="Times New Roman"/>
          <w:sz w:val="28"/>
          <w:szCs w:val="28"/>
        </w:rPr>
        <w:t xml:space="preserve"> задания облегчают организацию занятия в классе, создают условия для продвижения учащихся в учебе в соответствии с их во</w:t>
      </w:r>
      <w:r w:rsidR="005348D3">
        <w:rPr>
          <w:rFonts w:ascii="Times New Roman" w:hAnsi="Times New Roman" w:cs="Times New Roman"/>
          <w:sz w:val="28"/>
          <w:szCs w:val="28"/>
        </w:rPr>
        <w:t xml:space="preserve">зможностями. Работая так, </w:t>
      </w:r>
      <w:r w:rsidRPr="004A0B5B">
        <w:rPr>
          <w:rFonts w:ascii="Times New Roman" w:hAnsi="Times New Roman" w:cs="Times New Roman"/>
          <w:sz w:val="28"/>
          <w:szCs w:val="28"/>
        </w:rPr>
        <w:t xml:space="preserve"> внимание </w:t>
      </w:r>
      <w:r w:rsidR="005348D3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4A0B5B">
        <w:rPr>
          <w:rFonts w:ascii="Times New Roman" w:hAnsi="Times New Roman" w:cs="Times New Roman"/>
          <w:sz w:val="28"/>
          <w:szCs w:val="28"/>
        </w:rPr>
        <w:t>не падает на уроке, так как каждому есть посильное задание, «сильные» ученики не скучают, так как всегда им дается задача, над которой надо думать. Ребята постоянно заняты посильным трудом.</w:t>
      </w:r>
    </w:p>
    <w:p w:rsidR="007E18F8" w:rsidRPr="004A0B5B" w:rsidRDefault="005348D3" w:rsidP="007E18F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Стараться</w:t>
      </w:r>
      <w:r w:rsidR="008D0627" w:rsidRPr="004A0B5B">
        <w:rPr>
          <w:rFonts w:ascii="Times New Roman" w:hAnsi="Times New Roman" w:cs="Times New Roman"/>
          <w:sz w:val="28"/>
          <w:szCs w:val="28"/>
        </w:rPr>
        <w:t xml:space="preserve"> придерживаться принципа: на каждый урок — интересную задачу. Очень важно, чтобы каждый ученик на уроке работал активно, увлеченно. И эту увлеченность надо использовать как отправную точку для возникновения и развития любознательности, устойчивого познавательного интереса.</w:t>
      </w:r>
      <w:r w:rsidR="007E18F8" w:rsidRPr="004A0B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627" w:rsidRPr="004A0B5B" w:rsidRDefault="007E18F8" w:rsidP="007E18F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A0B5B">
        <w:rPr>
          <w:rFonts w:ascii="Times New Roman" w:hAnsi="Times New Roman" w:cs="Times New Roman"/>
          <w:sz w:val="28"/>
          <w:szCs w:val="28"/>
        </w:rPr>
        <w:t>Очень увлекают ребят логические задачи, которые наряду с заданиями творческого характера дают возможность раскрыть ум</w:t>
      </w:r>
      <w:r w:rsidR="00C34C67" w:rsidRPr="004A0B5B">
        <w:rPr>
          <w:rFonts w:ascii="Times New Roman" w:hAnsi="Times New Roman" w:cs="Times New Roman"/>
          <w:sz w:val="28"/>
          <w:szCs w:val="28"/>
        </w:rPr>
        <w:t>ственные способности школьников,</w:t>
      </w:r>
      <w:r w:rsidRPr="004A0B5B">
        <w:rPr>
          <w:rFonts w:ascii="Times New Roman" w:hAnsi="Times New Roman" w:cs="Times New Roman"/>
          <w:sz w:val="28"/>
          <w:szCs w:val="28"/>
        </w:rPr>
        <w:t xml:space="preserve"> поэтому я стараюсь и</w:t>
      </w:r>
      <w:r w:rsidR="00C34C67" w:rsidRPr="004A0B5B">
        <w:rPr>
          <w:rFonts w:ascii="Times New Roman" w:hAnsi="Times New Roman" w:cs="Times New Roman"/>
          <w:sz w:val="28"/>
          <w:szCs w:val="28"/>
        </w:rPr>
        <w:t xml:space="preserve">спользовать их на каждом уроке. </w:t>
      </w:r>
      <w:r w:rsidRPr="004A0B5B">
        <w:rPr>
          <w:rFonts w:ascii="Times New Roman" w:hAnsi="Times New Roman" w:cs="Times New Roman"/>
          <w:sz w:val="28"/>
          <w:szCs w:val="28"/>
        </w:rPr>
        <w:t>Но, конечно, самую большую роль в развитии творческих способностей</w:t>
      </w:r>
      <w:r w:rsidR="005348D3">
        <w:rPr>
          <w:rFonts w:ascii="Times New Roman" w:hAnsi="Times New Roman" w:cs="Times New Roman"/>
          <w:sz w:val="28"/>
          <w:szCs w:val="28"/>
        </w:rPr>
        <w:t xml:space="preserve"> учащихся на уроках математики  отводиться </w:t>
      </w:r>
      <w:r w:rsidRPr="004A0B5B">
        <w:rPr>
          <w:rFonts w:ascii="Times New Roman" w:hAnsi="Times New Roman" w:cs="Times New Roman"/>
          <w:sz w:val="28"/>
          <w:szCs w:val="28"/>
        </w:rPr>
        <w:t>решению задач. При этом важно подобрать для каждой изучаемой темы систему задач таким образом, чтобы ребята имели широкий простор для творчества. Это могут быть, например, задачи с продолжением, с усложнением условия; очень эффективно решение одной и той же задачи различными способами.</w:t>
      </w:r>
    </w:p>
    <w:p w:rsidR="00FB49E8" w:rsidRPr="00FB49E8" w:rsidRDefault="007E18F8" w:rsidP="00FB49E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A0B5B">
        <w:rPr>
          <w:rFonts w:ascii="Times New Roman" w:hAnsi="Times New Roman" w:cs="Times New Roman"/>
          <w:sz w:val="28"/>
          <w:szCs w:val="28"/>
        </w:rPr>
        <w:lastRenderedPageBreak/>
        <w:t>Одно из эффективных средств развития интереса к учебному предмету - дидактическая игра</w:t>
      </w:r>
      <w:r w:rsidRPr="004A0B5B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4A0B5B">
        <w:rPr>
          <w:rFonts w:ascii="DejaVuSans" w:hAnsi="DejaVuSans" w:cs="DejaVuSans"/>
          <w:color w:val="000000"/>
          <w:sz w:val="28"/>
          <w:szCs w:val="28"/>
        </w:rPr>
        <w:t xml:space="preserve"> </w:t>
      </w:r>
      <w:r w:rsidRPr="004A0B5B">
        <w:rPr>
          <w:rFonts w:ascii="Times New Roman" w:hAnsi="Times New Roman" w:cs="Times New Roman"/>
          <w:iCs/>
          <w:sz w:val="28"/>
          <w:szCs w:val="28"/>
        </w:rPr>
        <w:t xml:space="preserve">Этому виду учебной деятельности я отвожу особую роль на уроке, ведь, как заметил </w:t>
      </w:r>
      <w:proofErr w:type="spellStart"/>
      <w:r w:rsidRPr="004A0B5B">
        <w:rPr>
          <w:rFonts w:ascii="Times New Roman" w:hAnsi="Times New Roman" w:cs="Times New Roman"/>
          <w:iCs/>
          <w:sz w:val="28"/>
          <w:szCs w:val="28"/>
        </w:rPr>
        <w:t>А.Франс</w:t>
      </w:r>
      <w:proofErr w:type="spellEnd"/>
      <w:r w:rsidRPr="004A0B5B">
        <w:rPr>
          <w:rFonts w:ascii="Times New Roman" w:hAnsi="Times New Roman" w:cs="Times New Roman"/>
          <w:iCs/>
          <w:sz w:val="28"/>
          <w:szCs w:val="28"/>
        </w:rPr>
        <w:t xml:space="preserve">: «Учиться можно только весело... Чтобы переварить знания, надо поглощать их с аппетитом». </w:t>
      </w:r>
      <w:r w:rsidRPr="004A0B5B">
        <w:rPr>
          <w:rFonts w:ascii="Times New Roman" w:hAnsi="Times New Roman" w:cs="Times New Roman"/>
          <w:bCs/>
          <w:iCs/>
          <w:sz w:val="28"/>
          <w:szCs w:val="28"/>
        </w:rPr>
        <w:t>Вместе с тем игра, являясь хорошим средством раскрепощения, активизации умственной деятельности ребенка</w:t>
      </w:r>
      <w:r w:rsidR="00C34C67" w:rsidRPr="004A0B5B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="00FB49E8" w:rsidRPr="00FB49E8">
        <w:rPr>
          <w:rFonts w:ascii="Helvetica" w:eastAsia="Times New Roman" w:hAnsi="Helvetica"/>
          <w:color w:val="333333"/>
          <w:sz w:val="21"/>
          <w:szCs w:val="21"/>
          <w:lang w:eastAsia="ru-RU"/>
        </w:rPr>
        <w:t xml:space="preserve"> </w:t>
      </w:r>
      <w:r w:rsidR="00FB49E8" w:rsidRPr="00FB49E8">
        <w:rPr>
          <w:rFonts w:ascii="Times New Roman" w:hAnsi="Times New Roman" w:cs="Times New Roman"/>
          <w:bCs/>
          <w:iCs/>
          <w:sz w:val="28"/>
          <w:szCs w:val="28"/>
        </w:rPr>
        <w:t>В качестве закрепления нового материала успешно применяется игра</w:t>
      </w:r>
      <w:r w:rsidR="00FB49E8">
        <w:rPr>
          <w:rFonts w:ascii="Times New Roman" w:hAnsi="Times New Roman" w:cs="Times New Roman"/>
          <w:b/>
          <w:bCs/>
          <w:iCs/>
          <w:sz w:val="28"/>
          <w:szCs w:val="28"/>
        </w:rPr>
        <w:t> «</w:t>
      </w:r>
      <w:r w:rsidR="00FB49E8" w:rsidRPr="005F2311">
        <w:rPr>
          <w:rFonts w:ascii="Times New Roman" w:hAnsi="Times New Roman" w:cs="Times New Roman"/>
          <w:bCs/>
          <w:iCs/>
          <w:sz w:val="28"/>
          <w:szCs w:val="28"/>
        </w:rPr>
        <w:t>Хлопни, топни».</w:t>
      </w:r>
      <w:r w:rsidR="00FB49E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FB49E8" w:rsidRPr="00FB49E8">
        <w:rPr>
          <w:rFonts w:ascii="Times New Roman" w:hAnsi="Times New Roman" w:cs="Times New Roman"/>
          <w:bCs/>
          <w:iCs/>
          <w:sz w:val="28"/>
          <w:szCs w:val="28"/>
        </w:rPr>
        <w:t xml:space="preserve">Главное здесь – приобщить даже </w:t>
      </w:r>
      <w:proofErr w:type="gramStart"/>
      <w:r w:rsidR="00FB49E8" w:rsidRPr="00FB49E8">
        <w:rPr>
          <w:rFonts w:ascii="Times New Roman" w:hAnsi="Times New Roman" w:cs="Times New Roman"/>
          <w:bCs/>
          <w:iCs/>
          <w:sz w:val="28"/>
          <w:szCs w:val="28"/>
        </w:rPr>
        <w:t>самых</w:t>
      </w:r>
      <w:proofErr w:type="gramEnd"/>
      <w:r w:rsidR="00FB49E8" w:rsidRPr="00FB49E8">
        <w:rPr>
          <w:rFonts w:ascii="Times New Roman" w:hAnsi="Times New Roman" w:cs="Times New Roman"/>
          <w:bCs/>
          <w:iCs/>
          <w:sz w:val="28"/>
          <w:szCs w:val="28"/>
        </w:rPr>
        <w:t xml:space="preserve"> пассивных к учёбе.</w:t>
      </w:r>
    </w:p>
    <w:p w:rsidR="007E18F8" w:rsidRPr="00FB49E8" w:rsidRDefault="00FB49E8" w:rsidP="00FB49E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B49E8">
        <w:rPr>
          <w:rFonts w:ascii="Times New Roman" w:hAnsi="Times New Roman" w:cs="Times New Roman"/>
          <w:bCs/>
          <w:iCs/>
          <w:sz w:val="28"/>
          <w:szCs w:val="28"/>
        </w:rPr>
        <w:t>Не надо жалеть времени на многократность повторения цифрового материала, определений, выводов, это окупится знанием учащихся.</w:t>
      </w:r>
    </w:p>
    <w:p w:rsidR="007E18F8" w:rsidRPr="004A0B5B" w:rsidRDefault="00C34C67" w:rsidP="007E18F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A0B5B">
        <w:rPr>
          <w:rFonts w:ascii="Times New Roman" w:hAnsi="Times New Roman" w:cs="Times New Roman"/>
          <w:sz w:val="28"/>
          <w:szCs w:val="28"/>
        </w:rPr>
        <w:t>И в заключении хочу отметить, что р</w:t>
      </w:r>
      <w:r w:rsidR="005F2311">
        <w:rPr>
          <w:rFonts w:ascii="Times New Roman" w:hAnsi="Times New Roman" w:cs="Times New Roman"/>
          <w:sz w:val="28"/>
          <w:szCs w:val="28"/>
        </w:rPr>
        <w:t>аботая по Стандартам третьего</w:t>
      </w:r>
      <w:r w:rsidR="007E18F8" w:rsidRPr="004A0B5B">
        <w:rPr>
          <w:rFonts w:ascii="Times New Roman" w:hAnsi="Times New Roman" w:cs="Times New Roman"/>
          <w:sz w:val="28"/>
          <w:szCs w:val="28"/>
        </w:rPr>
        <w:t xml:space="preserve"> поколения, мы должн</w:t>
      </w:r>
      <w:r w:rsidR="005F2311">
        <w:rPr>
          <w:rFonts w:ascii="Times New Roman" w:hAnsi="Times New Roman" w:cs="Times New Roman"/>
          <w:sz w:val="28"/>
          <w:szCs w:val="28"/>
        </w:rPr>
        <w:t>ы перестроить свой урок. Ученик,</w:t>
      </w:r>
      <w:r w:rsidR="007E18F8" w:rsidRPr="004A0B5B">
        <w:rPr>
          <w:rFonts w:ascii="Times New Roman" w:hAnsi="Times New Roman" w:cs="Times New Roman"/>
          <w:sz w:val="28"/>
          <w:szCs w:val="28"/>
        </w:rPr>
        <w:t xml:space="preserve"> сталкиваясь с проблемой, </w:t>
      </w:r>
      <w:r w:rsidR="005F2311">
        <w:rPr>
          <w:rFonts w:ascii="Times New Roman" w:hAnsi="Times New Roman" w:cs="Times New Roman"/>
          <w:sz w:val="28"/>
          <w:szCs w:val="28"/>
        </w:rPr>
        <w:t xml:space="preserve">сможет </w:t>
      </w:r>
      <w:r w:rsidR="007E18F8" w:rsidRPr="004A0B5B">
        <w:rPr>
          <w:rFonts w:ascii="Times New Roman" w:hAnsi="Times New Roman" w:cs="Times New Roman"/>
          <w:sz w:val="28"/>
          <w:szCs w:val="28"/>
        </w:rPr>
        <w:t>находить пути её решения и средства, с помощью чего он их достигнет. Учитель на уроке выступает уже в роли помощника, наталкивая на ту или иную деятельность.</w:t>
      </w:r>
    </w:p>
    <w:p w:rsidR="00EA2086" w:rsidRPr="004A0B5B" w:rsidRDefault="007E18F8" w:rsidP="0068656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A0B5B">
        <w:rPr>
          <w:rFonts w:ascii="Times New Roman" w:hAnsi="Times New Roman" w:cs="Times New Roman"/>
          <w:sz w:val="28"/>
          <w:szCs w:val="28"/>
        </w:rPr>
        <w:t>Использование вышеперечисленных современных образовательных технологий позволяет мне повысить эффективность учебного процесса, помогают достигать лучшего результата в обучении математике, повышают познавательный интерес к п</w:t>
      </w:r>
      <w:r w:rsidR="0068656A" w:rsidRPr="004A0B5B">
        <w:rPr>
          <w:rFonts w:ascii="Times New Roman" w:hAnsi="Times New Roman" w:cs="Times New Roman"/>
          <w:sz w:val="28"/>
          <w:szCs w:val="28"/>
        </w:rPr>
        <w:t>редмету.</w:t>
      </w:r>
    </w:p>
    <w:p w:rsidR="00EA2086" w:rsidRPr="004A0B5B" w:rsidRDefault="00EA2086" w:rsidP="000753E1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753E1" w:rsidRPr="004A0B5B" w:rsidRDefault="000753E1" w:rsidP="00686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753E1" w:rsidRPr="004A0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3E1"/>
    <w:rsid w:val="000753E1"/>
    <w:rsid w:val="000B7D61"/>
    <w:rsid w:val="001B419D"/>
    <w:rsid w:val="004A0B5B"/>
    <w:rsid w:val="005348D3"/>
    <w:rsid w:val="0055578A"/>
    <w:rsid w:val="005B120F"/>
    <w:rsid w:val="005E2B5B"/>
    <w:rsid w:val="005F2311"/>
    <w:rsid w:val="0068656A"/>
    <w:rsid w:val="007E18F8"/>
    <w:rsid w:val="008D0627"/>
    <w:rsid w:val="008F158F"/>
    <w:rsid w:val="0098267D"/>
    <w:rsid w:val="00AE072F"/>
    <w:rsid w:val="00C34C67"/>
    <w:rsid w:val="00D46F44"/>
    <w:rsid w:val="00EA2086"/>
    <w:rsid w:val="00F105B3"/>
    <w:rsid w:val="00FA67E0"/>
    <w:rsid w:val="00FB49E8"/>
    <w:rsid w:val="00FF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75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753E1"/>
  </w:style>
  <w:style w:type="paragraph" w:styleId="a3">
    <w:name w:val="Normal (Web)"/>
    <w:basedOn w:val="a"/>
    <w:uiPriority w:val="99"/>
    <w:semiHidden/>
    <w:unhideWhenUsed/>
    <w:rsid w:val="004A0B5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75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753E1"/>
  </w:style>
  <w:style w:type="paragraph" w:styleId="a3">
    <w:name w:val="Normal (Web)"/>
    <w:basedOn w:val="a"/>
    <w:uiPriority w:val="99"/>
    <w:semiHidden/>
    <w:unhideWhenUsed/>
    <w:rsid w:val="004A0B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3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6</cp:revision>
  <dcterms:created xsi:type="dcterms:W3CDTF">2022-11-04T05:02:00Z</dcterms:created>
  <dcterms:modified xsi:type="dcterms:W3CDTF">2022-11-04T07:16:00Z</dcterms:modified>
</cp:coreProperties>
</file>