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E6179" w14:textId="77777777" w:rsidR="002472BA" w:rsidRPr="002472BA" w:rsidRDefault="002472BA" w:rsidP="002472BA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72BA">
        <w:rPr>
          <w:rFonts w:ascii="Times New Roman" w:hAnsi="Times New Roman" w:cs="Times New Roman"/>
          <w:b/>
          <w:bCs/>
          <w:sz w:val="28"/>
          <w:szCs w:val="28"/>
        </w:rPr>
        <w:t>МЕТОДИЧЕСКАЯ РАЗРАБОТКА</w:t>
      </w:r>
    </w:p>
    <w:p w14:paraId="742D90BA" w14:textId="0A02B675" w:rsidR="002472BA" w:rsidRPr="002472BA" w:rsidRDefault="002472BA" w:rsidP="002472BA">
      <w:pPr>
        <w:spacing w:after="12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72BA">
        <w:rPr>
          <w:rFonts w:ascii="Times New Roman" w:hAnsi="Times New Roman" w:cs="Times New Roman"/>
          <w:b/>
          <w:bCs/>
          <w:sz w:val="28"/>
          <w:szCs w:val="28"/>
        </w:rPr>
        <w:t>«ЧЕМОДАНЧИК ПЕДАГОГИЧЕСКОЙ МУДРОСТИ»</w:t>
      </w:r>
    </w:p>
    <w:p w14:paraId="131627FC" w14:textId="65C93745" w:rsidR="002472BA" w:rsidRPr="002472BA" w:rsidRDefault="002472BA" w:rsidP="002472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2472BA">
        <w:rPr>
          <w:rFonts w:ascii="Times New Roman" w:hAnsi="Times New Roman" w:cs="Times New Roman"/>
          <w:sz w:val="28"/>
          <w:szCs w:val="28"/>
        </w:rPr>
        <w:t>ренинговая программа для воспитателей ДОУ по развитию коммуникативной гибкости и профилактике эмоциональных срывов в работе с детьми дошкольного возраста»</w:t>
      </w:r>
    </w:p>
    <w:p w14:paraId="53BFC4A5" w14:textId="77777777" w:rsidR="002472BA" w:rsidRDefault="002472BA" w:rsidP="002472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 xml:space="preserve"> Башкатова Екатерина Сергеевна</w:t>
      </w:r>
      <w:r w:rsidRPr="002472BA">
        <w:rPr>
          <w:rFonts w:ascii="Times New Roman" w:hAnsi="Times New Roman" w:cs="Times New Roman"/>
          <w:sz w:val="28"/>
          <w:szCs w:val="28"/>
        </w:rPr>
        <w:t xml:space="preserve">, педагог-психолог </w:t>
      </w:r>
      <w:r>
        <w:rPr>
          <w:rFonts w:ascii="Times New Roman" w:hAnsi="Times New Roman" w:cs="Times New Roman"/>
          <w:sz w:val="28"/>
          <w:szCs w:val="28"/>
        </w:rPr>
        <w:t>МДОУ «Детский сад №4 с. Долгодеревенского»</w:t>
      </w:r>
      <w:r w:rsidRPr="002472BA">
        <w:rPr>
          <w:rFonts w:ascii="Times New Roman" w:hAnsi="Times New Roman" w:cs="Times New Roman"/>
          <w:sz w:val="28"/>
          <w:szCs w:val="28"/>
        </w:rPr>
        <w:t>.</w:t>
      </w:r>
    </w:p>
    <w:p w14:paraId="79C62EF1" w14:textId="77777777" w:rsidR="002472BA" w:rsidRDefault="002472BA" w:rsidP="002472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педагогический коллектив ДОУ (воспитатели, младшие воспитатели, молодые специалисты).</w:t>
      </w:r>
    </w:p>
    <w:p w14:paraId="69A71893" w14:textId="1E404C79" w:rsidR="002472BA" w:rsidRPr="002472BA" w:rsidRDefault="002472BA" w:rsidP="002472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Социально-психологический тренинг (продолжительность 1 час 20 минут).</w:t>
      </w:r>
    </w:p>
    <w:p w14:paraId="4A66AF45" w14:textId="77777777" w:rsidR="002472BA" w:rsidRPr="002472BA" w:rsidRDefault="002472BA" w:rsidP="009F4A11">
      <w:pPr>
        <w:spacing w:before="120" w:after="120" w:line="312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72BA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3C096553" w14:textId="77777777" w:rsidR="009F4A11" w:rsidRP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F4A11">
        <w:rPr>
          <w:rFonts w:ascii="Times New Roman" w:hAnsi="Times New Roman" w:cs="Times New Roman"/>
          <w:i/>
          <w:iCs/>
          <w:sz w:val="28"/>
          <w:szCs w:val="28"/>
        </w:rPr>
        <w:t>Актуальность</w:t>
      </w:r>
    </w:p>
    <w:p w14:paraId="605ECB2C" w14:textId="23AA095C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На сегодняшний день наблюдается рост количества детей с гиперактивностью, тревожностью и нарушениями поведения. Воспитатель, ежедневно сталкиваясь с этими проявлениями, часто испытывает бессилие, что приводит к профессиональному выгоранию и авторитарному стилю общения. Стандартные курсы повышения квалификации дают теорию, но не отрабатывают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поведенческую гибкость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в экстренных ситуациях.</w:t>
      </w:r>
    </w:p>
    <w:p w14:paraId="6D9B9CCC" w14:textId="77777777" w:rsidR="009F4A11" w:rsidRP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F4A11">
        <w:rPr>
          <w:rFonts w:ascii="Times New Roman" w:hAnsi="Times New Roman" w:cs="Times New Roman"/>
          <w:i/>
          <w:iCs/>
          <w:sz w:val="28"/>
          <w:szCs w:val="28"/>
        </w:rPr>
        <w:t>Новизна и методическая ценность разработки</w:t>
      </w:r>
    </w:p>
    <w:p w14:paraId="2FA54069" w14:textId="0369DDCF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Новизна заключается в использовании технологии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«Якорных фраз»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и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«Ролевого перевертыша». Вместо абстрактных лекций, воспитатели в безопасной игровой среде «проживают» сложные педагогические ситуации от лица ребенка. Это вызывает мощную эмпатию и формирует новые алгоритмы реагирования (срыв → пауза → игра).</w:t>
      </w:r>
    </w:p>
    <w:p w14:paraId="71A4C56C" w14:textId="61A27CF4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Методическая ценность: представлен готовый комплект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«Экспресс-карт»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для воспитателей, который они могут носить с собой в кармане и использовать в работе.</w:t>
      </w:r>
    </w:p>
    <w:p w14:paraId="053B2B96" w14:textId="77777777" w:rsidR="00A24993" w:rsidRDefault="00A24993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0C3C1C9" w14:textId="77777777" w:rsidR="00A24993" w:rsidRDefault="00A24993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1773EEB" w14:textId="77777777" w:rsidR="00A24993" w:rsidRDefault="00A24993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EB15A5E" w14:textId="40EDE501" w:rsidR="009F4A11" w:rsidRP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F4A11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Практическая значимость</w:t>
      </w:r>
    </w:p>
    <w:p w14:paraId="5CBAA299" w14:textId="11629AE4" w:rsidR="009F4A11" w:rsidRPr="002472BA" w:rsidRDefault="002472BA" w:rsidP="00AE3A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Данная программа может быть проведена педагогом-психологом любого ДОУ без привлечения сторонних специалистов. Она не требует сложного оборудования (только бумага, маркеры, бейджики и колокольчик).</w:t>
      </w:r>
    </w:p>
    <w:p w14:paraId="2B67EC95" w14:textId="77777777" w:rsidR="002472BA" w:rsidRPr="009F4A11" w:rsidRDefault="002472BA" w:rsidP="00AE3A3A">
      <w:pPr>
        <w:spacing w:before="120" w:after="120" w:line="312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4A11">
        <w:rPr>
          <w:rFonts w:ascii="Times New Roman" w:hAnsi="Times New Roman" w:cs="Times New Roman"/>
          <w:b/>
          <w:bCs/>
          <w:sz w:val="28"/>
          <w:szCs w:val="28"/>
        </w:rPr>
        <w:t>Сценарий тренинга «Чемоданчик педагогической мудрости»</w:t>
      </w:r>
    </w:p>
    <w:p w14:paraId="4CEBE2C6" w14:textId="5CB2BCD3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Цель: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Повышение компетентности педагогов в общении с детьми с разными типами темперамента, обучение приемам быстрой саморегуляции.</w:t>
      </w:r>
    </w:p>
    <w:p w14:paraId="1067AD2F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Задачи:</w:t>
      </w:r>
    </w:p>
    <w:p w14:paraId="746BA316" w14:textId="77777777" w:rsidR="002472BA" w:rsidRPr="009F4A11" w:rsidRDefault="002472BA" w:rsidP="009F4A11">
      <w:pPr>
        <w:pStyle w:val="a5"/>
        <w:numPr>
          <w:ilvl w:val="0"/>
          <w:numId w:val="7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A11">
        <w:rPr>
          <w:rFonts w:ascii="Times New Roman" w:hAnsi="Times New Roman" w:cs="Times New Roman"/>
          <w:sz w:val="28"/>
          <w:szCs w:val="28"/>
        </w:rPr>
        <w:t>Диагностика собственных эмоциональных реакций педагогов на детское непослушание.</w:t>
      </w:r>
    </w:p>
    <w:p w14:paraId="605C79FA" w14:textId="77777777" w:rsidR="002472BA" w:rsidRPr="009F4A11" w:rsidRDefault="002472BA" w:rsidP="009F4A11">
      <w:pPr>
        <w:pStyle w:val="a5"/>
        <w:numPr>
          <w:ilvl w:val="0"/>
          <w:numId w:val="7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A11">
        <w:rPr>
          <w:rFonts w:ascii="Times New Roman" w:hAnsi="Times New Roman" w:cs="Times New Roman"/>
          <w:sz w:val="28"/>
          <w:szCs w:val="28"/>
        </w:rPr>
        <w:t>Отработка навыков активного слушания и «Я-сообщений».</w:t>
      </w:r>
    </w:p>
    <w:p w14:paraId="56C056BE" w14:textId="77777777" w:rsidR="002472BA" w:rsidRPr="009F4A11" w:rsidRDefault="002472BA" w:rsidP="009F4A11">
      <w:pPr>
        <w:pStyle w:val="a5"/>
        <w:numPr>
          <w:ilvl w:val="0"/>
          <w:numId w:val="7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A11">
        <w:rPr>
          <w:rFonts w:ascii="Times New Roman" w:hAnsi="Times New Roman" w:cs="Times New Roman"/>
          <w:sz w:val="28"/>
          <w:szCs w:val="28"/>
        </w:rPr>
        <w:t>Формирование банка игровых приемов для снятия конфликтов в группе.</w:t>
      </w:r>
    </w:p>
    <w:p w14:paraId="2BCC9895" w14:textId="77777777" w:rsidR="002472BA" w:rsidRPr="009F4A11" w:rsidRDefault="002472BA" w:rsidP="009F4A11">
      <w:pPr>
        <w:pStyle w:val="a5"/>
        <w:numPr>
          <w:ilvl w:val="0"/>
          <w:numId w:val="7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A11">
        <w:rPr>
          <w:rFonts w:ascii="Times New Roman" w:hAnsi="Times New Roman" w:cs="Times New Roman"/>
          <w:sz w:val="28"/>
          <w:szCs w:val="28"/>
        </w:rPr>
        <w:t>Сплочение педагогического коллектива.</w:t>
      </w:r>
    </w:p>
    <w:p w14:paraId="630652A2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Оборудование:</w:t>
      </w:r>
    </w:p>
    <w:p w14:paraId="049D0E23" w14:textId="2FB6E369" w:rsidR="002472BA" w:rsidRPr="009F4A11" w:rsidRDefault="002472BA" w:rsidP="009F4A11">
      <w:pPr>
        <w:pStyle w:val="a5"/>
        <w:numPr>
          <w:ilvl w:val="0"/>
          <w:numId w:val="8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A11">
        <w:rPr>
          <w:rFonts w:ascii="Times New Roman" w:hAnsi="Times New Roman" w:cs="Times New Roman"/>
          <w:sz w:val="28"/>
          <w:szCs w:val="28"/>
        </w:rPr>
        <w:t>Стулья по кругу.</w:t>
      </w:r>
    </w:p>
    <w:p w14:paraId="1833FCCE" w14:textId="414DCF1A" w:rsidR="002472BA" w:rsidRPr="009F4A11" w:rsidRDefault="002472BA" w:rsidP="009F4A11">
      <w:pPr>
        <w:pStyle w:val="a5"/>
        <w:numPr>
          <w:ilvl w:val="0"/>
          <w:numId w:val="8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A11">
        <w:rPr>
          <w:rFonts w:ascii="Times New Roman" w:hAnsi="Times New Roman" w:cs="Times New Roman"/>
          <w:sz w:val="28"/>
          <w:szCs w:val="28"/>
        </w:rPr>
        <w:t>Мягкая игрушка (символ тренинга — например, игрушечный чемоданчик или сундучок).</w:t>
      </w:r>
    </w:p>
    <w:p w14:paraId="1D762522" w14:textId="5FF3FF4E" w:rsidR="002472BA" w:rsidRPr="009F4A11" w:rsidRDefault="002472BA" w:rsidP="009F4A11">
      <w:pPr>
        <w:pStyle w:val="a5"/>
        <w:numPr>
          <w:ilvl w:val="0"/>
          <w:numId w:val="8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A11">
        <w:rPr>
          <w:rFonts w:ascii="Times New Roman" w:hAnsi="Times New Roman" w:cs="Times New Roman"/>
          <w:sz w:val="28"/>
          <w:szCs w:val="28"/>
        </w:rPr>
        <w:t>Раздаточный материал: карточки с описанием педагогических ситуаций (Приложение 1).</w:t>
      </w:r>
    </w:p>
    <w:p w14:paraId="587B48F7" w14:textId="6DCE0AD4" w:rsidR="002472BA" w:rsidRPr="009F4A11" w:rsidRDefault="002472BA" w:rsidP="009F4A11">
      <w:pPr>
        <w:pStyle w:val="a5"/>
        <w:numPr>
          <w:ilvl w:val="0"/>
          <w:numId w:val="8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A11">
        <w:rPr>
          <w:rFonts w:ascii="Times New Roman" w:hAnsi="Times New Roman" w:cs="Times New Roman"/>
          <w:sz w:val="28"/>
          <w:szCs w:val="28"/>
        </w:rPr>
        <w:t>Чистые листы А4, цветные маркеры.</w:t>
      </w:r>
    </w:p>
    <w:p w14:paraId="193AD59E" w14:textId="08CDFA8E" w:rsidR="002472BA" w:rsidRPr="009F4A11" w:rsidRDefault="002472BA" w:rsidP="009F4A11">
      <w:pPr>
        <w:pStyle w:val="a5"/>
        <w:numPr>
          <w:ilvl w:val="0"/>
          <w:numId w:val="8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A11">
        <w:rPr>
          <w:rFonts w:ascii="Times New Roman" w:hAnsi="Times New Roman" w:cs="Times New Roman"/>
          <w:sz w:val="28"/>
          <w:szCs w:val="28"/>
        </w:rPr>
        <w:t>Колокольчик (для сигнала о завершении упражнения).</w:t>
      </w:r>
    </w:p>
    <w:p w14:paraId="0121CC98" w14:textId="77777777" w:rsidR="002472BA" w:rsidRPr="009F4A11" w:rsidRDefault="002472BA" w:rsidP="00AE3A3A">
      <w:pPr>
        <w:spacing w:before="120" w:after="120" w:line="312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F4A11">
        <w:rPr>
          <w:rFonts w:ascii="Times New Roman" w:hAnsi="Times New Roman" w:cs="Times New Roman"/>
          <w:i/>
          <w:iCs/>
          <w:sz w:val="28"/>
          <w:szCs w:val="28"/>
        </w:rPr>
        <w:t>Ход тренинга</w:t>
      </w:r>
    </w:p>
    <w:p w14:paraId="08B28D8F" w14:textId="02005B75" w:rsidR="002472BA" w:rsidRPr="009F4A11" w:rsidRDefault="002472BA" w:rsidP="009F4A11">
      <w:pPr>
        <w:pStyle w:val="a5"/>
        <w:numPr>
          <w:ilvl w:val="0"/>
          <w:numId w:val="9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A11">
        <w:rPr>
          <w:rFonts w:ascii="Times New Roman" w:hAnsi="Times New Roman" w:cs="Times New Roman"/>
          <w:b/>
          <w:bCs/>
          <w:sz w:val="28"/>
          <w:szCs w:val="28"/>
        </w:rPr>
        <w:t>Вводная часть: Ритуал «Чемоданчик настроения» (5 минут)</w:t>
      </w:r>
    </w:p>
    <w:p w14:paraId="44ED4C1D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Психолог входит с игрушечным чемоданчиком.</w:t>
      </w:r>
    </w:p>
    <w:p w14:paraId="5E8DDD78" w14:textId="116C502C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«Уважаемые коллеги! Сегодня мы с вами собираем чемодан профессиональных хитростей. У нас будет много работы. Давайте проверим, с каким настроением вы пришли. Возьмите по маркеру и нарисуйте на листочке свой "эмоциональный градус": солнышко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отлично, тучка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тревожно, молния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раздраженно».</w:t>
      </w:r>
    </w:p>
    <w:p w14:paraId="03764087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(Участники рисуют, психолог делает краткий обобщающий вывод).</w:t>
      </w:r>
    </w:p>
    <w:p w14:paraId="6A963F27" w14:textId="3FBA4E45" w:rsidR="002472BA" w:rsidRPr="009F4A11" w:rsidRDefault="002472BA" w:rsidP="009F4A11">
      <w:pPr>
        <w:pStyle w:val="a5"/>
        <w:numPr>
          <w:ilvl w:val="0"/>
          <w:numId w:val="9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A11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Блок 1. «Мой триггер» (работа с саморегуляцией, 15 минут)</w:t>
      </w:r>
    </w:p>
    <w:p w14:paraId="50E738F2" w14:textId="7EFCB799" w:rsidR="009F4A11" w:rsidRP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4A11">
        <w:rPr>
          <w:rFonts w:ascii="Times New Roman" w:hAnsi="Times New Roman" w:cs="Times New Roman"/>
          <w:sz w:val="28"/>
          <w:szCs w:val="28"/>
          <w:u w:val="single"/>
        </w:rPr>
        <w:t>Упражнение «Ассоциации»</w:t>
      </w:r>
      <w:r w:rsidR="009F4A1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1019948" w14:textId="4A93A35E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Психолог называет слова: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«Капризы», «Истерика», «Ябедничество». Педагоги говорят, какие чувства это у них вызывает (злость, беспомощность, обида).</w:t>
      </w:r>
    </w:p>
    <w:p w14:paraId="55621807" w14:textId="77777777" w:rsidR="002472BA" w:rsidRP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4A11">
        <w:rPr>
          <w:rFonts w:ascii="Times New Roman" w:hAnsi="Times New Roman" w:cs="Times New Roman"/>
          <w:sz w:val="28"/>
          <w:szCs w:val="28"/>
          <w:u w:val="single"/>
        </w:rPr>
        <w:t>Информационный блок (авторская техника):</w:t>
      </w:r>
    </w:p>
    <w:p w14:paraId="1CA39C4E" w14:textId="77777777" w:rsid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«Коллеги, наш мозг устроен так: в момент стресса мы реагируем автоматически. Но у нас есть "кнопка паузы"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это дыхание и движение. Я предлагаю освоить технику "Пять пальцев". Запомните ее и пользуйтесь перед тем, как сделать замечание ребенку:</w:t>
      </w:r>
    </w:p>
    <w:p w14:paraId="0049771B" w14:textId="3308EDA5" w:rsid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1 </w:t>
      </w:r>
      <w:r w:rsidR="009F4A11">
        <w:rPr>
          <w:rFonts w:ascii="Times New Roman" w:hAnsi="Times New Roman" w:cs="Times New Roman"/>
          <w:sz w:val="28"/>
          <w:szCs w:val="28"/>
        </w:rPr>
        <w:t xml:space="preserve">– </w:t>
      </w:r>
      <w:r w:rsidRPr="002472BA">
        <w:rPr>
          <w:rFonts w:ascii="Times New Roman" w:hAnsi="Times New Roman" w:cs="Times New Roman"/>
          <w:sz w:val="28"/>
          <w:szCs w:val="28"/>
        </w:rPr>
        <w:t>Большой палец: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сказать про себя "Я спокоен".</w:t>
      </w:r>
    </w:p>
    <w:p w14:paraId="58F2812E" w14:textId="04232E6C" w:rsid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2 </w:t>
      </w:r>
      <w:r w:rsidR="009F4A11">
        <w:rPr>
          <w:rFonts w:ascii="Times New Roman" w:hAnsi="Times New Roman" w:cs="Times New Roman"/>
          <w:sz w:val="28"/>
          <w:szCs w:val="28"/>
        </w:rPr>
        <w:t xml:space="preserve">– </w:t>
      </w:r>
      <w:r w:rsidRPr="002472BA">
        <w:rPr>
          <w:rFonts w:ascii="Times New Roman" w:hAnsi="Times New Roman" w:cs="Times New Roman"/>
          <w:sz w:val="28"/>
          <w:szCs w:val="28"/>
        </w:rPr>
        <w:t>Указательный: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посмотреть по сторонам (переключить внимание).</w:t>
      </w:r>
    </w:p>
    <w:p w14:paraId="582615E8" w14:textId="4A70BCA6" w:rsid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3 </w:t>
      </w:r>
      <w:r w:rsidR="009F4A11">
        <w:rPr>
          <w:rFonts w:ascii="Times New Roman" w:hAnsi="Times New Roman" w:cs="Times New Roman"/>
          <w:sz w:val="28"/>
          <w:szCs w:val="28"/>
        </w:rPr>
        <w:t xml:space="preserve">– </w:t>
      </w:r>
      <w:r w:rsidRPr="002472BA">
        <w:rPr>
          <w:rFonts w:ascii="Times New Roman" w:hAnsi="Times New Roman" w:cs="Times New Roman"/>
          <w:sz w:val="28"/>
          <w:szCs w:val="28"/>
        </w:rPr>
        <w:t>Средний: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глубоко вдохнуть.</w:t>
      </w:r>
    </w:p>
    <w:p w14:paraId="09B2B287" w14:textId="0336C52B" w:rsid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4 </w:t>
      </w:r>
      <w:r w:rsidR="009F4A11">
        <w:rPr>
          <w:rFonts w:ascii="Times New Roman" w:hAnsi="Times New Roman" w:cs="Times New Roman"/>
          <w:sz w:val="28"/>
          <w:szCs w:val="28"/>
        </w:rPr>
        <w:t xml:space="preserve">– </w:t>
      </w:r>
      <w:r w:rsidRPr="002472BA">
        <w:rPr>
          <w:rFonts w:ascii="Times New Roman" w:hAnsi="Times New Roman" w:cs="Times New Roman"/>
          <w:sz w:val="28"/>
          <w:szCs w:val="28"/>
        </w:rPr>
        <w:t>Безымянный: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улыбнуться (даже через силу).</w:t>
      </w:r>
    </w:p>
    <w:p w14:paraId="2F409937" w14:textId="3939ABA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5 </w:t>
      </w:r>
      <w:r w:rsidR="009F4A11">
        <w:rPr>
          <w:rFonts w:ascii="Times New Roman" w:hAnsi="Times New Roman" w:cs="Times New Roman"/>
          <w:sz w:val="28"/>
          <w:szCs w:val="28"/>
        </w:rPr>
        <w:t xml:space="preserve">– </w:t>
      </w:r>
      <w:r w:rsidRPr="002472BA">
        <w:rPr>
          <w:rFonts w:ascii="Times New Roman" w:hAnsi="Times New Roman" w:cs="Times New Roman"/>
          <w:sz w:val="28"/>
          <w:szCs w:val="28"/>
        </w:rPr>
        <w:t>Мизинец: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сказать мягко первую фразу ребенку».</w:t>
      </w:r>
    </w:p>
    <w:p w14:paraId="5C429032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(Педагоги отрабатывают технику на месте).</w:t>
      </w:r>
    </w:p>
    <w:p w14:paraId="00A2B75E" w14:textId="037E4E3C" w:rsidR="002472BA" w:rsidRPr="009F4A11" w:rsidRDefault="002472BA" w:rsidP="009F4A11">
      <w:pPr>
        <w:pStyle w:val="a5"/>
        <w:numPr>
          <w:ilvl w:val="0"/>
          <w:numId w:val="9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A11">
        <w:rPr>
          <w:rFonts w:ascii="Times New Roman" w:hAnsi="Times New Roman" w:cs="Times New Roman"/>
          <w:b/>
          <w:bCs/>
          <w:sz w:val="28"/>
          <w:szCs w:val="28"/>
        </w:rPr>
        <w:t>Блок 2. «Круги общения» (основной, работа с коммуникацией, 30 минут)</w:t>
      </w:r>
    </w:p>
    <w:p w14:paraId="7D614585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Психолог делит группу на две подгруппы: «Взрослые» и «Дети». «Дети» садятся на пол (как в группе), «Взрослые» стоят над ними.</w:t>
      </w:r>
    </w:p>
    <w:p w14:paraId="6C683578" w14:textId="77777777" w:rsidR="009F4A11" w:rsidRP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4A11">
        <w:rPr>
          <w:rFonts w:ascii="Times New Roman" w:hAnsi="Times New Roman" w:cs="Times New Roman"/>
          <w:sz w:val="28"/>
          <w:szCs w:val="28"/>
          <w:u w:val="single"/>
        </w:rPr>
        <w:t>Упражнение «Разговор на разных уровнях».</w:t>
      </w:r>
    </w:p>
    <w:p w14:paraId="17B4FE40" w14:textId="2DB74F41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Психолог зачитывает ситуацию:</w:t>
      </w:r>
    </w:p>
    <w:p w14:paraId="2473EEE4" w14:textId="77777777" w:rsid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«Ребенок отказывается убирать игрушки, кричит, разбрасывает их».</w:t>
      </w:r>
    </w:p>
    <w:p w14:paraId="158A90BB" w14:textId="1C91E7BD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Задача «Взрослых»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сделать замечание с высоты своего роста (в полный голос). Затем задача меняется: психолог дает инструкцию присесть на корточки, посмотреть в глаза «ребенку» и сказать ту же фразу шепотом или с участием.</w:t>
      </w:r>
    </w:p>
    <w:p w14:paraId="7FDF013D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Обсуждение (методический акцент):</w:t>
      </w:r>
    </w:p>
    <w:p w14:paraId="293F80EA" w14:textId="40080434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«Почувствуйте разницу. Когда мы говорим с высоты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это приказ. Когда мы смотрим снизу-вверх (или на равных)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это диалог. Запомните: физический уровень меняет восприятие».</w:t>
      </w:r>
    </w:p>
    <w:p w14:paraId="7F867E95" w14:textId="77777777" w:rsidR="009F4A11" w:rsidRP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4A11">
        <w:rPr>
          <w:rFonts w:ascii="Times New Roman" w:hAnsi="Times New Roman" w:cs="Times New Roman"/>
          <w:sz w:val="28"/>
          <w:szCs w:val="28"/>
          <w:u w:val="single"/>
        </w:rPr>
        <w:t>Игра «Подарок для Сережи».</w:t>
      </w:r>
    </w:p>
    <w:p w14:paraId="77DBDCE0" w14:textId="77777777" w:rsid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(Отработка поведения с гиперактивным ребенком).</w:t>
      </w:r>
    </w:p>
    <w:p w14:paraId="6DDED0F1" w14:textId="77777777" w:rsid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lastRenderedPageBreak/>
        <w:t>Психолог вызывает одного добровольца. Он будет играть роль «непослушного Сережи». Ему дается задание: бегать по кругу, не слушать.</w:t>
      </w:r>
    </w:p>
    <w:p w14:paraId="184BAA91" w14:textId="77777777" w:rsid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Остальные педагоги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по очереди пытаются его успокоить словами.</w:t>
      </w:r>
    </w:p>
    <w:p w14:paraId="04415F50" w14:textId="59A2108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Психолог фиксирует ошибки (запреты «Не бегай!») и правильные варианты (игровой прием: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«Сережа, ты, наверное, гоночный автомобиль? Тогда нам нужно срочно отвезти кубики в гараж!»).</w:t>
      </w:r>
    </w:p>
    <w:p w14:paraId="5AF22C6B" w14:textId="56AF32F6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Результат блока:</w:t>
      </w:r>
      <w:r w:rsidR="009F4A11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Педагоги записывают в «Чемоданчик» (на листок) 3 рабочие фразы-замены запретам:</w:t>
      </w:r>
    </w:p>
    <w:p w14:paraId="179EF318" w14:textId="12E8FE60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Вместо «Не беги»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«Пойдем шагом».</w:t>
      </w:r>
    </w:p>
    <w:p w14:paraId="47E09A9D" w14:textId="367A81F3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Вместо «Не кричи»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«Говори тихо, как мышка».</w:t>
      </w:r>
    </w:p>
    <w:p w14:paraId="0E984A09" w14:textId="5BAFCC11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Вместо «Отойди»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«Здесь тесновато, давай встанем рядом со мной».</w:t>
      </w:r>
    </w:p>
    <w:p w14:paraId="035CFC50" w14:textId="75409C33" w:rsidR="002472BA" w:rsidRPr="009F4A11" w:rsidRDefault="002472BA" w:rsidP="009F4A11">
      <w:pPr>
        <w:pStyle w:val="a5"/>
        <w:numPr>
          <w:ilvl w:val="0"/>
          <w:numId w:val="9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A11">
        <w:rPr>
          <w:rFonts w:ascii="Times New Roman" w:hAnsi="Times New Roman" w:cs="Times New Roman"/>
          <w:b/>
          <w:bCs/>
          <w:sz w:val="28"/>
          <w:szCs w:val="28"/>
        </w:rPr>
        <w:t>Блок 3. «Минута методического открытия» (создание арт-объекта для группы, 15 минут)</w:t>
      </w:r>
    </w:p>
    <w:p w14:paraId="21482FA7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Психолог раздает ватманы и маркеры.</w:t>
      </w:r>
    </w:p>
    <w:p w14:paraId="6958E20C" w14:textId="0623A05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«Мы создаем "Круг помощи". В центре пишем проблему (например: "Драка"). А вокруг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рисуем лучики-решения, которые мы сегодня обсудили».</w:t>
      </w:r>
    </w:p>
    <w:p w14:paraId="11E4D209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Группа рисует коллаж-пособие «Как помирить детей за 1 минуту». В итоге создается плакат, который можно повесить в методическом кабинете как памятку для всех воспитателей.</w:t>
      </w:r>
    </w:p>
    <w:p w14:paraId="125A576C" w14:textId="77777777" w:rsidR="002472BA" w:rsidRP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A11">
        <w:rPr>
          <w:rFonts w:ascii="Times New Roman" w:hAnsi="Times New Roman" w:cs="Times New Roman"/>
          <w:b/>
          <w:bCs/>
          <w:sz w:val="28"/>
          <w:szCs w:val="28"/>
        </w:rPr>
        <w:t>5. Заключительная часть. Рефлексия и ритуал прощания (10 минут)</w:t>
      </w:r>
    </w:p>
    <w:p w14:paraId="2ED88DE5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Психолог звенит в колокольчик.</w:t>
      </w:r>
    </w:p>
    <w:p w14:paraId="44C864DB" w14:textId="468749AB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 xml:space="preserve">«А теперь </w:t>
      </w:r>
      <w:r w:rsidR="009F4A11">
        <w:rPr>
          <w:rFonts w:ascii="Times New Roman" w:hAnsi="Times New Roman" w:cs="Times New Roman"/>
          <w:sz w:val="28"/>
          <w:szCs w:val="28"/>
        </w:rPr>
        <w:t>–</w:t>
      </w:r>
      <w:r w:rsidRPr="002472BA">
        <w:rPr>
          <w:rFonts w:ascii="Times New Roman" w:hAnsi="Times New Roman" w:cs="Times New Roman"/>
          <w:sz w:val="28"/>
          <w:szCs w:val="28"/>
        </w:rPr>
        <w:t xml:space="preserve"> "Чемодан впечатлений". Мысленно положите в наш символический чемоданчик самое ценное, что вы сегодня взяли для себя. Поделитесь одной фразой».</w:t>
      </w:r>
    </w:p>
    <w:p w14:paraId="56D1F728" w14:textId="77777777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Каждый педагог говорит по одному предложению (например: «Я понял, что нельзя стыдить при всех»).</w:t>
      </w:r>
    </w:p>
    <w:p w14:paraId="60F9796A" w14:textId="77777777" w:rsidR="009F4A11" w:rsidRPr="009F4A11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4A11">
        <w:rPr>
          <w:rFonts w:ascii="Times New Roman" w:hAnsi="Times New Roman" w:cs="Times New Roman"/>
          <w:sz w:val="28"/>
          <w:szCs w:val="28"/>
          <w:u w:val="single"/>
        </w:rPr>
        <w:t>Ритуал прощания «Дружное рукопожатие»:</w:t>
      </w:r>
    </w:p>
    <w:p w14:paraId="50038BF4" w14:textId="161E81BE" w:rsidR="002472BA" w:rsidRPr="002472BA" w:rsidRDefault="002472BA" w:rsidP="009F4A1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Педагоги становятся плотным кругом, тянут руки к центру, смыкают их в общем рукопожатии и хором говорят:</w:t>
      </w:r>
      <w:r w:rsidR="00AE3A3A">
        <w:rPr>
          <w:rFonts w:ascii="Times New Roman" w:hAnsi="Times New Roman" w:cs="Times New Roman"/>
          <w:sz w:val="28"/>
          <w:szCs w:val="28"/>
        </w:rPr>
        <w:t xml:space="preserve"> «Мы команда! У нас все получится!»</w:t>
      </w:r>
    </w:p>
    <w:tbl>
      <w:tblPr>
        <w:tblpPr w:leftFromText="180" w:rightFromText="180" w:vertAnchor="text" w:horzAnchor="margin" w:tblpXSpec="center" w:tblpY="854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791"/>
        <w:gridCol w:w="5812"/>
      </w:tblGrid>
      <w:tr w:rsidR="009F4A11" w:rsidRPr="002472BA" w14:paraId="3B00F4E8" w14:textId="77777777" w:rsidTr="006A42DB">
        <w:trPr>
          <w:tblHeader/>
        </w:trPr>
        <w:tc>
          <w:tcPr>
            <w:tcW w:w="217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8F867D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Ситуация</w:t>
            </w:r>
          </w:p>
        </w:tc>
        <w:tc>
          <w:tcPr>
            <w:tcW w:w="27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273E9C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Ошибочная реакция (чего делать НЕЛЬЗЯ)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9987F1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Эффективная реакция (как сделать)</w:t>
            </w:r>
          </w:p>
        </w:tc>
      </w:tr>
      <w:tr w:rsidR="009F4A11" w:rsidRPr="002472BA" w14:paraId="5E0A3E2B" w14:textId="77777777" w:rsidTr="006A42DB">
        <w:tc>
          <w:tcPr>
            <w:tcW w:w="217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C03648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Ребенок плачет, не хочет завтракать</w:t>
            </w:r>
          </w:p>
        </w:tc>
        <w:tc>
          <w:tcPr>
            <w:tcW w:w="27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EF455F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«Прекрати реветь, все едят!» (обесценивание)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44FF7D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«Я вижу, тебе грустно. Давай покормим твою ложку кашей?» (принятие чувств + игра)</w:t>
            </w:r>
          </w:p>
        </w:tc>
      </w:tr>
      <w:tr w:rsidR="009F4A11" w:rsidRPr="002472BA" w14:paraId="36F0712D" w14:textId="77777777" w:rsidTr="006A42DB">
        <w:tc>
          <w:tcPr>
            <w:tcW w:w="217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FFD6B4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Дети отобрали друг у друга совок</w:t>
            </w:r>
          </w:p>
        </w:tc>
        <w:tc>
          <w:tcPr>
            <w:tcW w:w="27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DCA47C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«Отдай сейчас же! Я кому сказала?» (угроза)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9F14DF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«Вот беда! Один совок, а хотят двое. Давайте я покомандую: сначала ты копаешь 3 раза, потом ты» (чередование)</w:t>
            </w:r>
          </w:p>
        </w:tc>
      </w:tr>
      <w:tr w:rsidR="009F4A11" w:rsidRPr="002472BA" w14:paraId="0B79E613" w14:textId="77777777" w:rsidTr="006A42DB">
        <w:tc>
          <w:tcPr>
            <w:tcW w:w="217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328DBC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Ребенок не хочет надевать колготки</w:t>
            </w:r>
          </w:p>
        </w:tc>
        <w:tc>
          <w:tcPr>
            <w:tcW w:w="27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743C97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«Ты такой неаккуратный, опять копаешься» (оскорбление)</w:t>
            </w:r>
          </w:p>
        </w:tc>
        <w:tc>
          <w:tcPr>
            <w:tcW w:w="58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4537C9" w14:textId="77777777" w:rsidR="009F4A11" w:rsidRPr="002472BA" w:rsidRDefault="009F4A11" w:rsidP="009F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72BA">
              <w:rPr>
                <w:rFonts w:ascii="Times New Roman" w:hAnsi="Times New Roman" w:cs="Times New Roman"/>
                <w:sz w:val="28"/>
                <w:szCs w:val="28"/>
              </w:rPr>
              <w:t>«Смотри, у колготок есть окошечко для пяточки. Давай, чья пяточка быстрей найдет окошко?» (интерес)</w:t>
            </w:r>
          </w:p>
        </w:tc>
      </w:tr>
    </w:tbl>
    <w:p w14:paraId="23EA3BB2" w14:textId="2EC0255B" w:rsidR="002472BA" w:rsidRPr="00AE3A3A" w:rsidRDefault="002472BA" w:rsidP="00AE3A3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A3A">
        <w:rPr>
          <w:rFonts w:ascii="Times New Roman" w:hAnsi="Times New Roman" w:cs="Times New Roman"/>
          <w:b/>
          <w:bCs/>
          <w:sz w:val="28"/>
          <w:szCs w:val="28"/>
        </w:rPr>
        <w:t>Содержание сборника</w:t>
      </w:r>
    </w:p>
    <w:p w14:paraId="306EDF4B" w14:textId="77777777" w:rsidR="00A44F72" w:rsidRDefault="00A44F72" w:rsidP="00AE3A3A">
      <w:pPr>
        <w:spacing w:before="120" w:after="120" w:line="31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C00EA69" w14:textId="3796D4CF" w:rsidR="002472BA" w:rsidRPr="00A44F72" w:rsidRDefault="002472BA" w:rsidP="00A44F72">
      <w:pPr>
        <w:spacing w:before="120" w:after="120" w:line="312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F72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 внедрения методики</w:t>
      </w:r>
    </w:p>
    <w:p w14:paraId="7A2DBAAC" w14:textId="77777777" w:rsidR="002472BA" w:rsidRPr="002472BA" w:rsidRDefault="002472BA" w:rsidP="00A44F7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После цикла тренингов (при условии использования памяток воспитателями) предполагается:</w:t>
      </w:r>
    </w:p>
    <w:p w14:paraId="475F547E" w14:textId="47899118" w:rsidR="002472BA" w:rsidRPr="00A44F72" w:rsidRDefault="002472BA" w:rsidP="00A44F72">
      <w:pPr>
        <w:pStyle w:val="a5"/>
        <w:numPr>
          <w:ilvl w:val="0"/>
          <w:numId w:val="10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F72">
        <w:rPr>
          <w:rFonts w:ascii="Times New Roman" w:hAnsi="Times New Roman" w:cs="Times New Roman"/>
          <w:sz w:val="28"/>
          <w:szCs w:val="28"/>
        </w:rPr>
        <w:t>Снижение конфликтности</w:t>
      </w:r>
      <w:r w:rsidR="00A44F72" w:rsidRPr="00A44F72">
        <w:rPr>
          <w:rFonts w:ascii="Times New Roman" w:hAnsi="Times New Roman" w:cs="Times New Roman"/>
          <w:sz w:val="28"/>
          <w:szCs w:val="28"/>
        </w:rPr>
        <w:t xml:space="preserve"> </w:t>
      </w:r>
      <w:r w:rsidRPr="00A44F72">
        <w:rPr>
          <w:rFonts w:ascii="Times New Roman" w:hAnsi="Times New Roman" w:cs="Times New Roman"/>
          <w:sz w:val="28"/>
          <w:szCs w:val="28"/>
        </w:rPr>
        <w:t>в детском коллективе за счет более мягких форм реагирования воспитателей.</w:t>
      </w:r>
    </w:p>
    <w:p w14:paraId="2F3930EE" w14:textId="4D0313B0" w:rsidR="002472BA" w:rsidRPr="00A44F72" w:rsidRDefault="002472BA" w:rsidP="00A44F72">
      <w:pPr>
        <w:pStyle w:val="a5"/>
        <w:numPr>
          <w:ilvl w:val="0"/>
          <w:numId w:val="10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F72">
        <w:rPr>
          <w:rFonts w:ascii="Times New Roman" w:hAnsi="Times New Roman" w:cs="Times New Roman"/>
          <w:sz w:val="28"/>
          <w:szCs w:val="28"/>
        </w:rPr>
        <w:t>Повышение уровня эмпатии у педагогов (диагностика по методике Бойко до и после тренинга).</w:t>
      </w:r>
    </w:p>
    <w:p w14:paraId="46F85593" w14:textId="54913F83" w:rsidR="002472BA" w:rsidRPr="00A44F72" w:rsidRDefault="002472BA" w:rsidP="00A44F72">
      <w:pPr>
        <w:pStyle w:val="a5"/>
        <w:numPr>
          <w:ilvl w:val="0"/>
          <w:numId w:val="10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F72">
        <w:rPr>
          <w:rFonts w:ascii="Times New Roman" w:hAnsi="Times New Roman" w:cs="Times New Roman"/>
          <w:sz w:val="28"/>
          <w:szCs w:val="28"/>
        </w:rPr>
        <w:t>Снижение уровня тревожности у самих педагогов</w:t>
      </w:r>
      <w:r w:rsidR="00A44F72" w:rsidRPr="00A44F72">
        <w:rPr>
          <w:rFonts w:ascii="Times New Roman" w:hAnsi="Times New Roman" w:cs="Times New Roman"/>
          <w:sz w:val="28"/>
          <w:szCs w:val="28"/>
        </w:rPr>
        <w:t xml:space="preserve"> </w:t>
      </w:r>
      <w:r w:rsidRPr="00A44F72">
        <w:rPr>
          <w:rFonts w:ascii="Times New Roman" w:hAnsi="Times New Roman" w:cs="Times New Roman"/>
          <w:sz w:val="28"/>
          <w:szCs w:val="28"/>
        </w:rPr>
        <w:t>(профилактика выгорания) за счет наличия четкого алгоритма действий («Техника пяти пальцев»).</w:t>
      </w:r>
    </w:p>
    <w:p w14:paraId="3FF7B9ED" w14:textId="77777777" w:rsidR="002472BA" w:rsidRPr="00A44F72" w:rsidRDefault="002472BA" w:rsidP="00A44F72">
      <w:pPr>
        <w:spacing w:before="120" w:after="120" w:line="312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F72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по внедрению в массовую практику</w:t>
      </w:r>
    </w:p>
    <w:p w14:paraId="1DA4848E" w14:textId="4540F2AB" w:rsidR="002472BA" w:rsidRPr="002472BA" w:rsidRDefault="002472BA" w:rsidP="00A44F7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Частота проведения:</w:t>
      </w:r>
      <w:r w:rsidR="00A44F72">
        <w:rPr>
          <w:rFonts w:ascii="Times New Roman" w:hAnsi="Times New Roman" w:cs="Times New Roman"/>
          <w:sz w:val="28"/>
          <w:szCs w:val="28"/>
        </w:rPr>
        <w:t xml:space="preserve"> </w:t>
      </w:r>
      <w:r w:rsidR="00F73E2F">
        <w:rPr>
          <w:rFonts w:ascii="Times New Roman" w:hAnsi="Times New Roman" w:cs="Times New Roman"/>
          <w:sz w:val="28"/>
          <w:szCs w:val="28"/>
        </w:rPr>
        <w:t>р</w:t>
      </w:r>
      <w:r w:rsidRPr="002472BA">
        <w:rPr>
          <w:rFonts w:ascii="Times New Roman" w:hAnsi="Times New Roman" w:cs="Times New Roman"/>
          <w:sz w:val="28"/>
          <w:szCs w:val="28"/>
        </w:rPr>
        <w:t>екомендуется проводить данный тренинг на старте учебного года (сентябрь) и повторять сокращенную версию (20 минут) на педсоветах в феврале для освежения навыков.</w:t>
      </w:r>
    </w:p>
    <w:p w14:paraId="4B7DEBB1" w14:textId="42F47E00" w:rsidR="002472BA" w:rsidRPr="002472BA" w:rsidRDefault="002472BA" w:rsidP="00A44F7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lastRenderedPageBreak/>
        <w:t>Адаптация для молодых специалистов:</w:t>
      </w:r>
      <w:r w:rsidR="00A44F72">
        <w:rPr>
          <w:rFonts w:ascii="Times New Roman" w:hAnsi="Times New Roman" w:cs="Times New Roman"/>
          <w:sz w:val="28"/>
          <w:szCs w:val="28"/>
        </w:rPr>
        <w:t xml:space="preserve"> </w:t>
      </w:r>
      <w:r w:rsidR="009D3993">
        <w:rPr>
          <w:rFonts w:ascii="Times New Roman" w:hAnsi="Times New Roman" w:cs="Times New Roman"/>
          <w:sz w:val="28"/>
          <w:szCs w:val="28"/>
        </w:rPr>
        <w:t>д</w:t>
      </w:r>
      <w:r w:rsidRPr="002472BA">
        <w:rPr>
          <w:rFonts w:ascii="Times New Roman" w:hAnsi="Times New Roman" w:cs="Times New Roman"/>
          <w:sz w:val="28"/>
          <w:szCs w:val="28"/>
        </w:rPr>
        <w:t>ля стажеров этот тренинг обязателен, так как он заменяет им 3 месяца практических проб и ошибок.</w:t>
      </w:r>
    </w:p>
    <w:p w14:paraId="5FC3735B" w14:textId="3FF12420" w:rsidR="002472BA" w:rsidRPr="002472BA" w:rsidRDefault="002472BA" w:rsidP="00A44F7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2BA">
        <w:rPr>
          <w:rFonts w:ascii="Times New Roman" w:hAnsi="Times New Roman" w:cs="Times New Roman"/>
          <w:sz w:val="28"/>
          <w:szCs w:val="28"/>
        </w:rPr>
        <w:t>Связь с родителями:</w:t>
      </w:r>
      <w:r w:rsidR="00A44F72">
        <w:rPr>
          <w:rFonts w:ascii="Times New Roman" w:hAnsi="Times New Roman" w:cs="Times New Roman"/>
          <w:sz w:val="28"/>
          <w:szCs w:val="28"/>
        </w:rPr>
        <w:t xml:space="preserve"> </w:t>
      </w:r>
      <w:r w:rsidRPr="002472BA">
        <w:rPr>
          <w:rFonts w:ascii="Times New Roman" w:hAnsi="Times New Roman" w:cs="Times New Roman"/>
          <w:sz w:val="28"/>
          <w:szCs w:val="28"/>
        </w:rPr>
        <w:t>Некоторые фразы-замены из «Чемоданчика» можно вынести на стенд для родителей, чтобы соблюдались единые требования к общению.</w:t>
      </w:r>
    </w:p>
    <w:p w14:paraId="682D4DC9" w14:textId="2103C4DB" w:rsidR="002472BA" w:rsidRPr="00A44F72" w:rsidRDefault="002472BA" w:rsidP="00A44F72">
      <w:pPr>
        <w:spacing w:before="120" w:after="120" w:line="312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F72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14:paraId="2D0E0F28" w14:textId="20D2BD36" w:rsidR="002472BA" w:rsidRPr="00A44F72" w:rsidRDefault="002472BA" w:rsidP="00A44F72">
      <w:pPr>
        <w:pStyle w:val="a5"/>
        <w:numPr>
          <w:ilvl w:val="0"/>
          <w:numId w:val="11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4F72">
        <w:rPr>
          <w:rFonts w:ascii="Times New Roman" w:hAnsi="Times New Roman" w:cs="Times New Roman"/>
          <w:sz w:val="28"/>
          <w:szCs w:val="28"/>
        </w:rPr>
        <w:t>Гиппенрейтер</w:t>
      </w:r>
      <w:proofErr w:type="spellEnd"/>
      <w:r w:rsidRPr="00A44F72">
        <w:rPr>
          <w:rFonts w:ascii="Times New Roman" w:hAnsi="Times New Roman" w:cs="Times New Roman"/>
          <w:sz w:val="28"/>
          <w:szCs w:val="28"/>
        </w:rPr>
        <w:t xml:space="preserve"> Ю.Б. «Общаться с ребенком. Как?». </w:t>
      </w:r>
      <w:r w:rsidR="009D3993">
        <w:rPr>
          <w:rFonts w:ascii="Times New Roman" w:hAnsi="Times New Roman" w:cs="Times New Roman"/>
          <w:sz w:val="28"/>
          <w:szCs w:val="28"/>
        </w:rPr>
        <w:t>–</w:t>
      </w:r>
      <w:r w:rsidRPr="00A44F72">
        <w:rPr>
          <w:rFonts w:ascii="Times New Roman" w:hAnsi="Times New Roman" w:cs="Times New Roman"/>
          <w:sz w:val="28"/>
          <w:szCs w:val="28"/>
        </w:rPr>
        <w:t xml:space="preserve"> М.: АСТ, 2016.</w:t>
      </w:r>
    </w:p>
    <w:p w14:paraId="0F684408" w14:textId="464658D6" w:rsidR="002472BA" w:rsidRPr="00A44F72" w:rsidRDefault="002472BA" w:rsidP="00A44F72">
      <w:pPr>
        <w:pStyle w:val="a5"/>
        <w:numPr>
          <w:ilvl w:val="0"/>
          <w:numId w:val="11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F72">
        <w:rPr>
          <w:rFonts w:ascii="Times New Roman" w:hAnsi="Times New Roman" w:cs="Times New Roman"/>
          <w:sz w:val="28"/>
          <w:szCs w:val="28"/>
        </w:rPr>
        <w:t xml:space="preserve">Лютова К.К., Монина Г.Б. «Тренинг эффективного взаимодействия с детьми». </w:t>
      </w:r>
      <w:r w:rsidR="009D3993">
        <w:rPr>
          <w:rFonts w:ascii="Times New Roman" w:hAnsi="Times New Roman" w:cs="Times New Roman"/>
          <w:sz w:val="28"/>
          <w:szCs w:val="28"/>
        </w:rPr>
        <w:t>–</w:t>
      </w:r>
      <w:r w:rsidRPr="00A44F72">
        <w:rPr>
          <w:rFonts w:ascii="Times New Roman" w:hAnsi="Times New Roman" w:cs="Times New Roman"/>
          <w:sz w:val="28"/>
          <w:szCs w:val="28"/>
        </w:rPr>
        <w:t xml:space="preserve"> СПб.: Речь, 2005.</w:t>
      </w:r>
    </w:p>
    <w:p w14:paraId="2E0699DC" w14:textId="47478CCB" w:rsidR="002472BA" w:rsidRPr="00A44F72" w:rsidRDefault="002472BA" w:rsidP="00A44F72">
      <w:pPr>
        <w:pStyle w:val="a5"/>
        <w:numPr>
          <w:ilvl w:val="0"/>
          <w:numId w:val="11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4F72">
        <w:rPr>
          <w:rFonts w:ascii="Times New Roman" w:hAnsi="Times New Roman" w:cs="Times New Roman"/>
          <w:sz w:val="28"/>
          <w:szCs w:val="28"/>
        </w:rPr>
        <w:t>Семенака</w:t>
      </w:r>
      <w:proofErr w:type="spellEnd"/>
      <w:r w:rsidRPr="00A44F72">
        <w:rPr>
          <w:rFonts w:ascii="Times New Roman" w:hAnsi="Times New Roman" w:cs="Times New Roman"/>
          <w:sz w:val="28"/>
          <w:szCs w:val="28"/>
        </w:rPr>
        <w:t xml:space="preserve"> С.И. «Социально-психологическая адаптация ребенка в обществе». </w:t>
      </w:r>
      <w:r w:rsidR="009D3993">
        <w:rPr>
          <w:rFonts w:ascii="Times New Roman" w:hAnsi="Times New Roman" w:cs="Times New Roman"/>
          <w:sz w:val="28"/>
          <w:szCs w:val="28"/>
        </w:rPr>
        <w:t>–</w:t>
      </w:r>
      <w:r w:rsidRPr="00A44F72">
        <w:rPr>
          <w:rFonts w:ascii="Times New Roman" w:hAnsi="Times New Roman" w:cs="Times New Roman"/>
          <w:sz w:val="28"/>
          <w:szCs w:val="28"/>
        </w:rPr>
        <w:t xml:space="preserve"> М.: </w:t>
      </w:r>
      <w:proofErr w:type="spellStart"/>
      <w:r w:rsidRPr="00A44F72">
        <w:rPr>
          <w:rFonts w:ascii="Times New Roman" w:hAnsi="Times New Roman" w:cs="Times New Roman"/>
          <w:sz w:val="28"/>
          <w:szCs w:val="28"/>
        </w:rPr>
        <w:t>Аркти</w:t>
      </w:r>
      <w:proofErr w:type="spellEnd"/>
      <w:r w:rsidRPr="00A44F72">
        <w:rPr>
          <w:rFonts w:ascii="Times New Roman" w:hAnsi="Times New Roman" w:cs="Times New Roman"/>
          <w:sz w:val="28"/>
          <w:szCs w:val="28"/>
        </w:rPr>
        <w:t>, 2012.</w:t>
      </w:r>
    </w:p>
    <w:p w14:paraId="39A3BD90" w14:textId="1FD3DCF6" w:rsidR="002260BB" w:rsidRPr="00A44F72" w:rsidRDefault="002472BA" w:rsidP="00A44F72">
      <w:pPr>
        <w:pStyle w:val="a5"/>
        <w:numPr>
          <w:ilvl w:val="0"/>
          <w:numId w:val="11"/>
        </w:numPr>
        <w:spacing w:after="0" w:line="31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4F72">
        <w:rPr>
          <w:rFonts w:ascii="Times New Roman" w:hAnsi="Times New Roman" w:cs="Times New Roman"/>
          <w:sz w:val="28"/>
          <w:szCs w:val="28"/>
        </w:rPr>
        <w:t>Микляева</w:t>
      </w:r>
      <w:proofErr w:type="spellEnd"/>
      <w:r w:rsidRPr="00A44F72">
        <w:rPr>
          <w:rFonts w:ascii="Times New Roman" w:hAnsi="Times New Roman" w:cs="Times New Roman"/>
          <w:sz w:val="28"/>
          <w:szCs w:val="28"/>
        </w:rPr>
        <w:t xml:space="preserve"> Н.В. «Работа педагога-психолога в ДОУ: методическое пособие». </w:t>
      </w:r>
      <w:r w:rsidR="009D3993">
        <w:rPr>
          <w:rFonts w:ascii="Times New Roman" w:hAnsi="Times New Roman" w:cs="Times New Roman"/>
          <w:sz w:val="28"/>
          <w:szCs w:val="28"/>
        </w:rPr>
        <w:t>–</w:t>
      </w:r>
      <w:r w:rsidRPr="00A44F72">
        <w:rPr>
          <w:rFonts w:ascii="Times New Roman" w:hAnsi="Times New Roman" w:cs="Times New Roman"/>
          <w:sz w:val="28"/>
          <w:szCs w:val="28"/>
        </w:rPr>
        <w:t xml:space="preserve"> М.: Айрис-Пресс, 2018.</w:t>
      </w:r>
    </w:p>
    <w:sectPr w:rsidR="002260BB" w:rsidRPr="00A44F72">
      <w:footerReference w:type="default" r:id="rId8"/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8DAFE" w14:textId="77777777" w:rsidR="005D1CE6" w:rsidRDefault="005D1CE6" w:rsidP="001047BE">
      <w:pPr>
        <w:spacing w:after="0" w:line="240" w:lineRule="auto"/>
      </w:pPr>
      <w:r>
        <w:separator/>
      </w:r>
    </w:p>
  </w:endnote>
  <w:endnote w:type="continuationSeparator" w:id="0">
    <w:p w14:paraId="2A5C21A6" w14:textId="77777777" w:rsidR="005D1CE6" w:rsidRDefault="005D1CE6" w:rsidP="0010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2065761"/>
      <w:docPartObj>
        <w:docPartGallery w:val="Page Numbers (Bottom of Page)"/>
        <w:docPartUnique/>
      </w:docPartObj>
    </w:sdtPr>
    <w:sdtEndPr/>
    <w:sdtContent>
      <w:p w14:paraId="16094363" w14:textId="2B95BC33" w:rsidR="001047BE" w:rsidRDefault="001047BE">
        <w:pPr>
          <w:pStyle w:val="a8"/>
          <w:jc w:val="center"/>
        </w:pPr>
        <w:r w:rsidRPr="001047BE">
          <w:rPr>
            <w:rFonts w:ascii="Times New Roman" w:hAnsi="Times New Roman" w:cs="Times New Roman"/>
          </w:rPr>
          <w:fldChar w:fldCharType="begin"/>
        </w:r>
        <w:r w:rsidRPr="001047BE">
          <w:rPr>
            <w:rFonts w:ascii="Times New Roman" w:hAnsi="Times New Roman" w:cs="Times New Roman"/>
          </w:rPr>
          <w:instrText>PAGE   \* MERGEFORMAT</w:instrText>
        </w:r>
        <w:r w:rsidRPr="001047BE">
          <w:rPr>
            <w:rFonts w:ascii="Times New Roman" w:hAnsi="Times New Roman" w:cs="Times New Roman"/>
          </w:rPr>
          <w:fldChar w:fldCharType="separate"/>
        </w:r>
        <w:r w:rsidRPr="001047BE">
          <w:rPr>
            <w:rFonts w:ascii="Times New Roman" w:hAnsi="Times New Roman" w:cs="Times New Roman"/>
          </w:rPr>
          <w:t>2</w:t>
        </w:r>
        <w:r w:rsidRPr="001047BE">
          <w:rPr>
            <w:rFonts w:ascii="Times New Roman" w:hAnsi="Times New Roman" w:cs="Times New Roman"/>
          </w:rPr>
          <w:fldChar w:fldCharType="end"/>
        </w:r>
      </w:p>
    </w:sdtContent>
  </w:sdt>
  <w:p w14:paraId="38E3CF82" w14:textId="77777777" w:rsidR="001047BE" w:rsidRDefault="001047B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B970E" w14:textId="77777777" w:rsidR="005D1CE6" w:rsidRDefault="005D1CE6" w:rsidP="001047BE">
      <w:pPr>
        <w:spacing w:after="0" w:line="240" w:lineRule="auto"/>
      </w:pPr>
      <w:r>
        <w:separator/>
      </w:r>
    </w:p>
  </w:footnote>
  <w:footnote w:type="continuationSeparator" w:id="0">
    <w:p w14:paraId="744A3DB2" w14:textId="77777777" w:rsidR="005D1CE6" w:rsidRDefault="005D1CE6" w:rsidP="001047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3109"/>
    <w:multiLevelType w:val="multilevel"/>
    <w:tmpl w:val="E6B0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04CF9"/>
    <w:multiLevelType w:val="hybridMultilevel"/>
    <w:tmpl w:val="7AE41E92"/>
    <w:lvl w:ilvl="0" w:tplc="013A8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3E0969"/>
    <w:multiLevelType w:val="hybridMultilevel"/>
    <w:tmpl w:val="669AB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C739C"/>
    <w:multiLevelType w:val="multilevel"/>
    <w:tmpl w:val="D0560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C03084"/>
    <w:multiLevelType w:val="multilevel"/>
    <w:tmpl w:val="EEA8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02197D"/>
    <w:multiLevelType w:val="hybridMultilevel"/>
    <w:tmpl w:val="E730A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02A18"/>
    <w:multiLevelType w:val="hybridMultilevel"/>
    <w:tmpl w:val="B3A2D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9A2F05"/>
    <w:multiLevelType w:val="hybridMultilevel"/>
    <w:tmpl w:val="9864D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5808FE"/>
    <w:multiLevelType w:val="multilevel"/>
    <w:tmpl w:val="609C9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E34BC3"/>
    <w:multiLevelType w:val="multilevel"/>
    <w:tmpl w:val="813A1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36120C"/>
    <w:multiLevelType w:val="multilevel"/>
    <w:tmpl w:val="FEF4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0"/>
  </w:num>
  <w:num w:numId="5">
    <w:abstractNumId w:val="9"/>
  </w:num>
  <w:num w:numId="6">
    <w:abstractNumId w:val="8"/>
  </w:num>
  <w:num w:numId="7">
    <w:abstractNumId w:val="5"/>
  </w:num>
  <w:num w:numId="8">
    <w:abstractNumId w:val="2"/>
  </w:num>
  <w:num w:numId="9">
    <w:abstractNumId w:val="6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615"/>
    <w:rsid w:val="001047BE"/>
    <w:rsid w:val="002260BB"/>
    <w:rsid w:val="002472BA"/>
    <w:rsid w:val="005D1CE6"/>
    <w:rsid w:val="006A42DB"/>
    <w:rsid w:val="008A41E7"/>
    <w:rsid w:val="009D3993"/>
    <w:rsid w:val="009F4A11"/>
    <w:rsid w:val="00A24993"/>
    <w:rsid w:val="00A44F72"/>
    <w:rsid w:val="00AB3615"/>
    <w:rsid w:val="00AE3A3A"/>
    <w:rsid w:val="00F7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F7861"/>
  <w15:chartTrackingRefBased/>
  <w15:docId w15:val="{28036D53-054C-4233-AE79-4F434B0E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72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472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2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472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4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472BA"/>
    <w:rPr>
      <w:b/>
      <w:bCs/>
    </w:rPr>
  </w:style>
  <w:style w:type="character" w:styleId="a4">
    <w:name w:val="Emphasis"/>
    <w:basedOn w:val="a0"/>
    <w:uiPriority w:val="20"/>
    <w:qFormat/>
    <w:rsid w:val="002472BA"/>
    <w:rPr>
      <w:i/>
      <w:iCs/>
    </w:rPr>
  </w:style>
  <w:style w:type="paragraph" w:styleId="a5">
    <w:name w:val="List Paragraph"/>
    <w:basedOn w:val="a"/>
    <w:uiPriority w:val="34"/>
    <w:qFormat/>
    <w:rsid w:val="009F4A1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04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047BE"/>
  </w:style>
  <w:style w:type="paragraph" w:styleId="a8">
    <w:name w:val="footer"/>
    <w:basedOn w:val="a"/>
    <w:link w:val="a9"/>
    <w:uiPriority w:val="99"/>
    <w:unhideWhenUsed/>
    <w:rsid w:val="00104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04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1975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5080155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26060020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62404513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3522173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73474009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288639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7658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B592E-38A8-416C-8A73-111193E7D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1199</Words>
  <Characters>6840</Characters>
  <Application>Microsoft Office Word</Application>
  <DocSecurity>0</DocSecurity>
  <Lines>57</Lines>
  <Paragraphs>16</Paragraphs>
  <ScaleCrop>false</ScaleCrop>
  <Company/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Yekaterina Salamatina</dc:creator>
  <cp:keywords/>
  <dc:description/>
  <cp:lastModifiedBy>Yekaterina Salamatina</cp:lastModifiedBy>
  <cp:revision>11</cp:revision>
  <dcterms:created xsi:type="dcterms:W3CDTF">2026-09-01T10:08:00Z</dcterms:created>
  <dcterms:modified xsi:type="dcterms:W3CDTF">2026-10-06T06:04:00Z</dcterms:modified>
</cp:coreProperties>
</file>