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AF9" w:rsidRPr="00093802" w:rsidRDefault="00093802" w:rsidP="00093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«Рекомендация для родителей по организации физкультурного развития с детьми среднего возраста</w:t>
      </w:r>
      <w:r w:rsidR="00BA078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bookmarkStart w:id="0" w:name="_1ytqef5v7hc6" w:colFirst="0" w:colLast="0"/>
      <w:bookmarkEnd w:id="0"/>
    </w:p>
    <w:p w:rsidR="00030AF9" w:rsidRDefault="00030AF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AF9" w:rsidRDefault="00BA07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Группа: С</w:t>
      </w:r>
      <w:r w:rsidR="00D62838">
        <w:rPr>
          <w:rFonts w:ascii="Times New Roman" w:eastAsia="Times New Roman" w:hAnsi="Times New Roman" w:cs="Times New Roman"/>
          <w:sz w:val="28"/>
          <w:szCs w:val="28"/>
          <w:lang w:val="ru-RU"/>
        </w:rPr>
        <w:t>редняя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группа</w:t>
      </w:r>
    </w:p>
    <w:p w:rsidR="00030AF9" w:rsidRDefault="00D6283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Возраст: 4-5</w:t>
      </w:r>
      <w:r w:rsidR="00BA0780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</w:p>
    <w:p w:rsidR="00030AF9" w:rsidRDefault="00BA07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занятия: </w:t>
      </w:r>
      <w:r w:rsidR="00093802">
        <w:rPr>
          <w:rFonts w:ascii="Times New Roman" w:eastAsia="Times New Roman" w:hAnsi="Times New Roman" w:cs="Times New Roman"/>
          <w:sz w:val="28"/>
          <w:szCs w:val="28"/>
        </w:rPr>
        <w:t>«Весельчаки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30AF9" w:rsidRDefault="00BA07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op2m1k5fbli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Мес</w:t>
      </w:r>
      <w:r w:rsidR="00093802">
        <w:rPr>
          <w:rFonts w:ascii="Times New Roman" w:eastAsia="Times New Roman" w:hAnsi="Times New Roman" w:cs="Times New Roman"/>
          <w:sz w:val="28"/>
          <w:szCs w:val="28"/>
        </w:rPr>
        <w:t>то проведения: </w:t>
      </w:r>
      <w:r w:rsidR="00093802">
        <w:rPr>
          <w:rFonts w:ascii="Times New Roman" w:eastAsia="Times New Roman" w:hAnsi="Times New Roman" w:cs="Times New Roman"/>
          <w:sz w:val="28"/>
          <w:szCs w:val="28"/>
          <w:lang w:val="ru-RU"/>
        </w:rPr>
        <w:t>домашнее помещение, двор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AF9" w:rsidRDefault="00BA07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093802" w:rsidRPr="00093802" w:rsidRDefault="00093802" w:rsidP="00093802">
      <w:pPr>
        <w:pStyle w:val="a8"/>
        <w:numPr>
          <w:ilvl w:val="0"/>
          <w:numId w:val="5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802">
        <w:rPr>
          <w:rFonts w:ascii="Times New Roman" w:eastAsia="Times New Roman" w:hAnsi="Times New Roman" w:cs="Times New Roman"/>
          <w:sz w:val="28"/>
          <w:szCs w:val="28"/>
        </w:rPr>
        <w:t>Развивать координацию, ловкость, быстроту реакции и внимание через совместные игры.</w:t>
      </w:r>
    </w:p>
    <w:p w:rsidR="00093802" w:rsidRPr="00093802" w:rsidRDefault="00093802" w:rsidP="00093802">
      <w:pPr>
        <w:pStyle w:val="a8"/>
        <w:numPr>
          <w:ilvl w:val="0"/>
          <w:numId w:val="5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802">
        <w:rPr>
          <w:rFonts w:ascii="Times New Roman" w:eastAsia="Times New Roman" w:hAnsi="Times New Roman" w:cs="Times New Roman"/>
          <w:sz w:val="28"/>
          <w:szCs w:val="28"/>
        </w:rPr>
        <w:t>Формировать умение управлять мячом, воздушным шаром, своим телом в пространстве.</w:t>
      </w:r>
    </w:p>
    <w:p w:rsidR="00093802" w:rsidRPr="00093802" w:rsidRDefault="00093802" w:rsidP="00093802">
      <w:pPr>
        <w:pStyle w:val="a8"/>
        <w:numPr>
          <w:ilvl w:val="0"/>
          <w:numId w:val="5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802">
        <w:rPr>
          <w:rFonts w:ascii="Times New Roman" w:eastAsia="Times New Roman" w:hAnsi="Times New Roman" w:cs="Times New Roman"/>
          <w:sz w:val="28"/>
          <w:szCs w:val="28"/>
        </w:rPr>
        <w:t>Воспитывать интерес к семейной физкультуре и эмоциональную связь через игру.</w:t>
      </w:r>
    </w:p>
    <w:p w:rsidR="00030AF9" w:rsidRPr="002A5C52" w:rsidRDefault="00BA0780" w:rsidP="00093802">
      <w:pPr>
        <w:spacing w:after="0"/>
        <w:jc w:val="both"/>
        <w:rPr>
          <w:rFonts w:ascii="Times New Roman" w:eastAsia="Times New Roman" w:hAnsi="Times New Roman" w:cs="Times New Roman"/>
          <w:sz w:val="36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Оборудование: </w:t>
      </w:r>
      <w:r w:rsidR="00093802">
        <w:rPr>
          <w:rFonts w:ascii="Times New Roman" w:eastAsia="Times New Roman" w:hAnsi="Times New Roman" w:cs="Times New Roman"/>
          <w:sz w:val="28"/>
          <w:szCs w:val="28"/>
        </w:rPr>
        <w:t>мячи</w:t>
      </w:r>
      <w:r w:rsidR="00093802" w:rsidRPr="00093802">
        <w:rPr>
          <w:rFonts w:ascii="Times New Roman" w:eastAsia="Times New Roman" w:hAnsi="Times New Roman" w:cs="Times New Roman"/>
          <w:sz w:val="28"/>
          <w:szCs w:val="28"/>
        </w:rPr>
        <w:t>, воздушные шары (по числу участников), 2 кегли или кубика разного цвета, длин</w:t>
      </w:r>
      <w:r w:rsidR="00093802">
        <w:rPr>
          <w:rFonts w:ascii="Times New Roman" w:eastAsia="Times New Roman" w:hAnsi="Times New Roman" w:cs="Times New Roman"/>
          <w:sz w:val="28"/>
          <w:szCs w:val="28"/>
        </w:rPr>
        <w:t>ный стол.</w:t>
      </w:r>
    </w:p>
    <w:p w:rsidR="00BE5489" w:rsidRDefault="00BE54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AF9" w:rsidRDefault="00BA078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занятия</w:t>
      </w:r>
    </w:p>
    <w:tbl>
      <w:tblPr>
        <w:tblStyle w:val="a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1418"/>
        <w:gridCol w:w="3968"/>
      </w:tblGrid>
      <w:tr w:rsidR="00030AF9" w:rsidTr="00BE5489">
        <w:tc>
          <w:tcPr>
            <w:tcW w:w="4395" w:type="dxa"/>
          </w:tcPr>
          <w:p w:rsidR="00030AF9" w:rsidRPr="00BE5489" w:rsidRDefault="00BA0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418" w:type="dxa"/>
          </w:tcPr>
          <w:p w:rsidR="00030AF9" w:rsidRPr="00BE5489" w:rsidRDefault="00BA0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3968" w:type="dxa"/>
          </w:tcPr>
          <w:p w:rsidR="00030AF9" w:rsidRPr="00BE5489" w:rsidRDefault="00BA0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Организационно – методические указания</w:t>
            </w:r>
          </w:p>
        </w:tc>
      </w:tr>
      <w:tr w:rsidR="00030AF9" w:rsidTr="00BE5489">
        <w:tc>
          <w:tcPr>
            <w:tcW w:w="4395" w:type="dxa"/>
          </w:tcPr>
          <w:p w:rsidR="00093802" w:rsidRPr="00BE5489" w:rsidRDefault="00093802" w:rsidP="00A0345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И</w:t>
            </w:r>
            <w:r w:rsidRPr="00BE54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гра 1. </w:t>
            </w:r>
          </w:p>
          <w:p w:rsidR="00093802" w:rsidRPr="00BE5489" w:rsidRDefault="00093802" w:rsidP="000938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«Быстрый мячик»</w:t>
            </w: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030AF9" w:rsidRPr="00BE5489" w:rsidRDefault="00093802" w:rsidP="000938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 стоит по кругу, бросает и ловит мяч, сопровождая действия ритмичным текстом стиха.</w:t>
            </w:r>
          </w:p>
          <w:p w:rsidR="00093802" w:rsidRPr="00BE5489" w:rsidRDefault="00093802" w:rsidP="000938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Мячик, мячик — скок да скок,</w:t>
            </w:r>
          </w:p>
          <w:p w:rsidR="00093802" w:rsidRPr="00BE5489" w:rsidRDefault="00093802" w:rsidP="000938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Ты его не урони.</w:t>
            </w:r>
          </w:p>
          <w:p w:rsidR="00093802" w:rsidRPr="00BE5489" w:rsidRDefault="00093802" w:rsidP="000938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Раз — поймал, два — бросай,</w:t>
            </w:r>
          </w:p>
          <w:p w:rsidR="00093802" w:rsidRPr="00BE5489" w:rsidRDefault="00093802" w:rsidP="000938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 за мной повторяй.</w:t>
            </w:r>
          </w:p>
          <w:p w:rsidR="00093802" w:rsidRPr="00BE5489" w:rsidRDefault="00093802" w:rsidP="000938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Веселее повернись</w:t>
            </w:r>
          </w:p>
          <w:p w:rsidR="00093802" w:rsidRPr="00BE5489" w:rsidRDefault="00093802" w:rsidP="000938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И соседу улыбнись.</w:t>
            </w:r>
          </w:p>
        </w:tc>
        <w:tc>
          <w:tcPr>
            <w:tcW w:w="1418" w:type="dxa"/>
          </w:tcPr>
          <w:p w:rsidR="00030AF9" w:rsidRPr="00BE5489" w:rsidRDefault="0009380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 мин</w:t>
            </w:r>
          </w:p>
        </w:tc>
        <w:tc>
          <w:tcPr>
            <w:tcW w:w="3968" w:type="dxa"/>
          </w:tcPr>
          <w:p w:rsidR="00030AF9" w:rsidRPr="00BE5489" w:rsidRDefault="00532714" w:rsidP="00D453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Мяч подобрать не слишком тяжёлый. Расстояние между игроками начинать с 1 метра, при успешной ловле увеличивать до 1,5–2 м. Стих читать в умеренном темпе, бросать мяч с небольшим навесом. При потере мяча не ругать, спокойно продолжить. Ловить вытянутыми вперёд руками, не прижимая к груди. Играть на свободном пространстве без острых углов.</w:t>
            </w:r>
          </w:p>
        </w:tc>
      </w:tr>
      <w:tr w:rsidR="00030AF9" w:rsidTr="00BE5489">
        <w:tc>
          <w:tcPr>
            <w:tcW w:w="4395" w:type="dxa"/>
          </w:tcPr>
          <w:p w:rsidR="00D453D9" w:rsidRPr="00BE5489" w:rsidRDefault="00D453D9" w:rsidP="00D6283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Игра 2. </w:t>
            </w:r>
          </w:p>
          <w:p w:rsidR="00A03452" w:rsidRPr="00BE5489" w:rsidRDefault="00D453D9" w:rsidP="00D628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«Бег с воздушным шаром»</w:t>
            </w:r>
          </w:p>
          <w:p w:rsidR="00D453D9" w:rsidRPr="00BE5489" w:rsidRDefault="00D453D9" w:rsidP="00D628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Каждому участнику даётся воздушный шарик, который нужно переправить в другой конец комнаты (или длинного стола), не касаясь его руками.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AF9" w:rsidRPr="00BE5489" w:rsidRDefault="00D453D9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 мин</w:t>
            </w:r>
          </w:p>
        </w:tc>
        <w:tc>
          <w:tcPr>
            <w:tcW w:w="3968" w:type="dxa"/>
          </w:tcPr>
          <w:p w:rsidR="00030AF9" w:rsidRPr="00BE5489" w:rsidRDefault="00532714" w:rsidP="005327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Заранее предупредить ребёнка, что лопнувший шарик — не страшно, возьмём другой. Играть в комнате без острых углов и свисающих предметов. Руками касаться шарика запрещено, напоминать мягко. Подталкивать безопаснее носом или подбородком, а не локтём. Не акцентировать внимание на проигрыше, если ребёнок расстраивается.</w:t>
            </w:r>
          </w:p>
        </w:tc>
      </w:tr>
      <w:tr w:rsidR="00030AF9" w:rsidTr="00BE5489">
        <w:tc>
          <w:tcPr>
            <w:tcW w:w="4395" w:type="dxa"/>
          </w:tcPr>
          <w:p w:rsidR="00532714" w:rsidRPr="00BE5489" w:rsidRDefault="00B856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</w:t>
            </w:r>
            <w:r w:rsidR="00D453D9"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Игра 3. </w:t>
            </w:r>
          </w:p>
          <w:p w:rsidR="00A03452" w:rsidRPr="00BE5489" w:rsidRDefault="00D453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«Пилоты»</w:t>
            </w:r>
          </w:p>
          <w:p w:rsidR="00D453D9" w:rsidRPr="00BE5489" w:rsidRDefault="00D453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Мама и ребёнок становятся на противоположных концах комнаты рядом с кеглями. По команде мамы выпол</w:t>
            </w:r>
            <w:r w:rsidR="00532714"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няют действия: «наливают топливо</w:t>
            </w: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 (наклон), «заводят моторы» (вращение руками), «летят» (бег врассыпную с руками в стороны). По команде «На посадку!» — быстро вернуться к своей кегле.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AF9" w:rsidRPr="00BE5489" w:rsidRDefault="00D453D9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4-5 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AF9" w:rsidRPr="00BE5489" w:rsidRDefault="00532714" w:rsidP="00532714">
            <w:pPr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игрой освободить пространство для бега врассыпную, обозначить границы («за эту линию не вылетать»). Кегли поставить на видное место, разного цвета, чтобы каждый знал «свой» аэродром. Команды подавать чётко, с паузой между ними. Следить, чтобы при беге ребёнок не наталкивался на мебель и не разворачивался резко. Похвалить за быстрое возвращение к своей кегле, даже если не первым.</w:t>
            </w:r>
          </w:p>
        </w:tc>
      </w:tr>
      <w:tr w:rsidR="00030AF9" w:rsidTr="00BE5489">
        <w:trPr>
          <w:trHeight w:val="203"/>
        </w:trPr>
        <w:tc>
          <w:tcPr>
            <w:tcW w:w="4395" w:type="dxa"/>
          </w:tcPr>
          <w:p w:rsidR="00532714" w:rsidRPr="00BE5489" w:rsidRDefault="0053271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Игра 4. </w:t>
            </w:r>
          </w:p>
          <w:p w:rsidR="00030AF9" w:rsidRPr="00BE5489" w:rsidRDefault="005327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«Весёлые мячи»</w:t>
            </w:r>
          </w:p>
          <w:p w:rsidR="00532714" w:rsidRPr="00BE5489" w:rsidRDefault="005327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Мама и ребёнок становятся на расстоянии 1,5–2 м друг от друга. В руках каждого — по мячу. Мама читает стихотворение и выполняет движения согласно тексту, затем ребенок повторяет.</w:t>
            </w:r>
            <w:r w:rsidRPr="00BE5489">
              <w:rPr>
                <w:sz w:val="28"/>
                <w:szCs w:val="28"/>
              </w:rPr>
              <w:t xml:space="preserve"> </w:t>
            </w: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Варианты заданий: подбросить и поймать двумя руками; подбросить и поймать правой/левой рукой; ударить об пол, хлопнуть и поймать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AF9" w:rsidRPr="00BE5489" w:rsidRDefault="00D453D9" w:rsidP="00D453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 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714" w:rsidRPr="00BE5489" w:rsidRDefault="00532714" w:rsidP="005327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Начинать с расстояния 1,5 м, увеличивать по мере уверенности ребёнка. Сначала показывать каждое движение медленно, затем в нормальном темпе. Не требовать выполнения всех трёх заданий сразу — начать с подбрасывания и ловли двумя руками. Если ребёнок не ловит одной рукой, вернуться к двум рукам. Удары об пол выполнять на нескользящей поверхности. Хлопок перед ловлей — самое сложное, предлагать только тем, кто легко справляется с первыми заданиями.</w:t>
            </w:r>
          </w:p>
        </w:tc>
      </w:tr>
      <w:tr w:rsidR="00030AF9" w:rsidTr="00BE5489">
        <w:trPr>
          <w:trHeight w:val="381"/>
        </w:trPr>
        <w:tc>
          <w:tcPr>
            <w:tcW w:w="4395" w:type="dxa"/>
          </w:tcPr>
          <w:p w:rsidR="00532714" w:rsidRPr="00BE5489" w:rsidRDefault="00532714" w:rsidP="0043107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5.</w:t>
            </w:r>
          </w:p>
          <w:p w:rsidR="00030AF9" w:rsidRPr="00BE5489" w:rsidRDefault="00532714" w:rsidP="005327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«Карлики и великаны» </w:t>
            </w:r>
          </w:p>
          <w:p w:rsidR="00532714" w:rsidRPr="00BE5489" w:rsidRDefault="00532714" w:rsidP="005327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Ребёнок (и другие члены семьи) внимательно слушают ведущего. При слове «великаны» — подняться на носки, руки вверх. При слове «карлики» — присесть на корточки, руки вытянуть вперед.</w:t>
            </w:r>
            <w:r w:rsidRPr="00BE5489">
              <w:rPr>
                <w:sz w:val="28"/>
                <w:szCs w:val="28"/>
              </w:rPr>
              <w:t xml:space="preserve"> </w:t>
            </w: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Ведущий может путать детей (например, говорить «великаны», а сам приседать).</w:t>
            </w:r>
          </w:p>
        </w:tc>
        <w:tc>
          <w:tcPr>
            <w:tcW w:w="1418" w:type="dxa"/>
          </w:tcPr>
          <w:p w:rsidR="00431072" w:rsidRPr="00BE5489" w:rsidRDefault="00D453D9" w:rsidP="00D453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 мин</w:t>
            </w:r>
          </w:p>
        </w:tc>
        <w:tc>
          <w:tcPr>
            <w:tcW w:w="3968" w:type="dxa"/>
          </w:tcPr>
          <w:p w:rsidR="00030AF9" w:rsidRPr="00BE5489" w:rsidRDefault="005327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489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Встать напротив ребёнка, чтобы он видел движения взрослого. Команды называть не слишком быстро, давая время на реакцию. Ведущий намеренно путает (говорит «великаны», а сам приседает), но ребёнка за ошибку не ругать — посмеяться вместе. Если ребёнок ошибается три раза подряд, поменяться ролями. Играть не дольше 3–4 минут, чтобы внимание не устало.</w:t>
            </w:r>
          </w:p>
        </w:tc>
      </w:tr>
    </w:tbl>
    <w:p w:rsidR="00030AF9" w:rsidRDefault="00030AF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AF9" w:rsidRDefault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Рекомендации по играм:</w:t>
      </w:r>
    </w:p>
    <w:p w:rsidR="00BE5489" w:rsidRDefault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E5489" w:rsidRPr="00BE5489" w:rsidRDefault="00BE5489" w:rsidP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E5489">
        <w:rPr>
          <w:rFonts w:ascii="Times New Roman" w:eastAsia="Times New Roman" w:hAnsi="Times New Roman" w:cs="Times New Roman"/>
          <w:sz w:val="28"/>
          <w:szCs w:val="28"/>
          <w:lang w:val="ru-RU"/>
        </w:rPr>
        <w:t>«Быстрый мячик» – игра учит терпению и умению ждать своей очереди. Если ребёнок роняет мяч, не спешите его жалеть или обвинять, а спокойно скажите: «Бывает, давай попробуем ещё раз». Так формируется устойчивость к неудачам. Поощряйте ребёнка, когда он передаёт мяч другому, а не тянет его себе – это воспитывает щедрость и умение делиться.</w:t>
      </w:r>
    </w:p>
    <w:p w:rsidR="00BE5489" w:rsidRPr="00BE5489" w:rsidRDefault="00BE5489" w:rsidP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E5489" w:rsidRPr="00BE5489" w:rsidRDefault="00BE5489" w:rsidP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E5489">
        <w:rPr>
          <w:rFonts w:ascii="Times New Roman" w:eastAsia="Times New Roman" w:hAnsi="Times New Roman" w:cs="Times New Roman"/>
          <w:sz w:val="28"/>
          <w:szCs w:val="28"/>
          <w:lang w:val="ru-RU"/>
        </w:rPr>
        <w:t>«Бег с воздушным шаром» – игра развивает настойчивость и терпение, потому что шарик непослушный и не сразу слушается. Если у ребёнка не получается, не делайте за него, а подскажите: «А попробуй дуть чуть слабее». Когда шарик лопается, не ругайте, а скажите: «Ничего страшного, так тоже бывает» – это учит спокойно относиться к мелким неприятностям.</w:t>
      </w:r>
    </w:p>
    <w:p w:rsidR="00BE5489" w:rsidRPr="00BE5489" w:rsidRDefault="00BE5489" w:rsidP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E5489" w:rsidRPr="00BE5489" w:rsidRDefault="00BE5489" w:rsidP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E5489">
        <w:rPr>
          <w:rFonts w:ascii="Times New Roman" w:eastAsia="Times New Roman" w:hAnsi="Times New Roman" w:cs="Times New Roman"/>
          <w:sz w:val="28"/>
          <w:szCs w:val="28"/>
          <w:lang w:val="ru-RU"/>
        </w:rPr>
        <w:t>«Пилоты» – игра воспитывает дисциплину и умение подчиняться правилам. Ребёнок учится действовать по сигналу, а не когда захочется. Если он убежал не по команде, мягко напомните: «Пилоты ждут приказа диспетчера». Похвалите за точное выполнение, даже если прибежал последним – ценятся не скорость, а соблюдение правил.</w:t>
      </w:r>
    </w:p>
    <w:p w:rsidR="00BE5489" w:rsidRPr="00BE5489" w:rsidRDefault="00BE5489" w:rsidP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E5489" w:rsidRPr="00BE5489" w:rsidRDefault="00BE5489" w:rsidP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E5489">
        <w:rPr>
          <w:rFonts w:ascii="Times New Roman" w:eastAsia="Times New Roman" w:hAnsi="Times New Roman" w:cs="Times New Roman"/>
          <w:sz w:val="28"/>
          <w:szCs w:val="28"/>
          <w:lang w:val="ru-RU"/>
        </w:rPr>
        <w:t>«Весёлые мячи» – игра воспитывает усидчивость и умение справляться с трудностями. Не все упражнения получаются с первого раза. Важно не хвалить за результат, а за старание: «Молодец, что попробовал, даже когда не получилось». Если ребёнок злится от неудач, предложите сделать паузу и поиграть в другую игру – это учит регулировать свои эмоции.</w:t>
      </w:r>
    </w:p>
    <w:p w:rsidR="00BE5489" w:rsidRPr="00BE5489" w:rsidRDefault="00BE5489" w:rsidP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E5489" w:rsidRPr="00BE5489" w:rsidRDefault="00BE5489" w:rsidP="00BE54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E5489">
        <w:rPr>
          <w:rFonts w:ascii="Times New Roman" w:eastAsia="Times New Roman" w:hAnsi="Times New Roman" w:cs="Times New Roman"/>
          <w:sz w:val="28"/>
          <w:szCs w:val="28"/>
          <w:lang w:val="ru-RU"/>
        </w:rPr>
        <w:t>«Карлики и великаны» – игра воспитывает самоконтроль и умение не поддаваться на провокации. Объясните ребёнку заранее: «Ведущий будет хитрить и путать тебя, но ты слушай слова, а не смотри на движения». Если ребёнок ошибся, не смейтесь над ним, а скажите: «Хорошая попытка, в следующий раз будем внимательнее». Когда ребёнок сам становится в</w:t>
      </w:r>
      <w:bookmarkStart w:id="2" w:name="_GoBack"/>
      <w:bookmarkEnd w:id="2"/>
      <w:r w:rsidRPr="00BE5489">
        <w:rPr>
          <w:rFonts w:ascii="Times New Roman" w:eastAsia="Times New Roman" w:hAnsi="Times New Roman" w:cs="Times New Roman"/>
          <w:sz w:val="28"/>
          <w:szCs w:val="28"/>
          <w:lang w:val="ru-RU"/>
        </w:rPr>
        <w:t>едущим, хвалите его за выдумку – это развивает уверенность в себе.</w:t>
      </w:r>
    </w:p>
    <w:sectPr w:rsidR="00BE5489" w:rsidRPr="00BE5489" w:rsidSect="00BE5489">
      <w:pgSz w:w="11906" w:h="16838"/>
      <w:pgMar w:top="426" w:right="1133" w:bottom="426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6DF" w:rsidRDefault="008246DF" w:rsidP="002A5C52">
      <w:pPr>
        <w:spacing w:after="0" w:line="240" w:lineRule="auto"/>
      </w:pPr>
      <w:r>
        <w:separator/>
      </w:r>
    </w:p>
  </w:endnote>
  <w:endnote w:type="continuationSeparator" w:id="0">
    <w:p w:rsidR="008246DF" w:rsidRDefault="008246DF" w:rsidP="002A5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E94EB59-BA68-4ACE-A6F1-6A484C3C75BE}"/>
    <w:embedBold r:id="rId2" w:fontKey="{820B4DB4-1864-4C9D-BA92-449C03F3B10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78F34C5-7481-44BE-A24D-B92E889AB05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862676F-724E-4EC9-8B63-4B687ADDFFB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6DF" w:rsidRDefault="008246DF" w:rsidP="002A5C52">
      <w:pPr>
        <w:spacing w:after="0" w:line="240" w:lineRule="auto"/>
      </w:pPr>
      <w:r>
        <w:separator/>
      </w:r>
    </w:p>
  </w:footnote>
  <w:footnote w:type="continuationSeparator" w:id="0">
    <w:p w:rsidR="008246DF" w:rsidRDefault="008246DF" w:rsidP="002A5C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D3D88"/>
    <w:multiLevelType w:val="hybridMultilevel"/>
    <w:tmpl w:val="AB205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C63D0"/>
    <w:multiLevelType w:val="multilevel"/>
    <w:tmpl w:val="D916B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B53A82"/>
    <w:multiLevelType w:val="hybridMultilevel"/>
    <w:tmpl w:val="B1F23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B6B95"/>
    <w:multiLevelType w:val="multilevel"/>
    <w:tmpl w:val="E21A9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1E6900"/>
    <w:multiLevelType w:val="multilevel"/>
    <w:tmpl w:val="EE200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AF9"/>
    <w:rsid w:val="00030AF9"/>
    <w:rsid w:val="00093802"/>
    <w:rsid w:val="002459EC"/>
    <w:rsid w:val="002A5C52"/>
    <w:rsid w:val="002C6631"/>
    <w:rsid w:val="00431072"/>
    <w:rsid w:val="00442478"/>
    <w:rsid w:val="00482BC6"/>
    <w:rsid w:val="0048573F"/>
    <w:rsid w:val="00532714"/>
    <w:rsid w:val="00737D3B"/>
    <w:rsid w:val="008246DF"/>
    <w:rsid w:val="00997BE2"/>
    <w:rsid w:val="00A03452"/>
    <w:rsid w:val="00B856BB"/>
    <w:rsid w:val="00BA0780"/>
    <w:rsid w:val="00BE5489"/>
    <w:rsid w:val="00D453D9"/>
    <w:rsid w:val="00D62838"/>
    <w:rsid w:val="00E038E6"/>
    <w:rsid w:val="00E11C4F"/>
    <w:rsid w:val="00E3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5D716"/>
  <w15:docId w15:val="{40C8BDD6-C54B-4831-841B-4DA026826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s-markdown-paragraph">
    <w:name w:val="ds-markdown-paragraph"/>
    <w:basedOn w:val="a"/>
    <w:rsid w:val="00D6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D62838"/>
    <w:rPr>
      <w:b/>
      <w:bCs/>
    </w:rPr>
  </w:style>
  <w:style w:type="character" w:styleId="a7">
    <w:name w:val="Emphasis"/>
    <w:basedOn w:val="a0"/>
    <w:uiPriority w:val="20"/>
    <w:qFormat/>
    <w:rsid w:val="00E038E6"/>
    <w:rPr>
      <w:i/>
      <w:iCs/>
    </w:rPr>
  </w:style>
  <w:style w:type="paragraph" w:styleId="a8">
    <w:name w:val="List Paragraph"/>
    <w:basedOn w:val="a"/>
    <w:uiPriority w:val="34"/>
    <w:qFormat/>
    <w:rsid w:val="002459E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A5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5C52"/>
  </w:style>
  <w:style w:type="paragraph" w:styleId="ab">
    <w:name w:val="footer"/>
    <w:basedOn w:val="a"/>
    <w:link w:val="ac"/>
    <w:uiPriority w:val="99"/>
    <w:unhideWhenUsed/>
    <w:rsid w:val="002A5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5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4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Плотникова</dc:creator>
  <cp:lastModifiedBy>Плотникова Яна</cp:lastModifiedBy>
  <cp:revision>2</cp:revision>
  <dcterms:created xsi:type="dcterms:W3CDTF">2026-05-20T15:54:00Z</dcterms:created>
  <dcterms:modified xsi:type="dcterms:W3CDTF">2026-05-20T15:54:00Z</dcterms:modified>
</cp:coreProperties>
</file>