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F569" w14:textId="77777777" w:rsidR="00A90663" w:rsidRPr="00663567" w:rsidRDefault="00A90663" w:rsidP="00A90663">
      <w:pPr>
        <w:spacing w:after="0"/>
        <w:jc w:val="right"/>
        <w:rPr>
          <w:rFonts w:cs="Times New Roman"/>
          <w:iCs/>
          <w:szCs w:val="28"/>
        </w:rPr>
      </w:pPr>
      <w:r w:rsidRPr="00663567">
        <w:rPr>
          <w:rFonts w:cs="Times New Roman"/>
          <w:iCs/>
          <w:szCs w:val="28"/>
        </w:rPr>
        <w:t>Снигирёва Екатерина Викторовна</w:t>
      </w:r>
    </w:p>
    <w:p w14:paraId="450F993E" w14:textId="77777777" w:rsidR="00A90663" w:rsidRDefault="00A90663" w:rsidP="00A90663">
      <w:pPr>
        <w:spacing w:after="0"/>
        <w:jc w:val="right"/>
        <w:rPr>
          <w:rFonts w:cs="Times New Roman"/>
          <w:iCs/>
          <w:szCs w:val="28"/>
        </w:rPr>
      </w:pPr>
      <w:r w:rsidRPr="00663567">
        <w:rPr>
          <w:rFonts w:cs="Times New Roman"/>
          <w:iCs/>
          <w:szCs w:val="28"/>
        </w:rPr>
        <w:t>город Омск</w:t>
      </w:r>
    </w:p>
    <w:p w14:paraId="0FDAB2C7" w14:textId="155F1B91" w:rsidR="00A90663" w:rsidRPr="00663567" w:rsidRDefault="00A90663" w:rsidP="00A90663">
      <w:pPr>
        <w:spacing w:after="0"/>
        <w:jc w:val="right"/>
        <w:rPr>
          <w:rFonts w:cs="Times New Roman"/>
          <w:iCs/>
          <w:szCs w:val="28"/>
        </w:rPr>
      </w:pPr>
      <w:r w:rsidRPr="00663567">
        <w:rPr>
          <w:rFonts w:cs="Times New Roman"/>
          <w:iCs/>
          <w:szCs w:val="28"/>
        </w:rPr>
        <w:t>БДОУ г. Омска «Центр развития ребёнка-детский сад №37</w:t>
      </w:r>
      <w:r>
        <w:rPr>
          <w:rFonts w:cs="Times New Roman"/>
          <w:iCs/>
          <w:szCs w:val="28"/>
        </w:rPr>
        <w:t>/корпус 1</w:t>
      </w:r>
      <w:r w:rsidRPr="00663567">
        <w:rPr>
          <w:rFonts w:cs="Times New Roman"/>
          <w:iCs/>
          <w:szCs w:val="28"/>
        </w:rPr>
        <w:t>»</w:t>
      </w:r>
    </w:p>
    <w:p w14:paraId="1F2ADC8A" w14:textId="77777777" w:rsidR="00A90663" w:rsidRPr="00663567" w:rsidRDefault="00A90663" w:rsidP="00A90663">
      <w:pPr>
        <w:spacing w:after="0"/>
        <w:jc w:val="right"/>
        <w:rPr>
          <w:rFonts w:cs="Times New Roman"/>
          <w:iCs/>
          <w:szCs w:val="28"/>
        </w:rPr>
      </w:pPr>
      <w:r w:rsidRPr="00663567">
        <w:rPr>
          <w:rFonts w:cs="Times New Roman"/>
          <w:iCs/>
          <w:szCs w:val="28"/>
        </w:rPr>
        <w:t>воспитатель</w:t>
      </w:r>
    </w:p>
    <w:p w14:paraId="35AD7732" w14:textId="77777777" w:rsidR="00A90663" w:rsidRDefault="00A90663" w:rsidP="00A90663">
      <w:pPr>
        <w:spacing w:after="0"/>
        <w:jc w:val="right"/>
        <w:rPr>
          <w:rFonts w:cs="Times New Roman"/>
          <w:iCs/>
          <w:szCs w:val="28"/>
        </w:rPr>
      </w:pPr>
    </w:p>
    <w:p w14:paraId="71C88A7C" w14:textId="77777777" w:rsidR="00A90663" w:rsidRDefault="00A90663" w:rsidP="00A90663">
      <w:pPr>
        <w:spacing w:after="0"/>
        <w:jc w:val="right"/>
        <w:rPr>
          <w:b/>
          <w:bCs/>
        </w:rPr>
      </w:pPr>
    </w:p>
    <w:p w14:paraId="4F78E4A7" w14:textId="5188A5BB" w:rsidR="007614E7" w:rsidRDefault="007614E7" w:rsidP="00BF5B4F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Игровая технология «л</w:t>
      </w:r>
      <w:r w:rsidR="00BF5B4F" w:rsidRPr="00BF5B4F">
        <w:rPr>
          <w:b/>
          <w:bCs/>
        </w:rPr>
        <w:t>эпбук</w:t>
      </w:r>
      <w:r>
        <w:rPr>
          <w:b/>
          <w:bCs/>
        </w:rPr>
        <w:t>»</w:t>
      </w:r>
      <w:r w:rsidR="00BF5B4F" w:rsidRPr="00BF5B4F">
        <w:rPr>
          <w:b/>
          <w:bCs/>
        </w:rPr>
        <w:t xml:space="preserve"> как средство актуализации знаний </w:t>
      </w:r>
    </w:p>
    <w:p w14:paraId="53CA22AB" w14:textId="6BE8B39B" w:rsidR="00BF5B4F" w:rsidRDefault="00BF5B4F" w:rsidP="007614E7">
      <w:pPr>
        <w:spacing w:after="0"/>
        <w:ind w:firstLine="709"/>
        <w:jc w:val="center"/>
        <w:rPr>
          <w:b/>
          <w:bCs/>
        </w:rPr>
      </w:pPr>
      <w:r w:rsidRPr="00BF5B4F">
        <w:rPr>
          <w:b/>
          <w:bCs/>
        </w:rPr>
        <w:t>у детей с ТНР в речевой и познавательной деятельности</w:t>
      </w:r>
    </w:p>
    <w:p w14:paraId="0D279D6D" w14:textId="77777777" w:rsidR="00BF5B4F" w:rsidRDefault="00BF5B4F" w:rsidP="00BF5B4F">
      <w:pPr>
        <w:spacing w:after="0"/>
        <w:ind w:firstLine="709"/>
        <w:jc w:val="center"/>
        <w:rPr>
          <w:b/>
          <w:bCs/>
        </w:rPr>
      </w:pPr>
    </w:p>
    <w:p w14:paraId="3227E76A" w14:textId="77777777" w:rsidR="0034088C" w:rsidRDefault="0034088C" w:rsidP="0034088C">
      <w:pPr>
        <w:spacing w:after="0"/>
        <w:ind w:firstLine="709"/>
        <w:rPr>
          <w:color w:val="000000"/>
          <w:szCs w:val="28"/>
          <w:shd w:val="clear" w:color="auto" w:fill="FFFFFF"/>
        </w:rPr>
      </w:pPr>
      <w:r w:rsidRPr="0034088C">
        <w:t>Во все времена ценность книги и чтения неоспорима. Книга для человека – это универсальное воспитывающее, развивающее и образовательное средство.</w:t>
      </w:r>
      <w:r w:rsidRPr="0034088C">
        <w:rPr>
          <w:color w:val="000000"/>
          <w:szCs w:val="28"/>
          <w:shd w:val="clear" w:color="auto" w:fill="FFFFFF"/>
        </w:rPr>
        <w:t xml:space="preserve"> </w:t>
      </w:r>
      <w:r w:rsidRPr="0034088C">
        <w:t>Книга дает возможность ребенку домыслить, дофантазировать, поразмышлять над новой информацией, формирует умение думать самостоятельно, развивает творческие способности. Вместе с тем в настоящее время проблема приобщения ребенка к чтению стоит очень остро. К сожалению, в наше время телевидение и Интернет существенно снизили престиж чтения книг.</w:t>
      </w:r>
      <w:r>
        <w:t xml:space="preserve"> </w:t>
      </w:r>
      <w:r w:rsidRPr="0034088C">
        <w:t>Поэтому сегодня, в меняющейся ситуации, перед дошкольными образовательными организациями стоит проблема поиска эффективных путей приобщения дошкольников к книге, воспитания будущего юного читателя с учетом современных требований ФГОС ДО.</w:t>
      </w:r>
    </w:p>
    <w:p w14:paraId="6082614D" w14:textId="64E5CD6D" w:rsidR="002A537C" w:rsidRDefault="0034088C" w:rsidP="0034088C">
      <w:pPr>
        <w:spacing w:after="0"/>
        <w:ind w:firstLine="709"/>
      </w:pPr>
      <w:r w:rsidRPr="0034088C">
        <w:t xml:space="preserve">Одним из принципов дошкольного образования является работа с дошкольниками в постоянно меняющемся мире. </w:t>
      </w:r>
      <w:r w:rsidR="00024D35" w:rsidRPr="00024D35">
        <w:t>Инновационные технологии, применяемые в работе с дошкольниками, строятся на основе ведущего вида деятельности дете</w:t>
      </w:r>
      <w:r w:rsidR="002A537C">
        <w:t xml:space="preserve">й </w:t>
      </w:r>
      <w:r w:rsidR="00024D35" w:rsidRPr="00024D35">
        <w:t>– игре.[</w:t>
      </w:r>
      <w:r w:rsidR="00765E8F">
        <w:t>3</w:t>
      </w:r>
      <w:r w:rsidR="00024D35" w:rsidRPr="00024D35">
        <w:t xml:space="preserve">] «Без игры нет, и не может быть полноценного умственного развития. Игра </w:t>
      </w:r>
      <w:r w:rsidR="00024D35" w:rsidRPr="00024D35">
        <w:t>— это огромное светлое окно</w:t>
      </w:r>
      <w:r w:rsidR="00024D35" w:rsidRPr="00024D35">
        <w:t>, через которое в духовный мир ребенка вливается живительный поток пытливости и любознательности».</w:t>
      </w:r>
    </w:p>
    <w:p w14:paraId="4913807C" w14:textId="77777777" w:rsidR="002A537C" w:rsidRDefault="00024D35" w:rsidP="002A537C">
      <w:pPr>
        <w:spacing w:after="0"/>
      </w:pPr>
      <w:r w:rsidRPr="00024D35">
        <w:t xml:space="preserve">(В.А. Сухомлинский). Поэтому, внедряемые современные технологии на основе игры, дают возможность превратить традиционный процесс образования в нечто яркое, запоминающееся, вызывающее у ребенка положительный эмоциональный отклик. </w:t>
      </w:r>
      <w:r w:rsidR="0034088C" w:rsidRPr="0034088C">
        <w:t>Такой формой работы с дошкольниками является игровая технология лэпбук.</w:t>
      </w:r>
      <w:r w:rsidR="002A537C">
        <w:t xml:space="preserve"> </w:t>
      </w:r>
    </w:p>
    <w:p w14:paraId="71F572CD" w14:textId="3AFDF6CA" w:rsidR="002A537C" w:rsidRDefault="002A537C" w:rsidP="002A537C">
      <w:pPr>
        <w:spacing w:after="0"/>
        <w:ind w:firstLine="709"/>
      </w:pPr>
      <w:r w:rsidRPr="002A537C">
        <w:t xml:space="preserve">В своей статье хочу рассмотреть </w:t>
      </w:r>
      <w:r w:rsidR="00A90663">
        <w:t xml:space="preserve">«лэпбук» как </w:t>
      </w:r>
      <w:r w:rsidRPr="002A537C">
        <w:t>од</w:t>
      </w:r>
      <w:r w:rsidR="00765E8F">
        <w:t>ин</w:t>
      </w:r>
      <w:r w:rsidRPr="002A537C">
        <w:t xml:space="preserve"> из видов инновационн</w:t>
      </w:r>
      <w:r w:rsidR="00765E8F">
        <w:t>ой</w:t>
      </w:r>
      <w:r w:rsidRPr="002A537C">
        <w:t xml:space="preserve"> игров</w:t>
      </w:r>
      <w:r w:rsidR="00765E8F">
        <w:t>ой</w:t>
      </w:r>
      <w:r w:rsidRPr="002A537C">
        <w:t xml:space="preserve"> технолог</w:t>
      </w:r>
      <w:r w:rsidR="00765E8F">
        <w:t>ии</w:t>
      </w:r>
      <w:r w:rsidRPr="002A537C">
        <w:t>, применяем</w:t>
      </w:r>
      <w:r w:rsidR="00765E8F">
        <w:t>ой</w:t>
      </w:r>
      <w:r w:rsidRPr="002A537C">
        <w:t xml:space="preserve"> в дошкольной образовательной организации в группе компенсирующей направленности для детей с ТНР, с целью совершенствования и повышения эффективности логопедической работы.</w:t>
      </w:r>
    </w:p>
    <w:p w14:paraId="153569E6" w14:textId="77777777" w:rsidR="00765E8F" w:rsidRDefault="002A537C" w:rsidP="002A537C">
      <w:pPr>
        <w:spacing w:after="0"/>
        <w:ind w:firstLine="709"/>
      </w:pPr>
      <w:r w:rsidRPr="002A537C">
        <w:t xml:space="preserve">Процесс коррекции речевых нарушений у дошкольников с </w:t>
      </w:r>
      <w:r>
        <w:t>Т</w:t>
      </w:r>
      <w:r w:rsidRPr="002A537C">
        <w:t xml:space="preserve">НР требует от </w:t>
      </w:r>
      <w:r>
        <w:t>педагога</w:t>
      </w:r>
      <w:r w:rsidRPr="002A537C">
        <w:t xml:space="preserve"> владения современными педагогическими технологиями, наличия большого арсенала дидактических средств и методик для решения образовательных и коррекционных задач. </w:t>
      </w:r>
    </w:p>
    <w:p w14:paraId="1D8194DD" w14:textId="33D88A10" w:rsidR="002A537C" w:rsidRDefault="002A537C" w:rsidP="002A537C">
      <w:pPr>
        <w:spacing w:after="0"/>
        <w:ind w:firstLine="709"/>
      </w:pPr>
      <w:r w:rsidRPr="002A537C">
        <w:t xml:space="preserve">Инновационная игровая технология «Лэпбук» открывает перед педагогом широкие возможности для достижения целей обучения, воспитания и коррекции имеющихся нарушений у детей с </w:t>
      </w:r>
      <w:r>
        <w:t>Т</w:t>
      </w:r>
      <w:r w:rsidRPr="002A537C">
        <w:t>НР. [1; 13]</w:t>
      </w:r>
    </w:p>
    <w:p w14:paraId="0201620D" w14:textId="29C24945" w:rsidR="0034088C" w:rsidRDefault="0034088C" w:rsidP="002A537C">
      <w:pPr>
        <w:spacing w:after="0"/>
        <w:ind w:firstLine="709"/>
      </w:pPr>
      <w:r w:rsidRPr="0034088C">
        <w:t>Л</w:t>
      </w:r>
      <w:r w:rsidRPr="0034088C">
        <w:t xml:space="preserve">эпбук – это универсальное пособие, которое может быть итогом проектной и самостоятельной деятельности детей, тематической недели, предусмотренной </w:t>
      </w:r>
      <w:r w:rsidRPr="0034088C">
        <w:lastRenderedPageBreak/>
        <w:t>основной образовательной программой дошкольной образовательной организации. Может быть использован при реализации любой из образовательных областей, обеспечивая их интеграцию. При этом лэпбук - это не просто поделка. Это наглядно-практический метод обучения, заключительный этап самостоятельной исследовательской работы, которую ребенок проделал в ходе изучения данной темы. Чтобы заполнить эту папку, ребенку нужно будет выполнить определенные задания, провести наблюдения, изучить представленный материал.</w:t>
      </w:r>
    </w:p>
    <w:p w14:paraId="6D2B65B3" w14:textId="3FE5A600" w:rsidR="0034088C" w:rsidRPr="0034088C" w:rsidRDefault="0034088C" w:rsidP="0034088C">
      <w:pPr>
        <w:spacing w:after="0"/>
        <w:ind w:firstLine="709"/>
      </w:pPr>
      <w:r w:rsidRPr="0034088C">
        <w:t>Создание лэпбука поможет закрепить и систематизировать изученный материал, а рассматривание папки в дальнейшем позволит быстро освежить в памяти пройденные темы. При создании лэпбука можно выбрать задания под силу каждому ребенку и сделать такую коллективную папку.</w:t>
      </w:r>
      <w:r>
        <w:t xml:space="preserve"> </w:t>
      </w:r>
      <w:r w:rsidRPr="0034088C">
        <w:t>В будущем</w:t>
      </w:r>
      <w:r>
        <w:t xml:space="preserve"> </w:t>
      </w:r>
      <w:r w:rsidRPr="0034088C">
        <w:t>ребенок научится самостоятельно собирать и организовывать информацию, что является хорошей подготовкой к школьному обучению.</w:t>
      </w:r>
    </w:p>
    <w:p w14:paraId="76564F72" w14:textId="043284B2" w:rsidR="007614E7" w:rsidRDefault="002A537C" w:rsidP="00BF5B4F">
      <w:pPr>
        <w:spacing w:after="0"/>
        <w:ind w:firstLine="709"/>
      </w:pPr>
      <w:r w:rsidRPr="002A537C">
        <w:t>Данная технологи в отечественной педагогике перекликается с идеями технологии поэтапного формирования умственных действий П.Я. Гальперина, Д.Б. Эльконина, Н.Ф. Глызиной, которые полагали, что формирование умственных действий проходит в строгой последовательности этапов, одним из которых является выполнение действий с опорой на определенные модели, схемы. [</w:t>
      </w:r>
      <w:r w:rsidR="00765E8F">
        <w:t>4</w:t>
      </w:r>
      <w:r w:rsidRPr="002A537C">
        <w:t>; 56]</w:t>
      </w:r>
    </w:p>
    <w:p w14:paraId="35712082" w14:textId="687F4A67" w:rsidR="00BF5B4F" w:rsidRDefault="002A537C" w:rsidP="00BF5B4F">
      <w:pPr>
        <w:spacing w:after="0"/>
        <w:ind w:firstLine="709"/>
      </w:pPr>
      <w:r w:rsidRPr="002A537C">
        <w:t>Авторы идеи считали, что знания, умения и навыки не могут быть усвоены человеком вне деятельности. Образовательная технология, основанная на этой идее, направлена на создание условий для работы ребенка в индивидуальном темпе и имеет возможность коррекции с целью оптимизации.</w:t>
      </w:r>
    </w:p>
    <w:p w14:paraId="6A1AF160" w14:textId="4C725FEB" w:rsidR="002A537C" w:rsidRDefault="002A537C" w:rsidP="00BF5B4F">
      <w:pPr>
        <w:spacing w:after="0"/>
        <w:ind w:firstLine="709"/>
      </w:pPr>
      <w:r w:rsidRPr="002A537C">
        <w:t xml:space="preserve">Лэпбук, как материальная форма реализации идеи формирования умственных действий позволяет устранить недостатки традиционной отечественной системы образования, так как, его разработка и практическое использование развивает творческий потенциал воспитанников. Известно, что у детей, имеющих трудности </w:t>
      </w:r>
      <w:r w:rsidRPr="002A537C">
        <w:t>в речевом развитии,</w:t>
      </w:r>
      <w:r w:rsidRPr="002A537C">
        <w:t xml:space="preserve"> страдают и познавательные процессы: внимание, память и мышление, что делает путь коррекции речи более длительным и трудным.</w:t>
      </w:r>
    </w:p>
    <w:p w14:paraId="7BF7BD6C" w14:textId="619F4042" w:rsidR="00BF5B4F" w:rsidRPr="00BF5B4F" w:rsidRDefault="00BF5B4F" w:rsidP="00BF5B4F">
      <w:pPr>
        <w:spacing w:after="0"/>
        <w:ind w:firstLine="709"/>
      </w:pPr>
      <w:r w:rsidRPr="00BF5B4F">
        <w:t>Для детей с тяжёлыми нарушениями речи (ТНР) лэпбук становится эффективным инструментом актуализации знаний, так как сочетает наглядность, тактильные ощущения и речевую активность, что соответствует их особым образовательным потребностям.</w:t>
      </w:r>
    </w:p>
    <w:p w14:paraId="14EC050D" w14:textId="3C6D116A" w:rsidR="0034088C" w:rsidRPr="0034088C" w:rsidRDefault="0034088C" w:rsidP="0034088C">
      <w:pPr>
        <w:spacing w:after="0"/>
        <w:ind w:firstLine="709"/>
        <w:jc w:val="both"/>
      </w:pPr>
      <w:r w:rsidRPr="0034088C">
        <w:t>Лэпбук отвечает требованиям ФГОС</w:t>
      </w:r>
      <w:r>
        <w:t xml:space="preserve"> </w:t>
      </w:r>
      <w:r w:rsidRPr="0034088C">
        <w:t>ДО и ФАОП</w:t>
      </w:r>
      <w:r>
        <w:t xml:space="preserve"> </w:t>
      </w:r>
      <w:r w:rsidRPr="0034088C">
        <w:t>ДО: он полифункционален, вариативен, трансформируем, доступен для детей с ОВЗ и насыщен дидактическим материалом. Его ключевые преимущества:</w:t>
      </w:r>
    </w:p>
    <w:p w14:paraId="3D8A76C0" w14:textId="60B33E88" w:rsidR="0034088C" w:rsidRPr="0034088C" w:rsidRDefault="0034088C" w:rsidP="0034088C">
      <w:pPr>
        <w:numPr>
          <w:ilvl w:val="0"/>
          <w:numId w:val="1"/>
        </w:numPr>
        <w:spacing w:after="0"/>
        <w:jc w:val="both"/>
      </w:pPr>
      <w:r w:rsidRPr="0034088C">
        <w:t>Многосенсорный опыт.</w:t>
      </w:r>
      <w:r>
        <w:t xml:space="preserve"> </w:t>
      </w:r>
      <w:r w:rsidRPr="0034088C">
        <w:t>Сочетание зрительных, тактильных и речевых стимулов помогает лучше усваивать информацию.</w:t>
      </w:r>
      <w:r>
        <w:t xml:space="preserve"> </w:t>
      </w:r>
    </w:p>
    <w:p w14:paraId="03FA71FB" w14:textId="5772CF8E" w:rsidR="0034088C" w:rsidRPr="0034088C" w:rsidRDefault="0034088C" w:rsidP="0034088C">
      <w:pPr>
        <w:numPr>
          <w:ilvl w:val="0"/>
          <w:numId w:val="1"/>
        </w:numPr>
        <w:spacing w:after="0"/>
        <w:jc w:val="both"/>
      </w:pPr>
      <w:r w:rsidRPr="0034088C">
        <w:t>Дозирование нагрузки.</w:t>
      </w:r>
      <w:r>
        <w:t xml:space="preserve"> </w:t>
      </w:r>
      <w:r w:rsidRPr="0034088C">
        <w:t>Модульная структура позволяет адаптировать задания под возможности ребёнка, работать в индивидуальном темпе.</w:t>
      </w:r>
    </w:p>
    <w:p w14:paraId="39F34F93" w14:textId="6723CB74" w:rsidR="0034088C" w:rsidRPr="0034088C" w:rsidRDefault="0034088C" w:rsidP="0034088C">
      <w:pPr>
        <w:numPr>
          <w:ilvl w:val="0"/>
          <w:numId w:val="1"/>
        </w:numPr>
        <w:spacing w:after="0"/>
        <w:jc w:val="both"/>
      </w:pPr>
      <w:r w:rsidRPr="0034088C">
        <w:t>Ситуация успеха.</w:t>
      </w:r>
      <w:r>
        <w:t xml:space="preserve"> </w:t>
      </w:r>
      <w:r w:rsidRPr="0034088C">
        <w:t>Наглядность и поэтапность выполнения заданий повышают мотивацию и самооценку. </w:t>
      </w:r>
    </w:p>
    <w:p w14:paraId="46408661" w14:textId="74A10B75" w:rsidR="0034088C" w:rsidRPr="0034088C" w:rsidRDefault="0034088C" w:rsidP="0034088C">
      <w:pPr>
        <w:numPr>
          <w:ilvl w:val="0"/>
          <w:numId w:val="1"/>
        </w:numPr>
        <w:spacing w:after="0"/>
        <w:jc w:val="both"/>
      </w:pPr>
      <w:r w:rsidRPr="0034088C">
        <w:lastRenderedPageBreak/>
        <w:t>Интеграция речевых и познавательных задач.</w:t>
      </w:r>
      <w:r>
        <w:t xml:space="preserve"> </w:t>
      </w:r>
      <w:r w:rsidRPr="0034088C">
        <w:t>Лэпбук одновременно развивает словарь, грамматику, связную речь и формирует представления об окружающем мире.</w:t>
      </w:r>
    </w:p>
    <w:p w14:paraId="3470181F" w14:textId="0239BF9E" w:rsidR="0034088C" w:rsidRPr="0034088C" w:rsidRDefault="0034088C" w:rsidP="0034088C">
      <w:pPr>
        <w:numPr>
          <w:ilvl w:val="0"/>
          <w:numId w:val="1"/>
        </w:numPr>
        <w:spacing w:after="0"/>
        <w:jc w:val="both"/>
      </w:pPr>
      <w:r w:rsidRPr="0034088C">
        <w:t>Развитие мелкой моторики.</w:t>
      </w:r>
      <w:r>
        <w:t xml:space="preserve"> </w:t>
      </w:r>
      <w:r w:rsidRPr="0034088C">
        <w:t>Работа с кармашками, вертушками, элементами на липучках тренирует тонкие движения пальцев.</w:t>
      </w:r>
    </w:p>
    <w:p w14:paraId="5E349B4C" w14:textId="4239AC07" w:rsidR="0034088C" w:rsidRDefault="0034088C" w:rsidP="0034088C">
      <w:pPr>
        <w:spacing w:after="0"/>
        <w:ind w:firstLine="709"/>
        <w:jc w:val="both"/>
      </w:pPr>
      <w:r w:rsidRPr="0034088C">
        <w:t>Лэпбуки могут быть созданы по разным темам и направлениям работы</w:t>
      </w:r>
      <w:r w:rsidR="007614E7">
        <w:t xml:space="preserve">, </w:t>
      </w:r>
      <w:r w:rsidR="007614E7" w:rsidRPr="007614E7">
        <w:t>в ходе разных форм организации деятельности: индивидуальной, групповой, совместной с родителями и педагогами.</w:t>
      </w:r>
    </w:p>
    <w:p w14:paraId="24FE446F" w14:textId="7D6D20DD" w:rsidR="007614E7" w:rsidRPr="0034088C" w:rsidRDefault="007614E7" w:rsidP="0034088C">
      <w:pPr>
        <w:spacing w:after="0"/>
        <w:ind w:firstLine="709"/>
        <w:jc w:val="both"/>
      </w:pPr>
      <w:r w:rsidRPr="007614E7">
        <w:t>На ряду с этим, работа с интерактивной папкой выполняет коррекционно-развивающую функцию – рассматривание иллюстраций, их группировка и распределение по конвертам, кармашкам, вырезание, раскрашивание, сбор различных видов пазлов, действия с подвижными элементами способствует развитию мелкой моторики, активизирует кинестетические способы обработки информации. В ней могут быть размещены задания разного уровня сложности.</w:t>
      </w:r>
      <w:r>
        <w:t xml:space="preserve"> </w:t>
      </w:r>
      <w:r w:rsidRPr="007614E7">
        <w:t>[2; 146-147]</w:t>
      </w:r>
    </w:p>
    <w:p w14:paraId="2C4DC7DD" w14:textId="3F252B71" w:rsidR="00F12C76" w:rsidRDefault="007614E7" w:rsidP="006C0B77">
      <w:pPr>
        <w:spacing w:after="0"/>
        <w:ind w:firstLine="709"/>
        <w:jc w:val="both"/>
      </w:pPr>
      <w:r w:rsidRPr="007614E7">
        <w:t>В логопедической работе «лэпбук» является эффективной формой овладения речью в ходе игры, побуждающей к активному речевому и коммуникативному взаимодействию с участниками образовательного процесса (педагогами, сверстниками). Внедрение данной технологии выводит на новый уровень: звукопроизношение, ускоряя процесс автоматизации и дифференциации звуков; словарный запас, развивая навыки словообразования и словоизменения, расширяя семантические поля значения слов; лексико-грамматический строй, совершенствуя навыки согласования частей речи, подбора однокоренных слов, использование предлогов; связную речь, выполняя упражнения по составлению предложений по картинкам, краткий рассказ, пересказ, введение в речь сложно-подчиненных предложений и т</w:t>
      </w:r>
      <w:r>
        <w:t>.</w:t>
      </w:r>
      <w:r w:rsidRPr="007614E7">
        <w:t>д.</w:t>
      </w:r>
      <w:r>
        <w:t xml:space="preserve">, </w:t>
      </w:r>
      <w:r w:rsidRPr="007614E7">
        <w:t>формирует интерес детей к процессу обучения, развивает эмоциональную отзывчивость, внимание, любознательность.</w:t>
      </w:r>
    </w:p>
    <w:p w14:paraId="7AD6DEFE" w14:textId="100C01C7" w:rsidR="007614E7" w:rsidRDefault="007614E7" w:rsidP="006C0B77">
      <w:pPr>
        <w:spacing w:after="0"/>
        <w:ind w:firstLine="709"/>
        <w:jc w:val="both"/>
      </w:pPr>
      <w:r>
        <w:t>П</w:t>
      </w:r>
      <w:r w:rsidRPr="007614E7">
        <w:t>рименение инновационной игровой технологии «лэпбук» помогает решить целый комплекс задач, предусмотренных ФГОС и занимает особое место в образовательном процессе детей с ОВЗ, способствует более успешной социализации и адаптации их в обществе. Однако, не должно вытеснять традиционных форм и методов обучения и воспитания, а грамотно и гармонично их дополнять.</w:t>
      </w:r>
    </w:p>
    <w:p w14:paraId="7291EA47" w14:textId="77777777" w:rsidR="00765E8F" w:rsidRDefault="00765E8F" w:rsidP="006C0B77">
      <w:pPr>
        <w:spacing w:after="0"/>
        <w:ind w:firstLine="709"/>
        <w:jc w:val="both"/>
      </w:pPr>
    </w:p>
    <w:p w14:paraId="579B40B5" w14:textId="77777777" w:rsidR="00A90663" w:rsidRDefault="00A90663" w:rsidP="006C0B77">
      <w:pPr>
        <w:spacing w:after="0"/>
        <w:ind w:firstLine="709"/>
        <w:jc w:val="both"/>
      </w:pPr>
    </w:p>
    <w:p w14:paraId="3D65794B" w14:textId="77777777" w:rsidR="00765E8F" w:rsidRPr="00765E8F" w:rsidRDefault="00765E8F" w:rsidP="00765E8F">
      <w:pPr>
        <w:spacing w:after="0"/>
        <w:ind w:firstLine="709"/>
        <w:jc w:val="both"/>
      </w:pPr>
      <w:r w:rsidRPr="00765E8F">
        <w:t>Список использованных источников:</w:t>
      </w:r>
    </w:p>
    <w:p w14:paraId="78EB0244" w14:textId="287A772E" w:rsidR="00765E8F" w:rsidRPr="00765E8F" w:rsidRDefault="00A90663" w:rsidP="00A90663">
      <w:pPr>
        <w:spacing w:after="0"/>
        <w:ind w:left="360"/>
        <w:jc w:val="both"/>
      </w:pPr>
      <w:r>
        <w:t xml:space="preserve">1. </w:t>
      </w:r>
      <w:r w:rsidR="00765E8F" w:rsidRPr="00765E8F">
        <w:t xml:space="preserve">Бурачевская О.В., Бурачевская Т.В., Бурачевская Н.И. Интерактивная папка лэпбук в работе с детьми с нарушениями речи// Вопросы дошкольной педагогики. – 2017. - №4. – </w:t>
      </w:r>
      <w:r w:rsidR="00765E8F">
        <w:t>с</w:t>
      </w:r>
      <w:r w:rsidR="00765E8F" w:rsidRPr="00765E8F">
        <w:t>.12-14.</w:t>
      </w:r>
    </w:p>
    <w:p w14:paraId="6AC2EA9A" w14:textId="47FFA660" w:rsidR="00765E8F" w:rsidRPr="00765E8F" w:rsidRDefault="00A90663" w:rsidP="00A90663">
      <w:pPr>
        <w:spacing w:after="0"/>
        <w:ind w:left="360"/>
        <w:jc w:val="both"/>
      </w:pPr>
      <w:r>
        <w:t xml:space="preserve">2. </w:t>
      </w:r>
      <w:r w:rsidR="00765E8F" w:rsidRPr="00765E8F">
        <w:t xml:space="preserve">Габидуллина Е.В. Лэпбук и его возможности в развитии детей старшего дошкольного возраста/ Е.В. Габидуллина// Пермский педагогический журнал. – 2015. - №7.- </w:t>
      </w:r>
      <w:r w:rsidR="00765E8F">
        <w:t>с</w:t>
      </w:r>
      <w:r w:rsidR="00765E8F" w:rsidRPr="00765E8F">
        <w:t>.146-148</w:t>
      </w:r>
    </w:p>
    <w:p w14:paraId="11CE3B37" w14:textId="362B2FC1" w:rsidR="00765E8F" w:rsidRPr="00765E8F" w:rsidRDefault="00A90663" w:rsidP="00A90663">
      <w:pPr>
        <w:spacing w:after="0"/>
        <w:ind w:left="426"/>
        <w:jc w:val="both"/>
      </w:pPr>
      <w:r>
        <w:t xml:space="preserve">3. </w:t>
      </w:r>
      <w:r w:rsidR="00765E8F" w:rsidRPr="00765E8F">
        <w:t>Сергеева, И.С. Игровые технологии в образовании дошкольников и младших школьников. Методические рекомендации/</w:t>
      </w:r>
      <w:r w:rsidR="00765E8F">
        <w:t xml:space="preserve"> </w:t>
      </w:r>
      <w:r w:rsidR="00765E8F" w:rsidRPr="00765E8F">
        <w:t>И.С. Сергеева, Ф.С. Гайнуллова. -М.: КноРус, 2018.-112с.</w:t>
      </w:r>
    </w:p>
    <w:p w14:paraId="2FC260D5" w14:textId="4FCFF98B" w:rsidR="00765E8F" w:rsidRPr="00765E8F" w:rsidRDefault="00A90663" w:rsidP="00A90663">
      <w:pPr>
        <w:spacing w:after="0"/>
        <w:ind w:left="360"/>
        <w:jc w:val="both"/>
      </w:pPr>
      <w:r>
        <w:lastRenderedPageBreak/>
        <w:t xml:space="preserve">4. </w:t>
      </w:r>
      <w:r w:rsidR="00765E8F" w:rsidRPr="00765E8F">
        <w:t>Талызина, Н.Ф. Теория поэтапного формирования умственных действий // Управление процессом усвоения знаний (психологические основы). –</w:t>
      </w:r>
      <w:r w:rsidR="00765E8F">
        <w:t xml:space="preserve"> </w:t>
      </w:r>
      <w:r w:rsidR="00765E8F" w:rsidRPr="00765E8F">
        <w:t>М.: ИИзд-во Моск.ун-та,</w:t>
      </w:r>
      <w:r w:rsidR="00765E8F">
        <w:t xml:space="preserve"> </w:t>
      </w:r>
      <w:r w:rsidR="00765E8F" w:rsidRPr="00765E8F">
        <w:t>1984.-</w:t>
      </w:r>
      <w:r w:rsidR="00765E8F">
        <w:t>с</w:t>
      </w:r>
      <w:r w:rsidR="00765E8F" w:rsidRPr="00765E8F">
        <w:t>.56-145.- 345с.</w:t>
      </w:r>
    </w:p>
    <w:p w14:paraId="38C9BF55" w14:textId="77777777" w:rsidR="00765E8F" w:rsidRPr="00BF5B4F" w:rsidRDefault="00765E8F" w:rsidP="006C0B77">
      <w:pPr>
        <w:spacing w:after="0"/>
        <w:ind w:firstLine="709"/>
        <w:jc w:val="both"/>
      </w:pPr>
    </w:p>
    <w:sectPr w:rsidR="00765E8F" w:rsidRPr="00BF5B4F" w:rsidSect="00BF5B4F">
      <w:pgSz w:w="11906" w:h="16838"/>
      <w:pgMar w:top="1440" w:right="805" w:bottom="1440" w:left="845" w:header="720" w:footer="720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7015"/>
    <w:multiLevelType w:val="multilevel"/>
    <w:tmpl w:val="59849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8D063D"/>
    <w:multiLevelType w:val="multilevel"/>
    <w:tmpl w:val="F3D49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81041">
    <w:abstractNumId w:val="0"/>
  </w:num>
  <w:num w:numId="2" w16cid:durableId="1684278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VerticalSpacing w:val="24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88"/>
    <w:rsid w:val="00024D35"/>
    <w:rsid w:val="000372CE"/>
    <w:rsid w:val="000A79EB"/>
    <w:rsid w:val="002A537C"/>
    <w:rsid w:val="0034088C"/>
    <w:rsid w:val="003B11AC"/>
    <w:rsid w:val="00467E7A"/>
    <w:rsid w:val="006C0B77"/>
    <w:rsid w:val="007614E7"/>
    <w:rsid w:val="00765E8F"/>
    <w:rsid w:val="008242FF"/>
    <w:rsid w:val="00870751"/>
    <w:rsid w:val="00922C48"/>
    <w:rsid w:val="00A90663"/>
    <w:rsid w:val="00B915B7"/>
    <w:rsid w:val="00BF5B4F"/>
    <w:rsid w:val="00EA59DF"/>
    <w:rsid w:val="00EE4070"/>
    <w:rsid w:val="00F12C76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7C2"/>
  <w15:chartTrackingRefBased/>
  <w15:docId w15:val="{C03F8A64-82CB-459B-9020-95B69C50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7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6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6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6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6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6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6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6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6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6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68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768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768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768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768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768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7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68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68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768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68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6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68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76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2026-04-13T09:35:00Z</dcterms:created>
  <dcterms:modified xsi:type="dcterms:W3CDTF">2026-04-13T10:44:00Z</dcterms:modified>
</cp:coreProperties>
</file>