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985C4" w14:textId="69A2BB7C" w:rsidR="00883B2D" w:rsidRDefault="00B06C74" w:rsidP="00B06C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детский сад № 3 «Родничок» городского округа город Буй</w:t>
      </w:r>
    </w:p>
    <w:p w14:paraId="657CE540" w14:textId="77777777" w:rsidR="00883B2D" w:rsidRDefault="00883B2D" w:rsidP="00997013">
      <w:pPr>
        <w:rPr>
          <w:rFonts w:ascii="Times New Roman" w:hAnsi="Times New Roman" w:cs="Times New Roman"/>
          <w:sz w:val="28"/>
          <w:szCs w:val="28"/>
        </w:rPr>
      </w:pPr>
    </w:p>
    <w:p w14:paraId="0734F17D" w14:textId="77777777" w:rsidR="00883B2D" w:rsidRDefault="00883B2D" w:rsidP="00997013">
      <w:pPr>
        <w:rPr>
          <w:rFonts w:ascii="Times New Roman" w:hAnsi="Times New Roman" w:cs="Times New Roman"/>
          <w:sz w:val="28"/>
          <w:szCs w:val="28"/>
        </w:rPr>
      </w:pPr>
    </w:p>
    <w:p w14:paraId="2AF0C1B8" w14:textId="77777777" w:rsidR="00883B2D" w:rsidRDefault="00883B2D" w:rsidP="00997013">
      <w:pPr>
        <w:rPr>
          <w:rFonts w:ascii="Times New Roman" w:hAnsi="Times New Roman" w:cs="Times New Roman"/>
          <w:sz w:val="28"/>
          <w:szCs w:val="28"/>
        </w:rPr>
      </w:pPr>
    </w:p>
    <w:p w14:paraId="6BD34238" w14:textId="77777777" w:rsidR="00883B2D" w:rsidRDefault="00883B2D" w:rsidP="00997013">
      <w:pPr>
        <w:rPr>
          <w:rFonts w:ascii="Times New Roman" w:hAnsi="Times New Roman" w:cs="Times New Roman"/>
          <w:sz w:val="28"/>
          <w:szCs w:val="28"/>
        </w:rPr>
      </w:pPr>
    </w:p>
    <w:p w14:paraId="7CE4F7C7" w14:textId="77777777" w:rsidR="00883B2D" w:rsidRDefault="00883B2D" w:rsidP="00997013">
      <w:pPr>
        <w:rPr>
          <w:rFonts w:ascii="Times New Roman" w:hAnsi="Times New Roman" w:cs="Times New Roman"/>
          <w:sz w:val="28"/>
          <w:szCs w:val="28"/>
        </w:rPr>
      </w:pPr>
    </w:p>
    <w:p w14:paraId="3F421FC4" w14:textId="2A973120" w:rsidR="00B06C74" w:rsidRPr="00B06C74" w:rsidRDefault="00B06C74" w:rsidP="00B06C74">
      <w:pPr>
        <w:jc w:val="center"/>
        <w:rPr>
          <w:rFonts w:ascii="Times New Roman" w:hAnsi="Times New Roman" w:cs="Times New Roman"/>
          <w:sz w:val="40"/>
          <w:szCs w:val="40"/>
        </w:rPr>
      </w:pPr>
      <w:r w:rsidRPr="00B06C74">
        <w:rPr>
          <w:rFonts w:ascii="Times New Roman" w:hAnsi="Times New Roman" w:cs="Times New Roman"/>
          <w:sz w:val="40"/>
          <w:szCs w:val="40"/>
        </w:rPr>
        <w:t>«</w:t>
      </w:r>
      <w:r w:rsidR="00997013" w:rsidRPr="00B06C74">
        <w:rPr>
          <w:rFonts w:ascii="Times New Roman" w:hAnsi="Times New Roman" w:cs="Times New Roman"/>
          <w:sz w:val="40"/>
          <w:szCs w:val="40"/>
        </w:rPr>
        <w:t>Развитие эмоционального интеллекта у детей</w:t>
      </w:r>
    </w:p>
    <w:p w14:paraId="5CADEC63" w14:textId="53BEA450" w:rsidR="00B06C74" w:rsidRPr="00B06C74" w:rsidRDefault="00997013" w:rsidP="00B06C74">
      <w:pPr>
        <w:jc w:val="center"/>
        <w:rPr>
          <w:rFonts w:ascii="Times New Roman" w:hAnsi="Times New Roman" w:cs="Times New Roman"/>
          <w:sz w:val="40"/>
          <w:szCs w:val="40"/>
        </w:rPr>
      </w:pPr>
      <w:r w:rsidRPr="00B06C74">
        <w:rPr>
          <w:rFonts w:ascii="Times New Roman" w:hAnsi="Times New Roman" w:cs="Times New Roman"/>
          <w:sz w:val="40"/>
          <w:szCs w:val="40"/>
        </w:rPr>
        <w:t>дошкольного возраста с ограниченными возможностями</w:t>
      </w:r>
    </w:p>
    <w:p w14:paraId="3F71DC8F" w14:textId="774C77F7" w:rsidR="00997013" w:rsidRPr="00B06C74" w:rsidRDefault="00997013" w:rsidP="00B06C74">
      <w:pPr>
        <w:jc w:val="center"/>
        <w:rPr>
          <w:rFonts w:ascii="Times New Roman" w:hAnsi="Times New Roman" w:cs="Times New Roman"/>
          <w:sz w:val="40"/>
          <w:szCs w:val="40"/>
        </w:rPr>
      </w:pPr>
      <w:r w:rsidRPr="00B06C74">
        <w:rPr>
          <w:rFonts w:ascii="Times New Roman" w:hAnsi="Times New Roman" w:cs="Times New Roman"/>
          <w:sz w:val="40"/>
          <w:szCs w:val="40"/>
        </w:rPr>
        <w:t>здоровья</w:t>
      </w:r>
      <w:r w:rsidR="00B06C74" w:rsidRPr="00B06C74">
        <w:rPr>
          <w:rFonts w:ascii="Times New Roman" w:hAnsi="Times New Roman" w:cs="Times New Roman"/>
          <w:sz w:val="40"/>
          <w:szCs w:val="40"/>
        </w:rPr>
        <w:t>»</w:t>
      </w:r>
    </w:p>
    <w:p w14:paraId="0E2741F5" w14:textId="77777777" w:rsidR="00997013" w:rsidRPr="00B06C74" w:rsidRDefault="00997013" w:rsidP="00997013">
      <w:pPr>
        <w:rPr>
          <w:rFonts w:ascii="Times New Roman" w:hAnsi="Times New Roman" w:cs="Times New Roman"/>
          <w:sz w:val="40"/>
          <w:szCs w:val="40"/>
        </w:rPr>
      </w:pPr>
    </w:p>
    <w:p w14:paraId="2762EAFD" w14:textId="77777777" w:rsidR="00883B2D" w:rsidRDefault="00883B2D" w:rsidP="00997013">
      <w:pPr>
        <w:rPr>
          <w:rFonts w:ascii="Times New Roman" w:hAnsi="Times New Roman" w:cs="Times New Roman"/>
          <w:sz w:val="28"/>
          <w:szCs w:val="28"/>
        </w:rPr>
      </w:pPr>
    </w:p>
    <w:p w14:paraId="0A4C5E3A" w14:textId="77777777" w:rsidR="00883B2D" w:rsidRDefault="00883B2D" w:rsidP="00997013">
      <w:pPr>
        <w:rPr>
          <w:rFonts w:ascii="Times New Roman" w:hAnsi="Times New Roman" w:cs="Times New Roman"/>
          <w:sz w:val="28"/>
          <w:szCs w:val="28"/>
        </w:rPr>
      </w:pPr>
    </w:p>
    <w:p w14:paraId="363DC400" w14:textId="77777777" w:rsidR="00883B2D" w:rsidRDefault="00883B2D" w:rsidP="00997013">
      <w:pPr>
        <w:rPr>
          <w:rFonts w:ascii="Times New Roman" w:hAnsi="Times New Roman" w:cs="Times New Roman"/>
          <w:sz w:val="28"/>
          <w:szCs w:val="28"/>
        </w:rPr>
      </w:pPr>
    </w:p>
    <w:p w14:paraId="42384EAD" w14:textId="77777777" w:rsidR="00883B2D" w:rsidRDefault="00883B2D" w:rsidP="00997013">
      <w:pPr>
        <w:rPr>
          <w:rFonts w:ascii="Times New Roman" w:hAnsi="Times New Roman" w:cs="Times New Roman"/>
          <w:sz w:val="28"/>
          <w:szCs w:val="28"/>
        </w:rPr>
      </w:pPr>
    </w:p>
    <w:p w14:paraId="7AB465E2" w14:textId="77777777" w:rsidR="00883B2D" w:rsidRDefault="00883B2D" w:rsidP="00997013">
      <w:pPr>
        <w:rPr>
          <w:rFonts w:ascii="Times New Roman" w:hAnsi="Times New Roman" w:cs="Times New Roman"/>
          <w:sz w:val="28"/>
          <w:szCs w:val="28"/>
        </w:rPr>
      </w:pPr>
    </w:p>
    <w:p w14:paraId="507E3E23" w14:textId="77777777" w:rsidR="00883B2D" w:rsidRDefault="00883B2D" w:rsidP="00997013">
      <w:pPr>
        <w:rPr>
          <w:rFonts w:ascii="Times New Roman" w:hAnsi="Times New Roman" w:cs="Times New Roman"/>
          <w:sz w:val="28"/>
          <w:szCs w:val="28"/>
        </w:rPr>
      </w:pPr>
    </w:p>
    <w:p w14:paraId="476353B1" w14:textId="77777777" w:rsidR="00883B2D" w:rsidRDefault="00883B2D" w:rsidP="00997013">
      <w:pPr>
        <w:rPr>
          <w:rFonts w:ascii="Times New Roman" w:hAnsi="Times New Roman" w:cs="Times New Roman"/>
          <w:sz w:val="28"/>
          <w:szCs w:val="28"/>
        </w:rPr>
      </w:pPr>
    </w:p>
    <w:p w14:paraId="1EA9C457" w14:textId="77777777" w:rsidR="00883B2D" w:rsidRDefault="00883B2D" w:rsidP="00997013">
      <w:pPr>
        <w:rPr>
          <w:rFonts w:ascii="Times New Roman" w:hAnsi="Times New Roman" w:cs="Times New Roman"/>
          <w:sz w:val="28"/>
          <w:szCs w:val="28"/>
        </w:rPr>
      </w:pPr>
    </w:p>
    <w:p w14:paraId="6B3FBB3F" w14:textId="77777777" w:rsidR="00883B2D" w:rsidRDefault="00883B2D" w:rsidP="00997013">
      <w:pPr>
        <w:rPr>
          <w:rFonts w:ascii="Times New Roman" w:hAnsi="Times New Roman" w:cs="Times New Roman"/>
          <w:sz w:val="28"/>
          <w:szCs w:val="28"/>
        </w:rPr>
      </w:pPr>
    </w:p>
    <w:p w14:paraId="0B084748" w14:textId="77777777" w:rsidR="00883B2D" w:rsidRDefault="00883B2D" w:rsidP="00997013">
      <w:pPr>
        <w:rPr>
          <w:rFonts w:ascii="Times New Roman" w:hAnsi="Times New Roman" w:cs="Times New Roman"/>
          <w:sz w:val="28"/>
          <w:szCs w:val="28"/>
        </w:rPr>
      </w:pPr>
    </w:p>
    <w:p w14:paraId="306246CA" w14:textId="77777777" w:rsidR="00883B2D" w:rsidRDefault="00883B2D" w:rsidP="00997013">
      <w:pPr>
        <w:rPr>
          <w:rFonts w:ascii="Times New Roman" w:hAnsi="Times New Roman" w:cs="Times New Roman"/>
          <w:sz w:val="28"/>
          <w:szCs w:val="28"/>
        </w:rPr>
      </w:pPr>
    </w:p>
    <w:p w14:paraId="22F48F1E" w14:textId="699FB982" w:rsidR="00883B2D" w:rsidRDefault="00B06C74" w:rsidP="00B06C7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– психолог:</w:t>
      </w:r>
    </w:p>
    <w:p w14:paraId="256EE892" w14:textId="6230D9A0" w:rsidR="00B06C74" w:rsidRDefault="00B06C74" w:rsidP="00B06C7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Малафеева Е.Э.</w:t>
      </w:r>
    </w:p>
    <w:p w14:paraId="6FF6C991" w14:textId="77777777" w:rsidR="00B06C74" w:rsidRDefault="00B06C74" w:rsidP="00B06C7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0772D5D" w14:textId="77777777" w:rsidR="00883B2D" w:rsidRDefault="00883B2D" w:rsidP="00997013">
      <w:pPr>
        <w:rPr>
          <w:rFonts w:ascii="Times New Roman" w:hAnsi="Times New Roman" w:cs="Times New Roman"/>
          <w:sz w:val="28"/>
          <w:szCs w:val="28"/>
        </w:rPr>
      </w:pPr>
    </w:p>
    <w:p w14:paraId="09EE8C65" w14:textId="40D1396C" w:rsidR="00883B2D" w:rsidRDefault="00B06C74" w:rsidP="00B06C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</w:t>
      </w:r>
    </w:p>
    <w:p w14:paraId="1319FC9E" w14:textId="41AA011C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  <w:r w:rsidRPr="00B06C74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Аннотация:</w:t>
      </w:r>
      <w:r w:rsidRPr="00997013">
        <w:rPr>
          <w:rFonts w:ascii="Times New Roman" w:hAnsi="Times New Roman" w:cs="Times New Roman"/>
          <w:sz w:val="28"/>
          <w:szCs w:val="28"/>
        </w:rPr>
        <w:t xml:space="preserve"> В статье рассматривается актуальность развития эмоционального интеллекта у детей дошкольного возраста с ограниченными возможностями здоровья (ОВЗ). Раскрываются специфические трудности, возникающие в процессе эмоционального развития у данной категории детей. Определяются ключевые направления и анализируются эффективные стратегии психолого-педагогической работы, направленной на формирование базовых компонентов </w:t>
      </w:r>
      <w:r w:rsidR="002B128A">
        <w:rPr>
          <w:rFonts w:ascii="Times New Roman" w:hAnsi="Times New Roman" w:cs="Times New Roman"/>
          <w:sz w:val="28"/>
          <w:szCs w:val="28"/>
        </w:rPr>
        <w:t>эмоционального интеллекта</w:t>
      </w:r>
      <w:r w:rsidRPr="00997013">
        <w:rPr>
          <w:rFonts w:ascii="Times New Roman" w:hAnsi="Times New Roman" w:cs="Times New Roman"/>
          <w:sz w:val="28"/>
          <w:szCs w:val="28"/>
        </w:rPr>
        <w:t>. Делается вывод о необходимости целенаправленной и систематической работы в условиях инклюзивного и коррекционного образования.</w:t>
      </w:r>
    </w:p>
    <w:p w14:paraId="12AD414E" w14:textId="77777777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  <w:r w:rsidRPr="00B06C74">
        <w:rPr>
          <w:rFonts w:ascii="Times New Roman" w:hAnsi="Times New Roman" w:cs="Times New Roman"/>
          <w:b/>
          <w:bCs/>
          <w:sz w:val="28"/>
          <w:szCs w:val="28"/>
        </w:rPr>
        <w:t>Ключевые слова:</w:t>
      </w:r>
      <w:r w:rsidRPr="00997013">
        <w:rPr>
          <w:rFonts w:ascii="Times New Roman" w:hAnsi="Times New Roman" w:cs="Times New Roman"/>
          <w:sz w:val="28"/>
          <w:szCs w:val="28"/>
        </w:rPr>
        <w:t xml:space="preserve"> эмоциональный интеллект, дети с ОВЗ, дошкольный возраст, эмоциональное развитие, коррекционная работа, педагог-психолог, социально-коммуникативное развитие.</w:t>
      </w:r>
    </w:p>
    <w:p w14:paraId="1BAF0B9B" w14:textId="77777777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</w:p>
    <w:p w14:paraId="255CEA9D" w14:textId="77777777" w:rsidR="00997013" w:rsidRPr="00B06C74" w:rsidRDefault="00997013" w:rsidP="00B06C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C74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5F97DCDC" w14:textId="3C45DFD2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  <w:r w:rsidRPr="00997013">
        <w:rPr>
          <w:rFonts w:ascii="Times New Roman" w:hAnsi="Times New Roman" w:cs="Times New Roman"/>
          <w:sz w:val="28"/>
          <w:szCs w:val="28"/>
        </w:rPr>
        <w:t>Современное образование в рамках ФГОС ДО ориентировано на создание условий для полноценного развития личности каждого ребенка, включая детей с ограниченными возможностями здоровья. Одной из центральных задач становится формирование социально-коммуникативных компетенций, фундаментом которых выступает эмоциональный интеллект. Э</w:t>
      </w:r>
      <w:r w:rsidR="005B0AEC">
        <w:rPr>
          <w:rFonts w:ascii="Times New Roman" w:hAnsi="Times New Roman" w:cs="Times New Roman"/>
          <w:sz w:val="28"/>
          <w:szCs w:val="28"/>
        </w:rPr>
        <w:t>моциональный интеллект</w:t>
      </w:r>
      <w:r w:rsidRPr="00997013">
        <w:rPr>
          <w:rFonts w:ascii="Times New Roman" w:hAnsi="Times New Roman" w:cs="Times New Roman"/>
          <w:sz w:val="28"/>
          <w:szCs w:val="28"/>
        </w:rPr>
        <w:t xml:space="preserve"> понимается как способность к распознаванию, пониманию, управлению собственными эмоциями и эмоциями других людей, что является ключевым фактором успешной адаптации, социализации и психического благополучия.</w:t>
      </w:r>
    </w:p>
    <w:p w14:paraId="19DE1819" w14:textId="3370BE03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  <w:r w:rsidRPr="00997013">
        <w:rPr>
          <w:rFonts w:ascii="Times New Roman" w:hAnsi="Times New Roman" w:cs="Times New Roman"/>
          <w:sz w:val="28"/>
          <w:szCs w:val="28"/>
        </w:rPr>
        <w:t xml:space="preserve">Для детей с ОВЗ (с задержкой психического развития, расстройствами аутистического спектра, нарушениями речи, слуха, зрения, интеллекта) развитие </w:t>
      </w:r>
      <w:r w:rsidR="005B0AEC">
        <w:rPr>
          <w:rFonts w:ascii="Times New Roman" w:hAnsi="Times New Roman" w:cs="Times New Roman"/>
          <w:sz w:val="28"/>
          <w:szCs w:val="28"/>
        </w:rPr>
        <w:t>эмоционального интеллекта</w:t>
      </w:r>
      <w:r w:rsidRPr="00997013">
        <w:rPr>
          <w:rFonts w:ascii="Times New Roman" w:hAnsi="Times New Roman" w:cs="Times New Roman"/>
          <w:sz w:val="28"/>
          <w:szCs w:val="28"/>
        </w:rPr>
        <w:t xml:space="preserve"> приобретает особую значимость. Зачастую первичный дефект приводит к вторичным нарушениям в эмоционально-волевой и коммуникативной сферах, создавая «двойной барьер» для интеграции в общество. Таким образом, целенаправленная работа по развитию эмоционального интеллекта у дошкольников с ОВЗ является не просто желательным элементом, а необходимым условием их эффективного развития и социализации.</w:t>
      </w:r>
    </w:p>
    <w:p w14:paraId="02BF1749" w14:textId="77777777" w:rsid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</w:p>
    <w:p w14:paraId="115CB366" w14:textId="0736364F" w:rsidR="00997013" w:rsidRPr="002B128A" w:rsidRDefault="00997013" w:rsidP="002B12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128A">
        <w:rPr>
          <w:rFonts w:ascii="Times New Roman" w:hAnsi="Times New Roman" w:cs="Times New Roman"/>
          <w:b/>
          <w:bCs/>
          <w:sz w:val="28"/>
          <w:szCs w:val="28"/>
        </w:rPr>
        <w:t>Специфика эмоциональной сферы у дошкольников с ОВЗ</w:t>
      </w:r>
      <w:r w:rsidR="005B0AEC" w:rsidRPr="002B128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BA03EB3" w14:textId="77777777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  <w:r w:rsidRPr="00997013">
        <w:rPr>
          <w:rFonts w:ascii="Times New Roman" w:hAnsi="Times New Roman" w:cs="Times New Roman"/>
          <w:sz w:val="28"/>
          <w:szCs w:val="28"/>
        </w:rPr>
        <w:t>Несмотря на разнородность группы детей с ОВЗ, можно выделить общие черты, характеризующие особенности их эмоционального развития:</w:t>
      </w:r>
    </w:p>
    <w:p w14:paraId="3A0A1F1A" w14:textId="77777777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  <w:r w:rsidRPr="00997013">
        <w:rPr>
          <w:rFonts w:ascii="Times New Roman" w:hAnsi="Times New Roman" w:cs="Times New Roman"/>
          <w:sz w:val="28"/>
          <w:szCs w:val="28"/>
        </w:rPr>
        <w:t>1. Трудности идентификации и вербализации эмоций. Дети часто не могут назвать то, что чувствуют, путают базовые эмоции (радость, грусть, гнев, страх). Эмоциональные реакции могут быть недифференцированными и неадекватными ситуации.</w:t>
      </w:r>
    </w:p>
    <w:p w14:paraId="3157F134" w14:textId="6DE31C71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  <w:r w:rsidRPr="00997013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5B0AEC">
        <w:rPr>
          <w:rFonts w:ascii="Times New Roman" w:hAnsi="Times New Roman" w:cs="Times New Roman"/>
          <w:sz w:val="28"/>
          <w:szCs w:val="28"/>
        </w:rPr>
        <w:t>Бедность</w:t>
      </w:r>
      <w:r w:rsidRPr="00997013">
        <w:rPr>
          <w:rFonts w:ascii="Times New Roman" w:hAnsi="Times New Roman" w:cs="Times New Roman"/>
          <w:sz w:val="28"/>
          <w:szCs w:val="28"/>
        </w:rPr>
        <w:t xml:space="preserve"> эмоционального реагирования. Эмоциональные проявления могут быть слабовыраженными или, напротив, чрезмерно интенсивными. Наблюдается ригидность эмоций, трудности переключения с одного эмоционального состояния на другое.</w:t>
      </w:r>
    </w:p>
    <w:p w14:paraId="15CD19AE" w14:textId="77777777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  <w:r w:rsidRPr="00997013">
        <w:rPr>
          <w:rFonts w:ascii="Times New Roman" w:hAnsi="Times New Roman" w:cs="Times New Roman"/>
          <w:sz w:val="28"/>
          <w:szCs w:val="28"/>
        </w:rPr>
        <w:t>3. Низкий уровень эмпатии. Понимание эмоций и состояний другого человека затруднено. Дети с ОВЗ часто не могут «прочитать» эмоцию по лицу, жесту, интонации, что приводит к непониманию в коммуникации.</w:t>
      </w:r>
    </w:p>
    <w:p w14:paraId="785EEE1E" w14:textId="77777777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  <w:r w:rsidRPr="00997013">
        <w:rPr>
          <w:rFonts w:ascii="Times New Roman" w:hAnsi="Times New Roman" w:cs="Times New Roman"/>
          <w:sz w:val="28"/>
          <w:szCs w:val="28"/>
        </w:rPr>
        <w:t>4. Дефицитарность навыков эмоциональной саморегуляции. Характерны импульсивные реакции, аффективные вспышки, трудности в совладании с гневом, обидой, страхом. Ребенку сложно использовать социально приемлемые способы выражения эмоций.</w:t>
      </w:r>
    </w:p>
    <w:p w14:paraId="6CE1E0CB" w14:textId="77777777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  <w:r w:rsidRPr="00997013">
        <w:rPr>
          <w:rFonts w:ascii="Times New Roman" w:hAnsi="Times New Roman" w:cs="Times New Roman"/>
          <w:sz w:val="28"/>
          <w:szCs w:val="28"/>
        </w:rPr>
        <w:t>5. Проблемы в построении социальных контактов. Эмоциональная незрелость и коммуникативные трудности приводят к конфликтам со сверстниками, изоляции или отвержению в группе.</w:t>
      </w:r>
    </w:p>
    <w:p w14:paraId="490E17FE" w14:textId="28DD555D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  <w:r w:rsidRPr="00997013">
        <w:rPr>
          <w:rFonts w:ascii="Times New Roman" w:hAnsi="Times New Roman" w:cs="Times New Roman"/>
          <w:sz w:val="28"/>
          <w:szCs w:val="28"/>
        </w:rPr>
        <w:t>Эти особенности</w:t>
      </w:r>
      <w:r w:rsidR="005B0AEC">
        <w:rPr>
          <w:rFonts w:ascii="Times New Roman" w:hAnsi="Times New Roman" w:cs="Times New Roman"/>
          <w:sz w:val="28"/>
          <w:szCs w:val="28"/>
        </w:rPr>
        <w:t xml:space="preserve"> указывают на</w:t>
      </w:r>
      <w:r w:rsidRPr="00997013">
        <w:rPr>
          <w:rFonts w:ascii="Times New Roman" w:hAnsi="Times New Roman" w:cs="Times New Roman"/>
          <w:sz w:val="28"/>
          <w:szCs w:val="28"/>
        </w:rPr>
        <w:t xml:space="preserve"> необходимость построения специально организованной, коррекционно-развивающей работы.</w:t>
      </w:r>
    </w:p>
    <w:p w14:paraId="3CBB4E08" w14:textId="77777777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</w:p>
    <w:p w14:paraId="78AD4BD0" w14:textId="4E20962B" w:rsidR="00997013" w:rsidRPr="002B128A" w:rsidRDefault="00997013" w:rsidP="002B12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128A">
        <w:rPr>
          <w:rFonts w:ascii="Times New Roman" w:hAnsi="Times New Roman" w:cs="Times New Roman"/>
          <w:b/>
          <w:bCs/>
          <w:sz w:val="28"/>
          <w:szCs w:val="28"/>
        </w:rPr>
        <w:t>Структура и направления работы по развитию эмоционального интеллекта</w:t>
      </w:r>
      <w:r w:rsidR="005B0AEC" w:rsidRPr="002B128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F34854C" w14:textId="1C259883" w:rsidR="00997013" w:rsidRPr="00997013" w:rsidRDefault="0093636F" w:rsidP="009970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013" w:rsidRPr="00997013">
        <w:rPr>
          <w:rFonts w:ascii="Times New Roman" w:hAnsi="Times New Roman" w:cs="Times New Roman"/>
          <w:sz w:val="28"/>
          <w:szCs w:val="28"/>
        </w:rPr>
        <w:t xml:space="preserve">Работа педагога-психолога должна быть направлена на формирование четырех базовых компонентов </w:t>
      </w:r>
      <w:r w:rsidR="005B0AEC">
        <w:rPr>
          <w:rFonts w:ascii="Times New Roman" w:hAnsi="Times New Roman" w:cs="Times New Roman"/>
          <w:sz w:val="28"/>
          <w:szCs w:val="28"/>
        </w:rPr>
        <w:t>эмоционального интеллекта</w:t>
      </w:r>
      <w:r w:rsidR="00997013" w:rsidRPr="00997013">
        <w:rPr>
          <w:rFonts w:ascii="Times New Roman" w:hAnsi="Times New Roman" w:cs="Times New Roman"/>
          <w:sz w:val="28"/>
          <w:szCs w:val="28"/>
        </w:rPr>
        <w:t>, адаптированных к возможностям детей с ОВЗ:</w:t>
      </w:r>
    </w:p>
    <w:p w14:paraId="1BBB56B9" w14:textId="77777777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  <w:r w:rsidRPr="00997013">
        <w:rPr>
          <w:rFonts w:ascii="Times New Roman" w:hAnsi="Times New Roman" w:cs="Times New Roman"/>
          <w:sz w:val="28"/>
          <w:szCs w:val="28"/>
        </w:rPr>
        <w:t>1. Развитие способности к идентификации и пониманию собственных эмоций (самосознание).</w:t>
      </w:r>
    </w:p>
    <w:p w14:paraId="08226CA8" w14:textId="361F6712" w:rsidR="005B0AEC" w:rsidRDefault="00997013" w:rsidP="00997013">
      <w:pPr>
        <w:rPr>
          <w:rFonts w:ascii="Times New Roman" w:hAnsi="Times New Roman" w:cs="Times New Roman"/>
          <w:sz w:val="28"/>
          <w:szCs w:val="28"/>
        </w:rPr>
      </w:pPr>
      <w:r w:rsidRPr="00997013">
        <w:rPr>
          <w:rFonts w:ascii="Times New Roman" w:hAnsi="Times New Roman" w:cs="Times New Roman"/>
          <w:sz w:val="28"/>
          <w:szCs w:val="28"/>
        </w:rPr>
        <w:t>Задачи</w:t>
      </w:r>
      <w:r w:rsidR="005B0AEC" w:rsidRPr="00997013">
        <w:rPr>
          <w:rFonts w:ascii="Times New Roman" w:hAnsi="Times New Roman" w:cs="Times New Roman"/>
          <w:sz w:val="28"/>
          <w:szCs w:val="28"/>
        </w:rPr>
        <w:t>: научить</w:t>
      </w:r>
      <w:r w:rsidRPr="00997013">
        <w:rPr>
          <w:rFonts w:ascii="Times New Roman" w:hAnsi="Times New Roman" w:cs="Times New Roman"/>
          <w:sz w:val="28"/>
          <w:szCs w:val="28"/>
        </w:rPr>
        <w:t xml:space="preserve"> ребенка распознавать свои эмоциональные состояния, связывать их с причинами и давать им </w:t>
      </w:r>
      <w:r w:rsidR="005B0AEC">
        <w:rPr>
          <w:rFonts w:ascii="Times New Roman" w:hAnsi="Times New Roman" w:cs="Times New Roman"/>
          <w:sz w:val="28"/>
          <w:szCs w:val="28"/>
        </w:rPr>
        <w:t>словесное определение.</w:t>
      </w:r>
    </w:p>
    <w:p w14:paraId="7F6585AD" w14:textId="4A0A4C6A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  <w:r w:rsidRPr="00997013">
        <w:rPr>
          <w:rFonts w:ascii="Times New Roman" w:hAnsi="Times New Roman" w:cs="Times New Roman"/>
          <w:sz w:val="28"/>
          <w:szCs w:val="28"/>
        </w:rPr>
        <w:t>Методы и приемы:</w:t>
      </w:r>
    </w:p>
    <w:p w14:paraId="74C63847" w14:textId="77777777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  <w:r w:rsidRPr="00997013">
        <w:rPr>
          <w:rFonts w:ascii="Times New Roman" w:hAnsi="Times New Roman" w:cs="Times New Roman"/>
          <w:sz w:val="28"/>
          <w:szCs w:val="28"/>
        </w:rPr>
        <w:t xml:space="preserve">  · Использование «эмоциональных зеркал» (ребенок смотрит на свое отражение и изображает разные эмоции).</w:t>
      </w:r>
    </w:p>
    <w:p w14:paraId="7369F480" w14:textId="77777777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  <w:r w:rsidRPr="00997013">
        <w:rPr>
          <w:rFonts w:ascii="Times New Roman" w:hAnsi="Times New Roman" w:cs="Times New Roman"/>
          <w:sz w:val="28"/>
          <w:szCs w:val="28"/>
        </w:rPr>
        <w:t xml:space="preserve">  · Работа с пиктограммами, карточками с изображением базовых эмоций.</w:t>
      </w:r>
    </w:p>
    <w:p w14:paraId="42D5C451" w14:textId="77777777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  <w:r w:rsidRPr="00997013">
        <w:rPr>
          <w:rFonts w:ascii="Times New Roman" w:hAnsi="Times New Roman" w:cs="Times New Roman"/>
          <w:sz w:val="28"/>
          <w:szCs w:val="28"/>
        </w:rPr>
        <w:t xml:space="preserve">  · Игры-упражнения: «Угадай, что я чувствую», «На что похоже настроение?».</w:t>
      </w:r>
    </w:p>
    <w:p w14:paraId="1DD92DF8" w14:textId="77777777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  <w:r w:rsidRPr="00997013">
        <w:rPr>
          <w:rFonts w:ascii="Times New Roman" w:hAnsi="Times New Roman" w:cs="Times New Roman"/>
          <w:sz w:val="28"/>
          <w:szCs w:val="28"/>
        </w:rPr>
        <w:t xml:space="preserve">  · Ведение простейших «Дневников настроения» (цветовое обозначение эмоции).</w:t>
      </w:r>
    </w:p>
    <w:p w14:paraId="405D3C13" w14:textId="77777777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  <w:r w:rsidRPr="00997013">
        <w:rPr>
          <w:rFonts w:ascii="Times New Roman" w:hAnsi="Times New Roman" w:cs="Times New Roman"/>
          <w:sz w:val="28"/>
          <w:szCs w:val="28"/>
        </w:rPr>
        <w:t>2. Формирование навыков управления эмоциями (саморегуляция).</w:t>
      </w:r>
    </w:p>
    <w:p w14:paraId="53D68901" w14:textId="77777777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</w:p>
    <w:p w14:paraId="6852DEFA" w14:textId="22BF3DE0" w:rsidR="00997013" w:rsidRPr="00997013" w:rsidRDefault="005B0AEC" w:rsidP="009970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997013" w:rsidRPr="00997013">
        <w:rPr>
          <w:rFonts w:ascii="Times New Roman" w:hAnsi="Times New Roman" w:cs="Times New Roman"/>
          <w:sz w:val="28"/>
          <w:szCs w:val="28"/>
        </w:rPr>
        <w:t>адачи</w:t>
      </w:r>
      <w:r w:rsidRPr="00997013">
        <w:rPr>
          <w:rFonts w:ascii="Times New Roman" w:hAnsi="Times New Roman" w:cs="Times New Roman"/>
          <w:sz w:val="28"/>
          <w:szCs w:val="28"/>
        </w:rPr>
        <w:t>: научить</w:t>
      </w:r>
      <w:r w:rsidR="00997013" w:rsidRPr="00997013">
        <w:rPr>
          <w:rFonts w:ascii="Times New Roman" w:hAnsi="Times New Roman" w:cs="Times New Roman"/>
          <w:sz w:val="28"/>
          <w:szCs w:val="28"/>
        </w:rPr>
        <w:t xml:space="preserve"> ребенка приемлемым способам выражения негативных эмоций, стратегиям совладания (копинг-стратегиям), снижению эмоционального напряжения.</w:t>
      </w:r>
    </w:p>
    <w:p w14:paraId="4E410113" w14:textId="556F086B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  <w:r w:rsidRPr="00997013">
        <w:rPr>
          <w:rFonts w:ascii="Times New Roman" w:hAnsi="Times New Roman" w:cs="Times New Roman"/>
          <w:sz w:val="28"/>
          <w:szCs w:val="28"/>
        </w:rPr>
        <w:t>Методы и приемы:</w:t>
      </w:r>
    </w:p>
    <w:p w14:paraId="2ED31117" w14:textId="77777777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  <w:r w:rsidRPr="00997013">
        <w:rPr>
          <w:rFonts w:ascii="Times New Roman" w:hAnsi="Times New Roman" w:cs="Times New Roman"/>
          <w:sz w:val="28"/>
          <w:szCs w:val="28"/>
        </w:rPr>
        <w:t xml:space="preserve">  · Дыхательные и мышечные релаксационные упражнения («Сдуваем шарик», «Мишка спит»).</w:t>
      </w:r>
    </w:p>
    <w:p w14:paraId="72437B5D" w14:textId="77777777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  <w:r w:rsidRPr="00997013">
        <w:rPr>
          <w:rFonts w:ascii="Times New Roman" w:hAnsi="Times New Roman" w:cs="Times New Roman"/>
          <w:sz w:val="28"/>
          <w:szCs w:val="28"/>
        </w:rPr>
        <w:t xml:space="preserve">  · Использование сенсорного оборудования (сухие бассейны, тактильные дорожки).</w:t>
      </w:r>
    </w:p>
    <w:p w14:paraId="21E0A116" w14:textId="77777777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  <w:r w:rsidRPr="00997013">
        <w:rPr>
          <w:rFonts w:ascii="Times New Roman" w:hAnsi="Times New Roman" w:cs="Times New Roman"/>
          <w:sz w:val="28"/>
          <w:szCs w:val="28"/>
        </w:rPr>
        <w:t xml:space="preserve">  · Социальные истории и сказкотерапия, где герои успешно справляются со своими чувствами.</w:t>
      </w:r>
    </w:p>
    <w:p w14:paraId="41909E09" w14:textId="77777777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  <w:r w:rsidRPr="00997013">
        <w:rPr>
          <w:rFonts w:ascii="Times New Roman" w:hAnsi="Times New Roman" w:cs="Times New Roman"/>
          <w:sz w:val="28"/>
          <w:szCs w:val="28"/>
        </w:rPr>
        <w:t xml:space="preserve">  · Создание «Уголка гнева» или «Мешочка для крика», где можно безопасно выразить эмоцию.</w:t>
      </w:r>
    </w:p>
    <w:p w14:paraId="2CEC2E1C" w14:textId="77777777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  <w:r w:rsidRPr="00997013">
        <w:rPr>
          <w:rFonts w:ascii="Times New Roman" w:hAnsi="Times New Roman" w:cs="Times New Roman"/>
          <w:sz w:val="28"/>
          <w:szCs w:val="28"/>
        </w:rPr>
        <w:t>3. Развитие способности к распознаванию эмоций других людей (эмпатия).</w:t>
      </w:r>
    </w:p>
    <w:p w14:paraId="6DD719F9" w14:textId="7E8E760E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  <w:r w:rsidRPr="00997013"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2B128A">
        <w:rPr>
          <w:rFonts w:ascii="Times New Roman" w:hAnsi="Times New Roman" w:cs="Times New Roman"/>
          <w:sz w:val="28"/>
          <w:szCs w:val="28"/>
        </w:rPr>
        <w:t>с</w:t>
      </w:r>
      <w:r w:rsidRPr="00997013">
        <w:rPr>
          <w:rFonts w:ascii="Times New Roman" w:hAnsi="Times New Roman" w:cs="Times New Roman"/>
          <w:sz w:val="28"/>
          <w:szCs w:val="28"/>
        </w:rPr>
        <w:t>формировать умение «считывать» эмоциональное состояние партнера по коммуникации по внешним признакам (мимика, поза, интонация).</w:t>
      </w:r>
    </w:p>
    <w:p w14:paraId="700C6642" w14:textId="3EDE8AB0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  <w:r w:rsidRPr="00997013">
        <w:rPr>
          <w:rFonts w:ascii="Times New Roman" w:hAnsi="Times New Roman" w:cs="Times New Roman"/>
          <w:sz w:val="28"/>
          <w:szCs w:val="28"/>
        </w:rPr>
        <w:t>Методы и приемы:</w:t>
      </w:r>
    </w:p>
    <w:p w14:paraId="26BBD51C" w14:textId="77777777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  <w:r w:rsidRPr="00997013">
        <w:rPr>
          <w:rFonts w:ascii="Times New Roman" w:hAnsi="Times New Roman" w:cs="Times New Roman"/>
          <w:sz w:val="28"/>
          <w:szCs w:val="28"/>
        </w:rPr>
        <w:t xml:space="preserve">  · Просмотр и обсуждение мультфильмов с акцентом на эмоции персонажей.</w:t>
      </w:r>
    </w:p>
    <w:p w14:paraId="0EEB52A4" w14:textId="77777777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  <w:r w:rsidRPr="00997013">
        <w:rPr>
          <w:rFonts w:ascii="Times New Roman" w:hAnsi="Times New Roman" w:cs="Times New Roman"/>
          <w:sz w:val="28"/>
          <w:szCs w:val="28"/>
        </w:rPr>
        <w:t xml:space="preserve">  · Сюжетно-ролевые игры, где ребенок примеряет на себя разные социальные роли.</w:t>
      </w:r>
    </w:p>
    <w:p w14:paraId="74CE0B48" w14:textId="77777777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  <w:r w:rsidRPr="00997013">
        <w:rPr>
          <w:rFonts w:ascii="Times New Roman" w:hAnsi="Times New Roman" w:cs="Times New Roman"/>
          <w:sz w:val="28"/>
          <w:szCs w:val="28"/>
        </w:rPr>
        <w:t xml:space="preserve">  · Игры: «Театр эмоций», «Угадай по голосу», «Зеркало» (повторение мимики партнера).</w:t>
      </w:r>
    </w:p>
    <w:p w14:paraId="1F93C1B8" w14:textId="77777777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  <w:r w:rsidRPr="00997013">
        <w:rPr>
          <w:rFonts w:ascii="Times New Roman" w:hAnsi="Times New Roman" w:cs="Times New Roman"/>
          <w:sz w:val="28"/>
          <w:szCs w:val="28"/>
        </w:rPr>
        <w:t xml:space="preserve">  · Совместное рисование на тему «Радость (грусть) моего друга».</w:t>
      </w:r>
    </w:p>
    <w:p w14:paraId="541F4121" w14:textId="77777777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  <w:r w:rsidRPr="00997013">
        <w:rPr>
          <w:rFonts w:ascii="Times New Roman" w:hAnsi="Times New Roman" w:cs="Times New Roman"/>
          <w:sz w:val="28"/>
          <w:szCs w:val="28"/>
        </w:rPr>
        <w:t>4. Формирование навыков управления эмоциями в коммуникации (социальные навыки).</w:t>
      </w:r>
    </w:p>
    <w:p w14:paraId="36B64E60" w14:textId="02FF0603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  <w:r w:rsidRPr="00997013"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2B128A">
        <w:rPr>
          <w:rFonts w:ascii="Times New Roman" w:hAnsi="Times New Roman" w:cs="Times New Roman"/>
          <w:sz w:val="28"/>
          <w:szCs w:val="28"/>
        </w:rPr>
        <w:t>н</w:t>
      </w:r>
      <w:r w:rsidRPr="00997013">
        <w:rPr>
          <w:rFonts w:ascii="Times New Roman" w:hAnsi="Times New Roman" w:cs="Times New Roman"/>
          <w:sz w:val="28"/>
          <w:szCs w:val="28"/>
        </w:rPr>
        <w:t>аучить использовать понимание эмоций для построения эффективного взаимодействия, разрешения конфликтов.</w:t>
      </w:r>
    </w:p>
    <w:p w14:paraId="0AE99664" w14:textId="7D065E0E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  <w:r w:rsidRPr="00997013">
        <w:rPr>
          <w:rFonts w:ascii="Times New Roman" w:hAnsi="Times New Roman" w:cs="Times New Roman"/>
          <w:sz w:val="28"/>
          <w:szCs w:val="28"/>
        </w:rPr>
        <w:t>Методы и приемы:</w:t>
      </w:r>
    </w:p>
    <w:p w14:paraId="3E3B21D1" w14:textId="77777777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  <w:r w:rsidRPr="00997013">
        <w:rPr>
          <w:rFonts w:ascii="Times New Roman" w:hAnsi="Times New Roman" w:cs="Times New Roman"/>
          <w:sz w:val="28"/>
          <w:szCs w:val="28"/>
        </w:rPr>
        <w:t xml:space="preserve">  · Коммуникативные игры и упражнения («Комплименты», «Подарок другу»).</w:t>
      </w:r>
    </w:p>
    <w:p w14:paraId="7D8D1E32" w14:textId="77777777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  <w:r w:rsidRPr="00997013">
        <w:rPr>
          <w:rFonts w:ascii="Times New Roman" w:hAnsi="Times New Roman" w:cs="Times New Roman"/>
          <w:sz w:val="28"/>
          <w:szCs w:val="28"/>
        </w:rPr>
        <w:t xml:space="preserve">  · Проигрывание и анализ проблемных ситуаций.</w:t>
      </w:r>
    </w:p>
    <w:p w14:paraId="29CC6B1D" w14:textId="77777777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  <w:r w:rsidRPr="00997013">
        <w:rPr>
          <w:rFonts w:ascii="Times New Roman" w:hAnsi="Times New Roman" w:cs="Times New Roman"/>
          <w:sz w:val="28"/>
          <w:szCs w:val="28"/>
        </w:rPr>
        <w:t xml:space="preserve">  · Обучение использованию простых «Я-сообщений» («Я расстроился, потому что...»).</w:t>
      </w:r>
    </w:p>
    <w:p w14:paraId="2235F042" w14:textId="77777777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  <w:r w:rsidRPr="00997013">
        <w:rPr>
          <w:rFonts w:ascii="Times New Roman" w:hAnsi="Times New Roman" w:cs="Times New Roman"/>
          <w:sz w:val="28"/>
          <w:szCs w:val="28"/>
        </w:rPr>
        <w:t xml:space="preserve">  · Совместные проекты и парные задания, требующие кооперации.</w:t>
      </w:r>
    </w:p>
    <w:p w14:paraId="0A4EDAB6" w14:textId="77777777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</w:p>
    <w:p w14:paraId="0E293D94" w14:textId="78533E4D" w:rsidR="00997013" w:rsidRPr="002B128A" w:rsidRDefault="00997013" w:rsidP="002B12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128A">
        <w:rPr>
          <w:rFonts w:ascii="Times New Roman" w:hAnsi="Times New Roman" w:cs="Times New Roman"/>
          <w:b/>
          <w:bCs/>
          <w:sz w:val="28"/>
          <w:szCs w:val="28"/>
        </w:rPr>
        <w:t>Роль педагога-психолога и принципы организации работы</w:t>
      </w:r>
      <w:r w:rsidR="002B128A" w:rsidRPr="002B128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F2C18DA" w14:textId="77777777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</w:p>
    <w:p w14:paraId="39C244FA" w14:textId="3E821CF9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  <w:r w:rsidRPr="00997013">
        <w:rPr>
          <w:rFonts w:ascii="Times New Roman" w:hAnsi="Times New Roman" w:cs="Times New Roman"/>
          <w:sz w:val="28"/>
          <w:szCs w:val="28"/>
        </w:rPr>
        <w:lastRenderedPageBreak/>
        <w:t xml:space="preserve">Эффективность работы по развитию </w:t>
      </w:r>
      <w:r w:rsidR="002B128A">
        <w:rPr>
          <w:rFonts w:ascii="Times New Roman" w:hAnsi="Times New Roman" w:cs="Times New Roman"/>
          <w:sz w:val="28"/>
          <w:szCs w:val="28"/>
        </w:rPr>
        <w:t>эмоционального интеллекта</w:t>
      </w:r>
      <w:r w:rsidRPr="00997013">
        <w:rPr>
          <w:rFonts w:ascii="Times New Roman" w:hAnsi="Times New Roman" w:cs="Times New Roman"/>
          <w:sz w:val="28"/>
          <w:szCs w:val="28"/>
        </w:rPr>
        <w:t xml:space="preserve"> у детей с ОВЗ обеспечивается соблюдением ряда принципов:</w:t>
      </w:r>
    </w:p>
    <w:p w14:paraId="7644F659" w14:textId="75199683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  <w:r w:rsidRPr="00997013">
        <w:rPr>
          <w:rFonts w:ascii="Times New Roman" w:hAnsi="Times New Roman" w:cs="Times New Roman"/>
          <w:sz w:val="28"/>
          <w:szCs w:val="28"/>
        </w:rPr>
        <w:t xml:space="preserve">· Индивидуальный и дифференцированный подход: </w:t>
      </w:r>
      <w:r w:rsidR="002B128A">
        <w:rPr>
          <w:rFonts w:ascii="Times New Roman" w:hAnsi="Times New Roman" w:cs="Times New Roman"/>
          <w:sz w:val="28"/>
          <w:szCs w:val="28"/>
        </w:rPr>
        <w:t>у</w:t>
      </w:r>
      <w:r w:rsidRPr="00997013">
        <w:rPr>
          <w:rFonts w:ascii="Times New Roman" w:hAnsi="Times New Roman" w:cs="Times New Roman"/>
          <w:sz w:val="28"/>
          <w:szCs w:val="28"/>
        </w:rPr>
        <w:t>чет структуры дефекта, возраста, индивидуальных особенностей и темпа развития ребенка.</w:t>
      </w:r>
    </w:p>
    <w:p w14:paraId="4EABAA58" w14:textId="0AE07605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  <w:r w:rsidRPr="00997013">
        <w:rPr>
          <w:rFonts w:ascii="Times New Roman" w:hAnsi="Times New Roman" w:cs="Times New Roman"/>
          <w:sz w:val="28"/>
          <w:szCs w:val="28"/>
        </w:rPr>
        <w:t xml:space="preserve">· Онтогенетический принцип: </w:t>
      </w:r>
      <w:r w:rsidR="002B128A">
        <w:rPr>
          <w:rFonts w:ascii="Times New Roman" w:hAnsi="Times New Roman" w:cs="Times New Roman"/>
          <w:sz w:val="28"/>
          <w:szCs w:val="28"/>
        </w:rPr>
        <w:t>с</w:t>
      </w:r>
      <w:r w:rsidRPr="00997013">
        <w:rPr>
          <w:rFonts w:ascii="Times New Roman" w:hAnsi="Times New Roman" w:cs="Times New Roman"/>
          <w:sz w:val="28"/>
          <w:szCs w:val="28"/>
        </w:rPr>
        <w:t>ледование логике нормативного развития эмоциональной сферы с коррекцией имеющихся нарушений.</w:t>
      </w:r>
    </w:p>
    <w:p w14:paraId="2AB2CF1B" w14:textId="394B3A00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  <w:r w:rsidRPr="00997013">
        <w:rPr>
          <w:rFonts w:ascii="Times New Roman" w:hAnsi="Times New Roman" w:cs="Times New Roman"/>
          <w:sz w:val="28"/>
          <w:szCs w:val="28"/>
        </w:rPr>
        <w:t xml:space="preserve">· Комплексность и междисциплинарность: </w:t>
      </w:r>
      <w:r w:rsidR="002B128A">
        <w:rPr>
          <w:rFonts w:ascii="Times New Roman" w:hAnsi="Times New Roman" w:cs="Times New Roman"/>
          <w:sz w:val="28"/>
          <w:szCs w:val="28"/>
        </w:rPr>
        <w:t>в</w:t>
      </w:r>
      <w:r w:rsidRPr="00997013">
        <w:rPr>
          <w:rFonts w:ascii="Times New Roman" w:hAnsi="Times New Roman" w:cs="Times New Roman"/>
          <w:sz w:val="28"/>
          <w:szCs w:val="28"/>
        </w:rPr>
        <w:t xml:space="preserve">заимодействие педагога-психолога с </w:t>
      </w:r>
      <w:r w:rsidR="002B128A">
        <w:rPr>
          <w:rFonts w:ascii="Times New Roman" w:hAnsi="Times New Roman" w:cs="Times New Roman"/>
          <w:sz w:val="28"/>
          <w:szCs w:val="28"/>
        </w:rPr>
        <w:t xml:space="preserve">учителем - </w:t>
      </w:r>
      <w:r w:rsidRPr="00997013">
        <w:rPr>
          <w:rFonts w:ascii="Times New Roman" w:hAnsi="Times New Roman" w:cs="Times New Roman"/>
          <w:sz w:val="28"/>
          <w:szCs w:val="28"/>
        </w:rPr>
        <w:t xml:space="preserve">логопедом, </w:t>
      </w:r>
      <w:r w:rsidR="002B128A">
        <w:rPr>
          <w:rFonts w:ascii="Times New Roman" w:hAnsi="Times New Roman" w:cs="Times New Roman"/>
          <w:sz w:val="28"/>
          <w:szCs w:val="28"/>
        </w:rPr>
        <w:t xml:space="preserve">учителем - </w:t>
      </w:r>
      <w:r w:rsidRPr="00997013">
        <w:rPr>
          <w:rFonts w:ascii="Times New Roman" w:hAnsi="Times New Roman" w:cs="Times New Roman"/>
          <w:sz w:val="28"/>
          <w:szCs w:val="28"/>
        </w:rPr>
        <w:t>дефектологом, воспитателями и родителями.</w:t>
      </w:r>
    </w:p>
    <w:p w14:paraId="28C0102F" w14:textId="20330856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  <w:r w:rsidRPr="00997013">
        <w:rPr>
          <w:rFonts w:ascii="Times New Roman" w:hAnsi="Times New Roman" w:cs="Times New Roman"/>
          <w:sz w:val="28"/>
          <w:szCs w:val="28"/>
        </w:rPr>
        <w:t xml:space="preserve">· Безопасная и поддерживающая среда: </w:t>
      </w:r>
      <w:r w:rsidR="002B128A">
        <w:rPr>
          <w:rFonts w:ascii="Times New Roman" w:hAnsi="Times New Roman" w:cs="Times New Roman"/>
          <w:sz w:val="28"/>
          <w:szCs w:val="28"/>
        </w:rPr>
        <w:t>с</w:t>
      </w:r>
      <w:r w:rsidRPr="00997013">
        <w:rPr>
          <w:rFonts w:ascii="Times New Roman" w:hAnsi="Times New Roman" w:cs="Times New Roman"/>
          <w:sz w:val="28"/>
          <w:szCs w:val="28"/>
        </w:rPr>
        <w:t>оздание в группе атмосферы принятия, доверия и эмоционального комфорта.</w:t>
      </w:r>
    </w:p>
    <w:p w14:paraId="6B399897" w14:textId="2DD65D53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  <w:r w:rsidRPr="00997013">
        <w:rPr>
          <w:rFonts w:ascii="Times New Roman" w:hAnsi="Times New Roman" w:cs="Times New Roman"/>
          <w:sz w:val="28"/>
          <w:szCs w:val="28"/>
        </w:rPr>
        <w:t xml:space="preserve">· Игровая форма и наглядность: </w:t>
      </w:r>
      <w:r w:rsidR="002B128A">
        <w:rPr>
          <w:rFonts w:ascii="Times New Roman" w:hAnsi="Times New Roman" w:cs="Times New Roman"/>
          <w:sz w:val="28"/>
          <w:szCs w:val="28"/>
        </w:rPr>
        <w:t>в</w:t>
      </w:r>
      <w:r w:rsidRPr="00997013">
        <w:rPr>
          <w:rFonts w:ascii="Times New Roman" w:hAnsi="Times New Roman" w:cs="Times New Roman"/>
          <w:sz w:val="28"/>
          <w:szCs w:val="28"/>
        </w:rPr>
        <w:t>едущая деятельность дошкольника – игра, поэтому все занятия должны быть максимально интерактивными и понятными.</w:t>
      </w:r>
    </w:p>
    <w:p w14:paraId="1B9FB791" w14:textId="77777777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</w:p>
    <w:p w14:paraId="5951FFEE" w14:textId="77777777" w:rsidR="00997013" w:rsidRPr="002B128A" w:rsidRDefault="00997013" w:rsidP="002B12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128A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1AFD2642" w14:textId="77777777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  <w:r w:rsidRPr="00997013">
        <w:rPr>
          <w:rFonts w:ascii="Times New Roman" w:hAnsi="Times New Roman" w:cs="Times New Roman"/>
          <w:sz w:val="28"/>
          <w:szCs w:val="28"/>
        </w:rPr>
        <w:t>Развитие эмоционального интеллекта у детей дошкольного возраста с ОВЗ является стратегическим направлением коррекционно-развивающей работы, позволяющим смягчить вторичные нарушения и заложить прочную основу для будущей социальной интеграции. Систематическая и целенаправленная деятельность педагога-психолога, основанная на понимании специфики эмоционального развития данной категории детей и использующая широкий арсенал адаптированных методов, способна значительно повысить уровень их эмоциональной компетентности. Это, в свою очередь, ведет к снижению поведенческих проблем, налаживанию конструктивных отношений со сверстниками и взрослыми, и, в конечном итоге, к повышению качества жизни ребенка в целом.</w:t>
      </w:r>
    </w:p>
    <w:p w14:paraId="7CB17F00" w14:textId="77777777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</w:p>
    <w:p w14:paraId="502C8BE1" w14:textId="04060DCF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  <w:r w:rsidRPr="00997013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14:paraId="707380B1" w14:textId="77777777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  <w:r w:rsidRPr="00997013">
        <w:rPr>
          <w:rFonts w:ascii="Times New Roman" w:hAnsi="Times New Roman" w:cs="Times New Roman"/>
          <w:sz w:val="28"/>
          <w:szCs w:val="28"/>
        </w:rPr>
        <w:t>1. Андреева, И. Н. Эмоциональный интеллект: исследование феномена / И. Н. Андреева // Вопросы психологии. – 2006. – № 3. – С. 78-86.</w:t>
      </w:r>
    </w:p>
    <w:p w14:paraId="1A1CFC9D" w14:textId="77777777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  <w:r w:rsidRPr="00997013">
        <w:rPr>
          <w:rFonts w:ascii="Times New Roman" w:hAnsi="Times New Roman" w:cs="Times New Roman"/>
          <w:sz w:val="28"/>
          <w:szCs w:val="28"/>
        </w:rPr>
        <w:t>2. Выготский, Л. С. Основы дефектологии / Л. С. Выготский. – СПб. : Лань, 2003. – 654 с.</w:t>
      </w:r>
    </w:p>
    <w:p w14:paraId="6513E5AE" w14:textId="77777777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  <w:r w:rsidRPr="00997013">
        <w:rPr>
          <w:rFonts w:ascii="Times New Roman" w:hAnsi="Times New Roman" w:cs="Times New Roman"/>
          <w:sz w:val="28"/>
          <w:szCs w:val="28"/>
        </w:rPr>
        <w:t>3. Денискевич, Г. В. Развитие эмоциональной сферы детей с ограниченными возможностями здоровья в условиях инклюзивного образования // Специальное образование. – 2015. – № 2. – С. 29-35.</w:t>
      </w:r>
    </w:p>
    <w:p w14:paraId="475F2B76" w14:textId="77777777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  <w:r w:rsidRPr="00997013">
        <w:rPr>
          <w:rFonts w:ascii="Times New Roman" w:hAnsi="Times New Roman" w:cs="Times New Roman"/>
          <w:sz w:val="28"/>
          <w:szCs w:val="28"/>
        </w:rPr>
        <w:t>4. Савенков, А. И. Развитие эмоционального интеллекта и социальной компетентности у детей / А. И. Савенков. – М. : Национальный книжный центр, 2016. – 120 с.</w:t>
      </w:r>
    </w:p>
    <w:p w14:paraId="2913333F" w14:textId="77777777" w:rsidR="00997013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  <w:r w:rsidRPr="00997013">
        <w:rPr>
          <w:rFonts w:ascii="Times New Roman" w:hAnsi="Times New Roman" w:cs="Times New Roman"/>
          <w:sz w:val="28"/>
          <w:szCs w:val="28"/>
        </w:rPr>
        <w:lastRenderedPageBreak/>
        <w:t>5. Семенович, М. Л. Нейропсихологическая коррекция в детском возрасте. Метод замещающего онтогенеза / М. Л. Семенович. – М. : Генезис, 2015. – 474 с.</w:t>
      </w:r>
    </w:p>
    <w:p w14:paraId="454203D3" w14:textId="60A1C882" w:rsidR="00344D9F" w:rsidRPr="00997013" w:rsidRDefault="00997013" w:rsidP="00997013">
      <w:pPr>
        <w:rPr>
          <w:rFonts w:ascii="Times New Roman" w:hAnsi="Times New Roman" w:cs="Times New Roman"/>
          <w:sz w:val="28"/>
          <w:szCs w:val="28"/>
        </w:rPr>
      </w:pPr>
      <w:r w:rsidRPr="00997013">
        <w:rPr>
          <w:rFonts w:ascii="Times New Roman" w:hAnsi="Times New Roman" w:cs="Times New Roman"/>
          <w:sz w:val="28"/>
          <w:szCs w:val="28"/>
        </w:rPr>
        <w:t>6. Федосеева, Е. С. Игровые технологии развития эмоционального интеллекта у дошкольников с ЗПР / Е. С. Федосеева // Воспитание и обучение детей с нарушениями развития. – 2018. – № 5. – С. 45-52.</w:t>
      </w:r>
    </w:p>
    <w:sectPr w:rsidR="00344D9F" w:rsidRPr="00997013" w:rsidSect="009970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9F"/>
    <w:rsid w:val="002B128A"/>
    <w:rsid w:val="00344D9F"/>
    <w:rsid w:val="00411910"/>
    <w:rsid w:val="005B0AEC"/>
    <w:rsid w:val="00883B2D"/>
    <w:rsid w:val="0093636F"/>
    <w:rsid w:val="00997013"/>
    <w:rsid w:val="00A32D95"/>
    <w:rsid w:val="00B0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D5169"/>
  <w15:chartTrackingRefBased/>
  <w15:docId w15:val="{0D8B95EC-115D-4D11-B6E8-3C776E62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4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D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D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D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4D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4D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4D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4D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4D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4D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4D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4D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4D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4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4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4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4D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4D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4D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4D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4D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44D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4</cp:revision>
  <dcterms:created xsi:type="dcterms:W3CDTF">2025-11-06T12:31:00Z</dcterms:created>
  <dcterms:modified xsi:type="dcterms:W3CDTF">2025-11-12T07:55:00Z</dcterms:modified>
</cp:coreProperties>
</file>