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Современные технологии в дошкольном образовании: роль и влияние на развитие детей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В условиях стремительного цифрового прогресса внимание к современным технологиям в дошкольном образовании становится все более актуальным. Современные технологии в этом контексте представляют собой не только инструменты, но и средства, способствующие всестороннему развитию детей. В данной статье подробно рассмотрим, какую роль играют эти технологии, а также их цели и задачи в к</w:t>
      </w:r>
      <w:r>
        <w:rPr>
          <w:rFonts w:ascii="Times New Roman" w:hAnsi="Times New Roman" w:cs="Times New Roman"/>
          <w:sz w:val="28"/>
          <w:szCs w:val="28"/>
        </w:rPr>
        <w:t>онтексте воспитания и обучения.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Современные технологии в дошкольном образовании включают в себя интерактивные доски, планшеты, компьютеры, образовательные приложения и ресурсы интернет</w:t>
      </w:r>
      <w:r>
        <w:rPr>
          <w:rFonts w:ascii="Times New Roman" w:hAnsi="Times New Roman" w:cs="Times New Roman"/>
          <w:sz w:val="28"/>
          <w:szCs w:val="28"/>
        </w:rPr>
        <w:t>а. Их применение направлено на: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 xml:space="preserve">1. Стимуляцию познавательной активности: Используя технологии, дети становятся активными участниками образовательного процесса. Интерактивные занятия позволяют им не только получать знания, но и развивать критическое мышление, </w:t>
      </w:r>
      <w:r>
        <w:rPr>
          <w:rFonts w:ascii="Times New Roman" w:hAnsi="Times New Roman" w:cs="Times New Roman"/>
          <w:sz w:val="28"/>
          <w:szCs w:val="28"/>
        </w:rPr>
        <w:t>решать проблемы и делать выбор.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2. Развитие творческих способностей: Технологии открывают новые горизонты для самовыражения. С помощью графических редакторов, музыкальных приложений и средств для создания мультимедиа, дети могут создавать свои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становясь авторами и творцами.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 xml:space="preserve">3. Формирование цифровых компетенций: </w:t>
      </w:r>
      <w:proofErr w:type="gramStart"/>
      <w:r w:rsidRPr="00B67C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CD0">
        <w:rPr>
          <w:rFonts w:ascii="Times New Roman" w:hAnsi="Times New Roman" w:cs="Times New Roman"/>
          <w:sz w:val="28"/>
          <w:szCs w:val="28"/>
        </w:rPr>
        <w:t xml:space="preserve"> современном мире важно уметь работать с цифровыми устройствами и материалами. Обучение основам работы с компьютером и интернетом в дошкольном возрасте помогает детям с раннего возраста развивать необходимые навы</w:t>
      </w:r>
      <w:r>
        <w:rPr>
          <w:rFonts w:ascii="Times New Roman" w:hAnsi="Times New Roman" w:cs="Times New Roman"/>
          <w:sz w:val="28"/>
          <w:szCs w:val="28"/>
        </w:rPr>
        <w:t>ки для будущей обучающей среды.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4. Персонализация обучения: Технологии позволяют адаптировать учебные материалы к индивидуальным потребностям каждого ребенка. С помощью образовательных платформ можно создавать индивидуальные маршруты обучения, учитывающие урове</w:t>
      </w:r>
      <w:r>
        <w:rPr>
          <w:rFonts w:ascii="Times New Roman" w:hAnsi="Times New Roman" w:cs="Times New Roman"/>
          <w:sz w:val="28"/>
          <w:szCs w:val="28"/>
        </w:rPr>
        <w:t>нь подготовки и интересы детей.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Основные цели использования современных технологий в д</w:t>
      </w:r>
      <w:r>
        <w:rPr>
          <w:rFonts w:ascii="Times New Roman" w:hAnsi="Times New Roman" w:cs="Times New Roman"/>
          <w:sz w:val="28"/>
          <w:szCs w:val="28"/>
        </w:rPr>
        <w:t>ошкольном образовании включают: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- Создание мотивирующей образовательной среды: Исследования показывают, что использование технологий в обучении глубоко увлекает детей, способствует концентраци</w:t>
      </w:r>
      <w:r>
        <w:rPr>
          <w:rFonts w:ascii="Times New Roman" w:hAnsi="Times New Roman" w:cs="Times New Roman"/>
          <w:sz w:val="28"/>
          <w:szCs w:val="28"/>
        </w:rPr>
        <w:t>и и интересу к изучаемым темам.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- Расширение доступности образования: Технологии помогают преодолеть географические и социальные барьеры, предоставляя доступ к образовательным ресурсам и материалам для всех детей, нез</w:t>
      </w:r>
      <w:r>
        <w:rPr>
          <w:rFonts w:ascii="Times New Roman" w:hAnsi="Times New Roman" w:cs="Times New Roman"/>
          <w:sz w:val="28"/>
          <w:szCs w:val="28"/>
        </w:rPr>
        <w:t>ависимо от их места проживания.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 xml:space="preserve">- Стимулирование социального взаимодействия: </w:t>
      </w:r>
      <w:proofErr w:type="gramStart"/>
      <w:r w:rsidRPr="00B67C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7CD0">
        <w:rPr>
          <w:rFonts w:ascii="Times New Roman" w:hAnsi="Times New Roman" w:cs="Times New Roman"/>
          <w:sz w:val="28"/>
          <w:szCs w:val="28"/>
        </w:rPr>
        <w:t xml:space="preserve"> помощью технологий дети могут взаимодействовать друг с другом в виртуальной среде, что способствует развитию коммуникативных навыков и умения работать в команде.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Задачи, стоящие перед воспитателями и родителями по внедрению технологий в процесс воспитания, могут быть сф</w:t>
      </w:r>
      <w:r>
        <w:rPr>
          <w:rFonts w:ascii="Times New Roman" w:hAnsi="Times New Roman" w:cs="Times New Roman"/>
          <w:sz w:val="28"/>
          <w:szCs w:val="28"/>
        </w:rPr>
        <w:t>ормулированы следующим образом: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 xml:space="preserve">1. Обучение цифровой грамотности: Важно обучать детей безопасному и эффективному обращению с цифровыми технологиями, что включает в себя понимание этических </w:t>
      </w:r>
      <w:r>
        <w:rPr>
          <w:rFonts w:ascii="Times New Roman" w:hAnsi="Times New Roman" w:cs="Times New Roman"/>
          <w:sz w:val="28"/>
          <w:szCs w:val="28"/>
        </w:rPr>
        <w:t>норм и правил поведения в сети.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 xml:space="preserve">2. Интеграция технологий в образовательный процесс: Воспитатели должны находить баланс в использовании технологий, сочетая их с традиционными методами обучения и не забывать о </w:t>
      </w:r>
      <w:r>
        <w:rPr>
          <w:rFonts w:ascii="Times New Roman" w:hAnsi="Times New Roman" w:cs="Times New Roman"/>
          <w:sz w:val="28"/>
          <w:szCs w:val="28"/>
        </w:rPr>
        <w:t>важности личных взаимодействий.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3. Оценка воздействия технологий на развитие: Важно постоянно отслеживать и анализировать, как технологии влияют на эмоциональное и познавательное развитие детей, и корректировать подхо</w:t>
      </w:r>
      <w:r>
        <w:rPr>
          <w:rFonts w:ascii="Times New Roman" w:hAnsi="Times New Roman" w:cs="Times New Roman"/>
          <w:sz w:val="28"/>
          <w:szCs w:val="28"/>
        </w:rPr>
        <w:t>ды на основе полученных данных.</w:t>
      </w:r>
    </w:p>
    <w:p w:rsidR="00B67CD0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  <w:bookmarkStart w:id="0" w:name="_GoBack"/>
      <w:bookmarkEnd w:id="0"/>
    </w:p>
    <w:p w:rsidR="003D5A68" w:rsidRPr="00B67CD0" w:rsidRDefault="00B67CD0" w:rsidP="00B6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CD0">
        <w:rPr>
          <w:rFonts w:ascii="Times New Roman" w:hAnsi="Times New Roman" w:cs="Times New Roman"/>
          <w:sz w:val="28"/>
          <w:szCs w:val="28"/>
        </w:rPr>
        <w:t>Современные технологии играют значимую роль в развитии дошкольников, способствуя формированию разнообразных навыков и умений, необходимых в современном мире. Оценивая влияние технологий на процесс обучения, важно помнить о необходимости осознанного и сбалансированного использования цифровых ресурсов, направленного на всестороннее развитие личности ребенка. Воспитатели, родители и образовательные учреждения должны работать совместно, чтобы обеспечить максимальную пользу от внедрения современных технологий в дошкольное образование.</w:t>
      </w:r>
    </w:p>
    <w:sectPr w:rsidR="003D5A68" w:rsidRPr="00B6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2A"/>
    <w:rsid w:val="003D5A68"/>
    <w:rsid w:val="00B67CD0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CB6A"/>
  <w15:chartTrackingRefBased/>
  <w15:docId w15:val="{5E9A3413-6670-4E24-9F4F-0663A1D0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Журавлик</dc:creator>
  <cp:keywords/>
  <dc:description/>
  <cp:lastModifiedBy>Журавлик</cp:lastModifiedBy>
  <cp:revision>2</cp:revision>
  <dcterms:created xsi:type="dcterms:W3CDTF">2025-07-24T08:54:00Z</dcterms:created>
  <dcterms:modified xsi:type="dcterms:W3CDTF">2025-07-24T08:55:00Z</dcterms:modified>
</cp:coreProperties>
</file>