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03" w:rsidRPr="0036656F" w:rsidRDefault="004C5C03" w:rsidP="004C5C03">
      <w:pPr>
        <w:rPr>
          <w:b/>
          <w:sz w:val="28"/>
          <w:szCs w:val="28"/>
        </w:rPr>
      </w:pPr>
      <w:r w:rsidRPr="0036656F">
        <w:rPr>
          <w:b/>
          <w:sz w:val="28"/>
          <w:szCs w:val="28"/>
        </w:rPr>
        <w:t xml:space="preserve"> «Развитие творческих и конструктивных способностей старших дошкольников. Программа дополнительного образования «Мастерская бумажного дизайна».</w:t>
      </w:r>
    </w:p>
    <w:p w:rsidR="004C5C03" w:rsidRDefault="004C5C03" w:rsidP="004C5C03">
      <w:pPr>
        <w:rPr>
          <w:sz w:val="28"/>
          <w:szCs w:val="28"/>
        </w:rPr>
      </w:pPr>
      <w:r>
        <w:rPr>
          <w:sz w:val="28"/>
          <w:szCs w:val="28"/>
        </w:rPr>
        <w:t xml:space="preserve"> МБДОУ ЦРР детский сад 140 «Творчество»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Архангельск.</w:t>
      </w:r>
    </w:p>
    <w:p w:rsidR="004C5C03" w:rsidRDefault="004C5C03" w:rsidP="004C5C03">
      <w:pPr>
        <w:rPr>
          <w:sz w:val="28"/>
          <w:szCs w:val="28"/>
        </w:rPr>
      </w:pPr>
      <w:r>
        <w:rPr>
          <w:sz w:val="28"/>
          <w:szCs w:val="28"/>
        </w:rPr>
        <w:t xml:space="preserve"> педагог Качанова Лариса Александровна</w:t>
      </w:r>
    </w:p>
    <w:p w:rsidR="004C5C03" w:rsidRDefault="004C5C03" w:rsidP="004C5C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Конструирование – это необыкновенный процесс, это целый мир, где от фантазии до готового «чуда» всего несколько сгибов бумаги. Ни с чем не сравнить горящие от восторга детские глаза, когда они держат в руках плоды своего творчества. Основная задача кружка – развивать у детей дизайнерские способности, умение видеть красоту, создавать ее своими руками. Умение соблюдать баланс, пропорции, расставлять акценты. На занятиях кружка, дети знакомятся с увлекательным занятием - конструированием из разнообразных материалов. Зачастую, это выглядит, как волшебство, когда из коробочек и полосок бумаги появляется забавная игрушка или яркая открытка, в подарок близким, созданная своими руками.</w:t>
      </w:r>
    </w:p>
    <w:p w:rsidR="004C5C03" w:rsidRDefault="004C5C03" w:rsidP="004C5C03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 дополнительного образования «Мастерская бумажного дизайна» предназначена для детей старшего дошкольного возраста и рассчитана на 2 года обучения. Старшая группа -  с 5 до 6, и подготовительная -  с 6 до 7 лет. Программа создана в 2022 году. Прошла согласования в департаменте, и </w:t>
      </w:r>
      <w:proofErr w:type="gramStart"/>
      <w:r>
        <w:rPr>
          <w:sz w:val="28"/>
          <w:szCs w:val="28"/>
        </w:rPr>
        <w:t>разрешена</w:t>
      </w:r>
      <w:proofErr w:type="gramEnd"/>
      <w:r>
        <w:rPr>
          <w:sz w:val="28"/>
          <w:szCs w:val="28"/>
        </w:rPr>
        <w:t xml:space="preserve"> к работе с детьми в детском саду. Кружок работает с осени 2023, 2й учебный год. Занятия проходят с 15 до 17 часов, 3 подгруппы по 10 человек. Старшие дети занимаются 25-30мин, подготовительные 30-35 мин.</w:t>
      </w:r>
    </w:p>
    <w:p w:rsidR="004C5C03" w:rsidRDefault="004C5C03" w:rsidP="004C5C03">
      <w:pPr>
        <w:rPr>
          <w:sz w:val="28"/>
          <w:szCs w:val="28"/>
        </w:rPr>
      </w:pPr>
      <w:r>
        <w:rPr>
          <w:sz w:val="28"/>
          <w:szCs w:val="28"/>
        </w:rPr>
        <w:t>Виды деятельности:</w:t>
      </w:r>
    </w:p>
    <w:p w:rsidR="004C5C03" w:rsidRDefault="004C5C03" w:rsidP="004C5C03">
      <w:pPr>
        <w:rPr>
          <w:sz w:val="28"/>
          <w:szCs w:val="28"/>
        </w:rPr>
      </w:pPr>
      <w:r>
        <w:rPr>
          <w:sz w:val="28"/>
          <w:szCs w:val="28"/>
        </w:rPr>
        <w:t>1. конструирование из бумаги, конструирование из бумаги и картона.</w:t>
      </w:r>
    </w:p>
    <w:p w:rsidR="004C5C03" w:rsidRDefault="004C5C03" w:rsidP="004C5C03">
      <w:pPr>
        <w:rPr>
          <w:sz w:val="28"/>
          <w:szCs w:val="28"/>
        </w:rPr>
      </w:pPr>
      <w:r>
        <w:rPr>
          <w:sz w:val="28"/>
          <w:szCs w:val="28"/>
        </w:rPr>
        <w:t>2.создание поделок с элементами оригами.</w:t>
      </w:r>
    </w:p>
    <w:p w:rsidR="004C5C03" w:rsidRDefault="004C5C03" w:rsidP="004C5C03">
      <w:pPr>
        <w:rPr>
          <w:sz w:val="28"/>
          <w:szCs w:val="28"/>
        </w:rPr>
      </w:pPr>
      <w:r>
        <w:rPr>
          <w:sz w:val="28"/>
          <w:szCs w:val="28"/>
        </w:rPr>
        <w:t>3.конструирование с использованием бросового материала (коробки, втулки, одноразовые ложки, бумажные тарелки и т.д.)</w:t>
      </w:r>
    </w:p>
    <w:p w:rsidR="004C5C03" w:rsidRDefault="004C5C03" w:rsidP="004C5C03">
      <w:pPr>
        <w:rPr>
          <w:sz w:val="28"/>
          <w:szCs w:val="28"/>
        </w:rPr>
      </w:pPr>
      <w:r>
        <w:rPr>
          <w:sz w:val="28"/>
          <w:szCs w:val="28"/>
        </w:rPr>
        <w:t>4.создание объемных игрушек</w:t>
      </w:r>
    </w:p>
    <w:p w:rsidR="004C5C03" w:rsidRDefault="004C5C03" w:rsidP="004C5C03">
      <w:pPr>
        <w:rPr>
          <w:sz w:val="28"/>
          <w:szCs w:val="28"/>
        </w:rPr>
      </w:pPr>
      <w:r>
        <w:rPr>
          <w:sz w:val="28"/>
          <w:szCs w:val="28"/>
        </w:rPr>
        <w:t>5. декорирование</w:t>
      </w:r>
    </w:p>
    <w:p w:rsidR="004C5C03" w:rsidRDefault="004C5C03" w:rsidP="004C5C03">
      <w:pPr>
        <w:rPr>
          <w:sz w:val="28"/>
          <w:szCs w:val="28"/>
        </w:rPr>
      </w:pPr>
      <w:r>
        <w:rPr>
          <w:sz w:val="28"/>
          <w:szCs w:val="28"/>
        </w:rPr>
        <w:t xml:space="preserve"> Занятия помогают развивать конструктивные способности, умение работать по схеме, анализировать, ориентироваться в пространстве, создавать целое </w:t>
      </w:r>
      <w:r>
        <w:rPr>
          <w:sz w:val="28"/>
          <w:szCs w:val="28"/>
        </w:rPr>
        <w:lastRenderedPageBreak/>
        <w:t xml:space="preserve">из частей, работать с шаблонами и заготовками. Развивают мелкую моторику. У старших детей, поделки </w:t>
      </w:r>
      <w:proofErr w:type="gramStart"/>
      <w:r>
        <w:rPr>
          <w:sz w:val="28"/>
          <w:szCs w:val="28"/>
        </w:rPr>
        <w:t>попроще</w:t>
      </w:r>
      <w:proofErr w:type="gramEnd"/>
      <w:r>
        <w:rPr>
          <w:sz w:val="28"/>
          <w:szCs w:val="28"/>
        </w:rPr>
        <w:t xml:space="preserve">, с начальным уровнем конструктивных навыков - (корзинка, домик, собачка и т.д.)  У </w:t>
      </w:r>
      <w:proofErr w:type="gramStart"/>
      <w:r>
        <w:rPr>
          <w:sz w:val="28"/>
          <w:szCs w:val="28"/>
        </w:rPr>
        <w:t>подготовительных</w:t>
      </w:r>
      <w:proofErr w:type="gramEnd"/>
      <w:r>
        <w:rPr>
          <w:sz w:val="28"/>
          <w:szCs w:val="28"/>
        </w:rPr>
        <w:t>, более сложные – (лошадка, лягушка, поделки с элементами веера).</w:t>
      </w:r>
    </w:p>
    <w:p w:rsidR="004C5C03" w:rsidRDefault="004C5C03" w:rsidP="004C5C03">
      <w:pPr>
        <w:rPr>
          <w:sz w:val="28"/>
          <w:szCs w:val="28"/>
        </w:rPr>
      </w:pPr>
      <w:r>
        <w:rPr>
          <w:sz w:val="28"/>
          <w:szCs w:val="28"/>
        </w:rPr>
        <w:t xml:space="preserve"> Конструирование с использованием бросового материала.</w:t>
      </w:r>
    </w:p>
    <w:p w:rsidR="004C5C03" w:rsidRDefault="004C5C03" w:rsidP="004C5C03">
      <w:pPr>
        <w:rPr>
          <w:sz w:val="28"/>
          <w:szCs w:val="28"/>
        </w:rPr>
      </w:pPr>
      <w:r>
        <w:rPr>
          <w:sz w:val="28"/>
          <w:szCs w:val="28"/>
        </w:rPr>
        <w:t>Развиваем творческие способности, эстетическое восприятие, художественный вкус, умение самостоятельно придумывать виды отделки, декорирование. Умение работать с разнообразными материалами. Дети используют мелкие детали, стразы, наклейки, декоративный  и малярный скотч, синельную проволоку. Восковые мелки, карандаши, фломастеры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оделки - пингвин, ракета, снеговик, </w:t>
      </w:r>
      <w:proofErr w:type="spellStart"/>
      <w:r>
        <w:rPr>
          <w:sz w:val="28"/>
          <w:szCs w:val="28"/>
        </w:rPr>
        <w:t>карандашница</w:t>
      </w:r>
      <w:proofErr w:type="spellEnd"/>
      <w:r>
        <w:rPr>
          <w:sz w:val="28"/>
          <w:szCs w:val="28"/>
        </w:rPr>
        <w:t xml:space="preserve"> и др.)</w:t>
      </w:r>
    </w:p>
    <w:p w:rsidR="004C5C03" w:rsidRDefault="004C5C03" w:rsidP="004C5C03">
      <w:pPr>
        <w:rPr>
          <w:sz w:val="28"/>
          <w:szCs w:val="28"/>
        </w:rPr>
      </w:pPr>
      <w:r>
        <w:rPr>
          <w:sz w:val="28"/>
          <w:szCs w:val="28"/>
        </w:rPr>
        <w:t xml:space="preserve"> Создание объемных игрушек на основе частичного показа способов действий, приготовленного раздаточного материала, схем, дети выполняют разнообразные игрушки (замок, зимний город, жар птица, робот, символ года, дед мороз).</w:t>
      </w:r>
    </w:p>
    <w:p w:rsidR="004C5C03" w:rsidRDefault="004C5C03" w:rsidP="004C5C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Декорирование, создание праздничных открыток, тематических поделок. Развиваем художественный вкус, дизайнерские способности, индивидуальность. Из однотипных деталей, у ребят получаются разные поделки. Каждый добавляет что-то свое, использует различные материалы для отделки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ткрытки 23 февраля, 8 марта, 9 мая, новый год и т.д.) Результаты: - дети более уверенно пользуются ножницами,</w:t>
      </w:r>
    </w:p>
    <w:p w:rsidR="004C5C03" w:rsidRDefault="004C5C03" w:rsidP="004C5C03">
      <w:pPr>
        <w:rPr>
          <w:sz w:val="28"/>
          <w:szCs w:val="28"/>
        </w:rPr>
      </w:pPr>
      <w:r>
        <w:rPr>
          <w:sz w:val="28"/>
          <w:szCs w:val="28"/>
        </w:rPr>
        <w:t>- легко понимают словесные и наглядные инструкции,</w:t>
      </w:r>
    </w:p>
    <w:p w:rsidR="004C5C03" w:rsidRDefault="004C5C03" w:rsidP="004C5C03">
      <w:pPr>
        <w:rPr>
          <w:sz w:val="28"/>
          <w:szCs w:val="28"/>
        </w:rPr>
      </w:pPr>
      <w:r>
        <w:rPr>
          <w:sz w:val="28"/>
          <w:szCs w:val="28"/>
        </w:rPr>
        <w:t>- самостоятельно создают поделки из различных материалов, декорируют их</w:t>
      </w:r>
    </w:p>
    <w:p w:rsidR="004C5C03" w:rsidRDefault="004C5C03" w:rsidP="004C5C03">
      <w:pPr>
        <w:rPr>
          <w:sz w:val="28"/>
          <w:szCs w:val="28"/>
        </w:rPr>
      </w:pPr>
      <w:r>
        <w:rPr>
          <w:sz w:val="28"/>
          <w:szCs w:val="28"/>
        </w:rPr>
        <w:t>-осваивают основы  бумажного дизайна,</w:t>
      </w:r>
    </w:p>
    <w:p w:rsidR="004C5C03" w:rsidRDefault="004C5C03" w:rsidP="004C5C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Конструирование – творческий процесс, он дает ребенку возможность реализовывать свои идеи, развивать свою индивидуальност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быть созидателем, развивает основы дизайнерских способностей, изобретательность. </w:t>
      </w:r>
    </w:p>
    <w:p w:rsidR="004C5C03" w:rsidRDefault="004C5C03" w:rsidP="004C5C03">
      <w:pPr>
        <w:rPr>
          <w:sz w:val="28"/>
          <w:szCs w:val="28"/>
        </w:rPr>
      </w:pPr>
      <w:r>
        <w:rPr>
          <w:sz w:val="28"/>
          <w:szCs w:val="28"/>
        </w:rPr>
        <w:t xml:space="preserve">Мастерская « </w:t>
      </w:r>
      <w:proofErr w:type="spellStart"/>
      <w:r>
        <w:rPr>
          <w:sz w:val="28"/>
          <w:szCs w:val="28"/>
        </w:rPr>
        <w:t>Нескучайка</w:t>
      </w:r>
      <w:proofErr w:type="spellEnd"/>
      <w:r>
        <w:rPr>
          <w:sz w:val="28"/>
          <w:szCs w:val="28"/>
        </w:rPr>
        <w:t>» для ребят всегда открыта!</w:t>
      </w:r>
    </w:p>
    <w:p w:rsidR="004C5C03" w:rsidRDefault="004C5C03" w:rsidP="004C5C03">
      <w:pPr>
        <w:rPr>
          <w:sz w:val="28"/>
          <w:szCs w:val="28"/>
        </w:rPr>
      </w:pPr>
      <w:r>
        <w:rPr>
          <w:sz w:val="28"/>
          <w:szCs w:val="28"/>
        </w:rPr>
        <w:t>Приходите, будем рады, и друзей к нам приводите!</w:t>
      </w:r>
    </w:p>
    <w:p w:rsidR="004C5C03" w:rsidRDefault="004C5C03" w:rsidP="004C5C0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Есть у нас затей немало, как порадовать родных,</w:t>
      </w:r>
    </w:p>
    <w:p w:rsidR="004C5C03" w:rsidRDefault="004C5C03" w:rsidP="004C5C03">
      <w:pPr>
        <w:rPr>
          <w:sz w:val="28"/>
          <w:szCs w:val="28"/>
        </w:rPr>
      </w:pPr>
      <w:r>
        <w:rPr>
          <w:sz w:val="28"/>
          <w:szCs w:val="28"/>
        </w:rPr>
        <w:t>Дружно вместе приготовим мы подарочки для них</w:t>
      </w:r>
    </w:p>
    <w:p w:rsidR="004C5C03" w:rsidRDefault="004C5C03" w:rsidP="004C5C03">
      <w:pPr>
        <w:rPr>
          <w:sz w:val="28"/>
          <w:szCs w:val="28"/>
        </w:rPr>
      </w:pPr>
      <w:r>
        <w:rPr>
          <w:sz w:val="28"/>
          <w:szCs w:val="28"/>
        </w:rPr>
        <w:t>Смастерим сюрпризы сами и подарим, папе маме.</w:t>
      </w:r>
    </w:p>
    <w:p w:rsidR="004C5C03" w:rsidRDefault="004C5C03" w:rsidP="004C5C03">
      <w:pPr>
        <w:rPr>
          <w:sz w:val="28"/>
          <w:szCs w:val="28"/>
        </w:rPr>
      </w:pPr>
      <w:r>
        <w:rPr>
          <w:sz w:val="28"/>
          <w:szCs w:val="28"/>
        </w:rPr>
        <w:t>Мастерская ждет друзей, приходите поскорей!</w:t>
      </w:r>
    </w:p>
    <w:p w:rsidR="004C5C03" w:rsidRDefault="00267053" w:rsidP="004C5C0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95600" cy="1733550"/>
            <wp:effectExtent l="19050" t="0" r="0" b="0"/>
            <wp:docPr id="1" name="Рисунок 0" descr="6fo9WURMkK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fo9WURMkKw.jpg"/>
                    <pic:cNvPicPr/>
                  </pic:nvPicPr>
                  <pic:blipFill>
                    <a:blip r:embed="rId5" cstate="print"/>
                    <a:srcRect l="6177" b="24757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 w:rsidR="00366A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66ABB">
        <w:rPr>
          <w:noProof/>
          <w:sz w:val="28"/>
          <w:szCs w:val="28"/>
          <w:lang w:eastAsia="ru-RU"/>
        </w:rPr>
        <w:drawing>
          <wp:inline distT="0" distB="0" distL="0" distR="0">
            <wp:extent cx="2490470" cy="1726745"/>
            <wp:effectExtent l="19050" t="0" r="5080" b="0"/>
            <wp:docPr id="10" name="Рисунок 7" descr="GM7GE29s7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7GE29s7MY.jpg"/>
                    <pic:cNvPicPr/>
                  </pic:nvPicPr>
                  <pic:blipFill>
                    <a:blip r:embed="rId6" cstate="print"/>
                    <a:srcRect t="25610"/>
                    <a:stretch>
                      <a:fillRect/>
                    </a:stretch>
                  </pic:blipFill>
                  <pic:spPr>
                    <a:xfrm>
                      <a:off x="0" y="0"/>
                      <a:ext cx="2490033" cy="172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 w:rsidR="00366ABB">
        <w:rPr>
          <w:noProof/>
          <w:sz w:val="28"/>
          <w:szCs w:val="28"/>
          <w:lang w:eastAsia="ru-RU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76525" cy="2187283"/>
            <wp:effectExtent l="19050" t="0" r="9525" b="0"/>
            <wp:docPr id="5" name="Рисунок 4" descr="gDIsnFxVv_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DIsnFxVv_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9155" cy="218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6ABB">
        <w:rPr>
          <w:noProof/>
          <w:sz w:val="28"/>
          <w:szCs w:val="28"/>
          <w:lang w:eastAsia="ru-RU"/>
        </w:rPr>
        <w:t xml:space="preserve">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95600" cy="2173928"/>
            <wp:effectExtent l="19050" t="0" r="0" b="0"/>
            <wp:docPr id="4" name="Рисунок 3" descr="FO0a0LJMB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0a0LJMBo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448" cy="217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D53" w:rsidRDefault="00267053"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55380" cy="1996961"/>
            <wp:effectExtent l="19050" t="0" r="6870" b="0"/>
            <wp:docPr id="3" name="Рисунок 1" descr="7Zc1iSud2x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Zc1iSud2xQ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3202" cy="200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6ABB">
        <w:t xml:space="preserve">   </w:t>
      </w:r>
      <w:r w:rsidR="00366ABB">
        <w:rPr>
          <w:noProof/>
          <w:lang w:eastAsia="ru-RU"/>
        </w:rPr>
        <w:drawing>
          <wp:inline distT="0" distB="0" distL="0" distR="0">
            <wp:extent cx="2895600" cy="2073813"/>
            <wp:effectExtent l="19050" t="0" r="0" b="0"/>
            <wp:docPr id="6" name="Рисунок 5" descr="LzZ47qf6f7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zZ47qf6f7Q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073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5D53" w:rsidSect="00825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C03"/>
    <w:rsid w:val="001755C7"/>
    <w:rsid w:val="00267053"/>
    <w:rsid w:val="00366ABB"/>
    <w:rsid w:val="004C5C03"/>
    <w:rsid w:val="0082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30C34-1DB5-4B9F-847B-317E1622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2025-06-03T18:10:00Z</dcterms:created>
  <dcterms:modified xsi:type="dcterms:W3CDTF">2025-06-03T18:26:00Z</dcterms:modified>
</cp:coreProperties>
</file>